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850" w:type="dxa"/>
        <w:tblLook w:val="01E0" w:firstRow="1" w:lastRow="1" w:firstColumn="1" w:lastColumn="1" w:noHBand="0" w:noVBand="0"/>
      </w:tblPr>
      <w:tblGrid>
        <w:gridCol w:w="8708"/>
        <w:gridCol w:w="6142"/>
      </w:tblGrid>
      <w:tr w:rsidR="00200A45" w:rsidRPr="004D0AA3" w:rsidTr="00200A45">
        <w:tc>
          <w:tcPr>
            <w:tcW w:w="8708" w:type="dxa"/>
          </w:tcPr>
          <w:p w:rsidR="00200A45" w:rsidRPr="00A64C1D" w:rsidRDefault="00200A45" w:rsidP="004643B0">
            <w:pPr>
              <w:rPr>
                <w:szCs w:val="24"/>
                <w:lang w:val="en-US"/>
              </w:rPr>
            </w:pPr>
          </w:p>
        </w:tc>
        <w:tc>
          <w:tcPr>
            <w:tcW w:w="6142" w:type="dxa"/>
          </w:tcPr>
          <w:p w:rsidR="00200A45" w:rsidRPr="00766205" w:rsidRDefault="00200A45" w:rsidP="004643B0">
            <w:pPr>
              <w:widowControl w:val="0"/>
              <w:autoSpaceDE w:val="0"/>
              <w:autoSpaceDN w:val="0"/>
              <w:jc w:val="center"/>
              <w:rPr>
                <w:szCs w:val="24"/>
              </w:rPr>
            </w:pPr>
            <w:r w:rsidRPr="00766205">
              <w:rPr>
                <w:szCs w:val="24"/>
              </w:rPr>
              <w:t>УТВЕРЖДЕНО</w:t>
            </w:r>
          </w:p>
          <w:p w:rsidR="00200A45" w:rsidRPr="00766205" w:rsidRDefault="00200A45" w:rsidP="004643B0">
            <w:pPr>
              <w:widowControl w:val="0"/>
              <w:autoSpaceDE w:val="0"/>
              <w:autoSpaceDN w:val="0"/>
              <w:jc w:val="center"/>
              <w:rPr>
                <w:szCs w:val="24"/>
              </w:rPr>
            </w:pPr>
            <w:r w:rsidRPr="00766205">
              <w:rPr>
                <w:szCs w:val="24"/>
              </w:rPr>
              <w:t xml:space="preserve">приказом </w:t>
            </w:r>
          </w:p>
          <w:p w:rsidR="00200A45" w:rsidRPr="00766205" w:rsidRDefault="00200A45" w:rsidP="004643B0">
            <w:pPr>
              <w:widowControl w:val="0"/>
              <w:autoSpaceDE w:val="0"/>
              <w:autoSpaceDN w:val="0"/>
              <w:jc w:val="center"/>
              <w:rPr>
                <w:szCs w:val="24"/>
              </w:rPr>
            </w:pPr>
            <w:r w:rsidRPr="00766205">
              <w:rPr>
                <w:szCs w:val="24"/>
              </w:rPr>
              <w:t>министерства культуры</w:t>
            </w:r>
          </w:p>
          <w:p w:rsidR="00200A45" w:rsidRPr="00766205" w:rsidRDefault="00200A45" w:rsidP="004643B0">
            <w:pPr>
              <w:widowControl w:val="0"/>
              <w:autoSpaceDE w:val="0"/>
              <w:autoSpaceDN w:val="0"/>
              <w:jc w:val="center"/>
              <w:rPr>
                <w:szCs w:val="24"/>
              </w:rPr>
            </w:pPr>
            <w:r w:rsidRPr="00766205">
              <w:rPr>
                <w:szCs w:val="24"/>
              </w:rPr>
              <w:t xml:space="preserve"> Новосибирской области </w:t>
            </w:r>
          </w:p>
          <w:p w:rsidR="00200A45" w:rsidRPr="00766205" w:rsidRDefault="00200A45" w:rsidP="004643B0">
            <w:pPr>
              <w:widowControl w:val="0"/>
              <w:autoSpaceDE w:val="0"/>
              <w:autoSpaceDN w:val="0"/>
              <w:jc w:val="center"/>
              <w:rPr>
                <w:szCs w:val="24"/>
              </w:rPr>
            </w:pPr>
            <w:r w:rsidRPr="00766205">
              <w:rPr>
                <w:szCs w:val="24"/>
              </w:rPr>
              <w:t>от _____________ № ________</w:t>
            </w:r>
          </w:p>
          <w:p w:rsidR="00200A45" w:rsidRPr="00766205" w:rsidRDefault="00200A45" w:rsidP="004643B0">
            <w:pPr>
              <w:widowControl w:val="0"/>
              <w:autoSpaceDE w:val="0"/>
              <w:autoSpaceDN w:val="0"/>
              <w:jc w:val="center"/>
              <w:rPr>
                <w:szCs w:val="24"/>
              </w:rPr>
            </w:pPr>
          </w:p>
          <w:p w:rsidR="00200A45" w:rsidRPr="00766205" w:rsidRDefault="00AC6098" w:rsidP="004643B0">
            <w:pPr>
              <w:widowControl w:val="0"/>
              <w:autoSpaceDE w:val="0"/>
              <w:autoSpaceDN w:val="0"/>
              <w:jc w:val="center"/>
              <w:rPr>
                <w:szCs w:val="24"/>
              </w:rPr>
            </w:pPr>
            <w:proofErr w:type="spellStart"/>
            <w:r>
              <w:rPr>
                <w:szCs w:val="24"/>
              </w:rPr>
              <w:t>И.о</w:t>
            </w:r>
            <w:proofErr w:type="spellEnd"/>
            <w:r>
              <w:rPr>
                <w:szCs w:val="24"/>
              </w:rPr>
              <w:t>. министра культуры</w:t>
            </w:r>
            <w:r w:rsidR="00200A45" w:rsidRPr="00766205">
              <w:rPr>
                <w:szCs w:val="24"/>
              </w:rPr>
              <w:t xml:space="preserve"> Новосибирской области</w:t>
            </w:r>
          </w:p>
          <w:p w:rsidR="00200A45" w:rsidRPr="00766205" w:rsidRDefault="00200A45" w:rsidP="004643B0">
            <w:pPr>
              <w:widowControl w:val="0"/>
              <w:autoSpaceDE w:val="0"/>
              <w:autoSpaceDN w:val="0"/>
              <w:jc w:val="center"/>
              <w:rPr>
                <w:szCs w:val="24"/>
              </w:rPr>
            </w:pPr>
            <w:r w:rsidRPr="00766205">
              <w:rPr>
                <w:szCs w:val="24"/>
              </w:rPr>
              <w:t>__________________ Е.А.</w:t>
            </w:r>
            <w:r w:rsidRPr="00766205">
              <w:rPr>
                <w:rFonts w:ascii="Courier New" w:hAnsi="Courier New" w:cs="Courier New"/>
                <w:sz w:val="20"/>
              </w:rPr>
              <w:t> </w:t>
            </w:r>
            <w:r w:rsidRPr="00766205">
              <w:rPr>
                <w:szCs w:val="24"/>
              </w:rPr>
              <w:t>Сазонов</w:t>
            </w:r>
          </w:p>
          <w:p w:rsidR="00200A45" w:rsidRPr="00766205" w:rsidRDefault="00200A45" w:rsidP="004643B0">
            <w:pPr>
              <w:widowControl w:val="0"/>
              <w:autoSpaceDE w:val="0"/>
              <w:autoSpaceDN w:val="0"/>
              <w:jc w:val="center"/>
              <w:rPr>
                <w:szCs w:val="24"/>
              </w:rPr>
            </w:pPr>
            <w:r w:rsidRPr="00766205">
              <w:rPr>
                <w:szCs w:val="24"/>
              </w:rPr>
              <w:t>«_____» ______________ 2023 г.</w:t>
            </w:r>
          </w:p>
          <w:p w:rsidR="00200A45" w:rsidRPr="004D0AA3" w:rsidRDefault="00200A45" w:rsidP="004643B0">
            <w:pPr>
              <w:jc w:val="center"/>
              <w:rPr>
                <w:szCs w:val="24"/>
              </w:rPr>
            </w:pPr>
          </w:p>
        </w:tc>
      </w:tr>
    </w:tbl>
    <w:p w:rsidR="00411C7D" w:rsidRDefault="00411C7D"/>
    <w:p w:rsidR="00411C7D" w:rsidRDefault="00411C7D"/>
    <w:p w:rsidR="005370A2" w:rsidRPr="00E93EA6" w:rsidRDefault="00475A23" w:rsidP="005370A2">
      <w:pPr>
        <w:autoSpaceDE w:val="0"/>
        <w:autoSpaceDN w:val="0"/>
        <w:adjustRightInd w:val="0"/>
        <w:jc w:val="center"/>
        <w:rPr>
          <w:rFonts w:eastAsiaTheme="minorHAnsi"/>
          <w:sz w:val="28"/>
          <w:szCs w:val="28"/>
          <w:lang w:eastAsia="en-US"/>
        </w:rPr>
      </w:pPr>
      <w:r w:rsidRPr="00E93EA6">
        <w:rPr>
          <w:rFonts w:eastAsiaTheme="minorHAnsi"/>
          <w:sz w:val="28"/>
          <w:szCs w:val="28"/>
          <w:lang w:eastAsia="en-US"/>
        </w:rPr>
        <w:t>ГОСУДАРСТВЕННОЕ ЗАДАНИЕ</w:t>
      </w:r>
      <w:r w:rsidR="00063EE4" w:rsidRPr="00E93EA6">
        <w:rPr>
          <w:rFonts w:eastAsiaTheme="minorHAnsi"/>
          <w:sz w:val="28"/>
          <w:szCs w:val="28"/>
          <w:lang w:eastAsia="en-US"/>
        </w:rPr>
        <w:t xml:space="preserve"> №</w:t>
      </w:r>
      <w:r w:rsidR="00063EE4" w:rsidRPr="00E93EA6">
        <w:rPr>
          <w:rFonts w:eastAsiaTheme="minorHAnsi"/>
          <w:sz w:val="28"/>
          <w:szCs w:val="28"/>
        </w:rPr>
        <w:t> </w:t>
      </w:r>
      <w:r w:rsidR="00B84E3A" w:rsidRPr="00E93EA6">
        <w:rPr>
          <w:rFonts w:eastAsiaTheme="minorHAnsi"/>
          <w:sz w:val="28"/>
          <w:szCs w:val="28"/>
          <w:u w:val="single"/>
        </w:rPr>
        <w:t>31</w:t>
      </w:r>
      <w:r w:rsidR="005476B3" w:rsidRPr="00E93EA6">
        <w:rPr>
          <w:rFonts w:eastAsiaTheme="minorHAnsi"/>
          <w:sz w:val="28"/>
          <w:szCs w:val="28"/>
          <w:u w:val="single"/>
          <w:lang w:eastAsia="en-US"/>
        </w:rPr>
        <w:t xml:space="preserve"> </w:t>
      </w:r>
    </w:p>
    <w:p w:rsidR="005370A2" w:rsidRPr="00E93EA6" w:rsidRDefault="0053786C" w:rsidP="005370A2">
      <w:pPr>
        <w:autoSpaceDE w:val="0"/>
        <w:autoSpaceDN w:val="0"/>
        <w:adjustRightInd w:val="0"/>
        <w:jc w:val="center"/>
        <w:rPr>
          <w:rFonts w:eastAsiaTheme="minorHAnsi"/>
          <w:sz w:val="28"/>
          <w:szCs w:val="28"/>
          <w:lang w:eastAsia="en-US"/>
        </w:rPr>
      </w:pPr>
      <w:r w:rsidRPr="00E93EA6">
        <w:rPr>
          <w:rFonts w:eastAsiaTheme="minorHAnsi"/>
          <w:sz w:val="28"/>
          <w:szCs w:val="28"/>
          <w:lang w:eastAsia="en-US"/>
        </w:rPr>
        <w:t>на 2023</w:t>
      </w:r>
      <w:r w:rsidR="00B371B4" w:rsidRPr="00E93EA6">
        <w:rPr>
          <w:rFonts w:eastAsiaTheme="minorHAnsi"/>
          <w:sz w:val="28"/>
          <w:szCs w:val="28"/>
          <w:lang w:eastAsia="en-US"/>
        </w:rPr>
        <w:t xml:space="preserve"> </w:t>
      </w:r>
      <w:r w:rsidR="006F7119" w:rsidRPr="00E93EA6">
        <w:rPr>
          <w:rFonts w:eastAsiaTheme="minorHAnsi"/>
          <w:sz w:val="28"/>
          <w:szCs w:val="28"/>
          <w:lang w:eastAsia="en-US"/>
        </w:rPr>
        <w:t xml:space="preserve">год и на плановый </w:t>
      </w:r>
      <w:r w:rsidRPr="00E93EA6">
        <w:rPr>
          <w:rFonts w:eastAsiaTheme="minorHAnsi"/>
          <w:sz w:val="28"/>
          <w:szCs w:val="28"/>
          <w:lang w:eastAsia="en-US"/>
        </w:rPr>
        <w:t>период 2024</w:t>
      </w:r>
      <w:r w:rsidR="001D0D01" w:rsidRPr="00E93EA6">
        <w:rPr>
          <w:rFonts w:eastAsiaTheme="minorHAnsi"/>
          <w:sz w:val="28"/>
          <w:szCs w:val="28"/>
          <w:lang w:eastAsia="en-US"/>
        </w:rPr>
        <w:t xml:space="preserve"> </w:t>
      </w:r>
      <w:r w:rsidRPr="00E93EA6">
        <w:rPr>
          <w:rFonts w:eastAsiaTheme="minorHAnsi"/>
          <w:sz w:val="28"/>
          <w:szCs w:val="28"/>
          <w:lang w:eastAsia="en-US"/>
        </w:rPr>
        <w:t>и 2025</w:t>
      </w:r>
      <w:r w:rsidR="005370A2" w:rsidRPr="00E93EA6">
        <w:rPr>
          <w:rFonts w:eastAsiaTheme="minorHAnsi"/>
          <w:sz w:val="28"/>
          <w:szCs w:val="28"/>
          <w:lang w:eastAsia="en-US"/>
        </w:rPr>
        <w:t xml:space="preserve"> годов</w:t>
      </w:r>
    </w:p>
    <w:tbl>
      <w:tblPr>
        <w:tblW w:w="4968" w:type="pct"/>
        <w:tblInd w:w="62" w:type="dxa"/>
        <w:tblLayout w:type="fixed"/>
        <w:tblCellMar>
          <w:top w:w="102" w:type="dxa"/>
          <w:left w:w="62" w:type="dxa"/>
          <w:bottom w:w="102" w:type="dxa"/>
          <w:right w:w="62" w:type="dxa"/>
        </w:tblCellMar>
        <w:tblLook w:val="04A0" w:firstRow="1" w:lastRow="0" w:firstColumn="1" w:lastColumn="0" w:noHBand="0" w:noVBand="1"/>
      </w:tblPr>
      <w:tblGrid>
        <w:gridCol w:w="10218"/>
        <w:gridCol w:w="2908"/>
        <w:gridCol w:w="1909"/>
      </w:tblGrid>
      <w:tr w:rsidR="00704360" w:rsidRPr="00E93EA6" w:rsidTr="00FE7ADF">
        <w:trPr>
          <w:trHeight w:val="218"/>
        </w:trPr>
        <w:tc>
          <w:tcPr>
            <w:tcW w:w="3398" w:type="pct"/>
          </w:tcPr>
          <w:p w:rsidR="00704360" w:rsidRPr="00E93EA6" w:rsidRDefault="00704360" w:rsidP="001378A3">
            <w:pPr>
              <w:spacing w:after="1" w:line="280" w:lineRule="atLeast"/>
              <w:jc w:val="both"/>
              <w:rPr>
                <w:sz w:val="28"/>
                <w:szCs w:val="28"/>
              </w:rPr>
            </w:pPr>
          </w:p>
        </w:tc>
        <w:tc>
          <w:tcPr>
            <w:tcW w:w="967" w:type="pct"/>
            <w:tcBorders>
              <w:right w:val="single" w:sz="4" w:space="0" w:color="auto"/>
            </w:tcBorders>
          </w:tcPr>
          <w:p w:rsidR="00704360" w:rsidRPr="00E93EA6" w:rsidRDefault="00704360" w:rsidP="001378A3">
            <w:pPr>
              <w:spacing w:after="1" w:line="200" w:lineRule="atLeast"/>
              <w:jc w:val="both"/>
              <w:rPr>
                <w:sz w:val="28"/>
                <w:szCs w:val="28"/>
              </w:rPr>
            </w:pPr>
          </w:p>
        </w:tc>
        <w:tc>
          <w:tcPr>
            <w:tcW w:w="635" w:type="pct"/>
            <w:tcBorders>
              <w:top w:val="single" w:sz="4" w:space="0" w:color="auto"/>
              <w:left w:val="single" w:sz="4" w:space="0" w:color="auto"/>
              <w:bottom w:val="single" w:sz="4" w:space="0" w:color="auto"/>
              <w:right w:val="single" w:sz="4" w:space="0" w:color="auto"/>
            </w:tcBorders>
            <w:vAlign w:val="center"/>
          </w:tcPr>
          <w:p w:rsidR="00704360" w:rsidRPr="00E93EA6" w:rsidRDefault="00704360" w:rsidP="001378A3">
            <w:pPr>
              <w:spacing w:after="1" w:line="200" w:lineRule="atLeast"/>
              <w:jc w:val="center"/>
              <w:rPr>
                <w:sz w:val="28"/>
                <w:szCs w:val="28"/>
              </w:rPr>
            </w:pPr>
            <w:r w:rsidRPr="00E93EA6">
              <w:rPr>
                <w:sz w:val="28"/>
                <w:szCs w:val="28"/>
              </w:rPr>
              <w:t>Коды</w:t>
            </w:r>
          </w:p>
        </w:tc>
      </w:tr>
      <w:tr w:rsidR="00704360" w:rsidRPr="00E93EA6" w:rsidTr="00FE7ADF">
        <w:trPr>
          <w:trHeight w:val="662"/>
        </w:trPr>
        <w:tc>
          <w:tcPr>
            <w:tcW w:w="3398" w:type="pct"/>
          </w:tcPr>
          <w:p w:rsidR="00704360" w:rsidRPr="00E93EA6" w:rsidRDefault="00704360" w:rsidP="00FE7ADF">
            <w:pPr>
              <w:spacing w:after="1" w:line="280" w:lineRule="atLeast"/>
              <w:jc w:val="center"/>
              <w:rPr>
                <w:sz w:val="28"/>
                <w:szCs w:val="28"/>
              </w:rPr>
            </w:pPr>
            <w:r w:rsidRPr="00E93EA6">
              <w:rPr>
                <w:sz w:val="28"/>
                <w:szCs w:val="28"/>
              </w:rPr>
              <w:t>Наименование государственного учреждения Новосибирской области:</w:t>
            </w:r>
          </w:p>
          <w:p w:rsidR="00704360" w:rsidRPr="00E93EA6" w:rsidRDefault="0029339F" w:rsidP="00FE7ADF">
            <w:pPr>
              <w:spacing w:after="1" w:line="280" w:lineRule="atLeast"/>
              <w:jc w:val="center"/>
              <w:rPr>
                <w:sz w:val="28"/>
                <w:szCs w:val="28"/>
                <w:u w:val="single"/>
              </w:rPr>
            </w:pPr>
            <w:r>
              <w:rPr>
                <w:sz w:val="28"/>
                <w:szCs w:val="28"/>
                <w:u w:val="single"/>
              </w:rPr>
              <w:t>Г</w:t>
            </w:r>
            <w:r w:rsidR="00704360" w:rsidRPr="00E93EA6">
              <w:rPr>
                <w:sz w:val="28"/>
                <w:szCs w:val="28"/>
                <w:u w:val="single"/>
              </w:rPr>
              <w:t>осударственное автономное профессиональное образовательное учреждение  Новосибирской области</w:t>
            </w:r>
            <w:r w:rsidR="001F4F81" w:rsidRPr="00E93EA6">
              <w:rPr>
                <w:sz w:val="28"/>
                <w:szCs w:val="28"/>
                <w:u w:val="single"/>
              </w:rPr>
              <w:t xml:space="preserve"> «Новосибирское государственное художественное училище (колледж)</w:t>
            </w:r>
            <w:r w:rsidR="00704360" w:rsidRPr="00E93EA6">
              <w:rPr>
                <w:sz w:val="28"/>
                <w:szCs w:val="28"/>
                <w:u w:val="single"/>
              </w:rPr>
              <w:t>»</w:t>
            </w:r>
          </w:p>
        </w:tc>
        <w:tc>
          <w:tcPr>
            <w:tcW w:w="967" w:type="pct"/>
            <w:tcBorders>
              <w:right w:val="single" w:sz="4" w:space="0" w:color="auto"/>
            </w:tcBorders>
            <w:vAlign w:val="bottom"/>
          </w:tcPr>
          <w:p w:rsidR="00704360" w:rsidRPr="00E93EA6" w:rsidRDefault="00704360" w:rsidP="001378A3">
            <w:pPr>
              <w:spacing w:after="1" w:line="200" w:lineRule="atLeast"/>
              <w:jc w:val="center"/>
              <w:rPr>
                <w:sz w:val="28"/>
                <w:szCs w:val="28"/>
              </w:rPr>
            </w:pPr>
            <w:r w:rsidRPr="00E93EA6">
              <w:rPr>
                <w:sz w:val="28"/>
                <w:szCs w:val="28"/>
              </w:rPr>
              <w:t xml:space="preserve">Форма по </w:t>
            </w:r>
            <w:hyperlink r:id="rId8" w:history="1">
              <w:r w:rsidRPr="00E93EA6">
                <w:rPr>
                  <w:sz w:val="28"/>
                  <w:szCs w:val="28"/>
                </w:rPr>
                <w:t>ОКУД</w:t>
              </w:r>
            </w:hyperlink>
          </w:p>
        </w:tc>
        <w:tc>
          <w:tcPr>
            <w:tcW w:w="635" w:type="pct"/>
            <w:tcBorders>
              <w:top w:val="single" w:sz="4" w:space="0" w:color="auto"/>
              <w:left w:val="single" w:sz="4" w:space="0" w:color="auto"/>
              <w:bottom w:val="single" w:sz="4" w:space="0" w:color="auto"/>
              <w:right w:val="single" w:sz="4" w:space="0" w:color="auto"/>
            </w:tcBorders>
            <w:vAlign w:val="bottom"/>
          </w:tcPr>
          <w:p w:rsidR="00704360" w:rsidRPr="00E93EA6" w:rsidRDefault="00DF53F0" w:rsidP="00940DCE">
            <w:pPr>
              <w:spacing w:after="1" w:line="200" w:lineRule="atLeast"/>
              <w:ind w:left="-91" w:right="-144"/>
              <w:jc w:val="center"/>
              <w:rPr>
                <w:sz w:val="28"/>
                <w:szCs w:val="28"/>
              </w:rPr>
            </w:pPr>
            <w:r w:rsidRPr="00E93EA6">
              <w:rPr>
                <w:sz w:val="28"/>
                <w:szCs w:val="28"/>
              </w:rPr>
              <w:t>0506</w:t>
            </w:r>
            <w:r w:rsidR="00940DCE" w:rsidRPr="00E93EA6">
              <w:rPr>
                <w:sz w:val="28"/>
                <w:szCs w:val="28"/>
                <w:lang w:val="en-US"/>
              </w:rPr>
              <w:t>0</w:t>
            </w:r>
            <w:r w:rsidR="00704360" w:rsidRPr="00E93EA6">
              <w:rPr>
                <w:sz w:val="28"/>
                <w:szCs w:val="28"/>
              </w:rPr>
              <w:t>01</w:t>
            </w:r>
          </w:p>
        </w:tc>
      </w:tr>
      <w:tr w:rsidR="00704360" w:rsidRPr="00E93EA6" w:rsidTr="00FE7ADF">
        <w:trPr>
          <w:trHeight w:val="225"/>
        </w:trPr>
        <w:tc>
          <w:tcPr>
            <w:tcW w:w="3398" w:type="pct"/>
          </w:tcPr>
          <w:p w:rsidR="00704360" w:rsidRPr="00E93EA6" w:rsidRDefault="00704360" w:rsidP="00FE7ADF">
            <w:pPr>
              <w:spacing w:after="1" w:line="280" w:lineRule="atLeast"/>
              <w:jc w:val="center"/>
              <w:rPr>
                <w:sz w:val="28"/>
                <w:szCs w:val="28"/>
              </w:rPr>
            </w:pPr>
          </w:p>
        </w:tc>
        <w:tc>
          <w:tcPr>
            <w:tcW w:w="967" w:type="pct"/>
            <w:tcBorders>
              <w:right w:val="single" w:sz="4" w:space="0" w:color="auto"/>
            </w:tcBorders>
            <w:vAlign w:val="bottom"/>
          </w:tcPr>
          <w:p w:rsidR="00704360" w:rsidRPr="00E93EA6" w:rsidRDefault="00704360" w:rsidP="001378A3">
            <w:pPr>
              <w:spacing w:after="1" w:line="200" w:lineRule="atLeast"/>
              <w:jc w:val="center"/>
              <w:rPr>
                <w:sz w:val="28"/>
                <w:szCs w:val="28"/>
                <w:highlight w:val="yellow"/>
              </w:rPr>
            </w:pPr>
            <w:r w:rsidRPr="00E93EA6">
              <w:rPr>
                <w:sz w:val="28"/>
                <w:szCs w:val="28"/>
              </w:rPr>
              <w:t>Дата начала действия</w:t>
            </w:r>
          </w:p>
        </w:tc>
        <w:tc>
          <w:tcPr>
            <w:tcW w:w="635" w:type="pct"/>
            <w:tcBorders>
              <w:top w:val="single" w:sz="4" w:space="0" w:color="auto"/>
              <w:left w:val="single" w:sz="4" w:space="0" w:color="auto"/>
              <w:bottom w:val="single" w:sz="4" w:space="0" w:color="auto"/>
              <w:right w:val="single" w:sz="4" w:space="0" w:color="auto"/>
            </w:tcBorders>
          </w:tcPr>
          <w:p w:rsidR="00704360" w:rsidRPr="00E93EA6" w:rsidRDefault="00704360" w:rsidP="001378A3">
            <w:pPr>
              <w:spacing w:after="1" w:line="280" w:lineRule="atLeast"/>
              <w:jc w:val="center"/>
              <w:rPr>
                <w:sz w:val="28"/>
                <w:szCs w:val="28"/>
              </w:rPr>
            </w:pPr>
          </w:p>
        </w:tc>
      </w:tr>
      <w:tr w:rsidR="00704360" w:rsidRPr="00E93EA6" w:rsidTr="00FE7ADF">
        <w:trPr>
          <w:trHeight w:val="610"/>
        </w:trPr>
        <w:tc>
          <w:tcPr>
            <w:tcW w:w="3398" w:type="pct"/>
          </w:tcPr>
          <w:p w:rsidR="00704360" w:rsidRPr="00E93EA6" w:rsidRDefault="00704360" w:rsidP="00FE7ADF">
            <w:pPr>
              <w:spacing w:after="1" w:line="280" w:lineRule="atLeast"/>
              <w:jc w:val="center"/>
              <w:rPr>
                <w:sz w:val="28"/>
                <w:szCs w:val="28"/>
              </w:rPr>
            </w:pPr>
            <w:r w:rsidRPr="00E93EA6">
              <w:rPr>
                <w:sz w:val="28"/>
                <w:szCs w:val="28"/>
              </w:rPr>
              <w:t>Вид деятельности государственного учреждения</w:t>
            </w:r>
          </w:p>
          <w:p w:rsidR="00704360" w:rsidRPr="00E93EA6" w:rsidRDefault="00704360" w:rsidP="00FE7ADF">
            <w:pPr>
              <w:spacing w:after="1" w:line="280" w:lineRule="atLeast"/>
              <w:jc w:val="center"/>
              <w:rPr>
                <w:sz w:val="28"/>
                <w:szCs w:val="28"/>
              </w:rPr>
            </w:pPr>
            <w:r w:rsidRPr="00E93EA6">
              <w:rPr>
                <w:sz w:val="28"/>
                <w:szCs w:val="28"/>
              </w:rPr>
              <w:t>Новосибирской области:</w:t>
            </w:r>
          </w:p>
        </w:tc>
        <w:tc>
          <w:tcPr>
            <w:tcW w:w="967" w:type="pct"/>
            <w:tcBorders>
              <w:right w:val="single" w:sz="4" w:space="0" w:color="auto"/>
            </w:tcBorders>
          </w:tcPr>
          <w:p w:rsidR="00704360" w:rsidRPr="00E93EA6" w:rsidRDefault="00704360" w:rsidP="001378A3">
            <w:pPr>
              <w:spacing w:after="1" w:line="200" w:lineRule="atLeast"/>
              <w:jc w:val="center"/>
              <w:rPr>
                <w:sz w:val="28"/>
                <w:szCs w:val="28"/>
                <w:highlight w:val="yellow"/>
              </w:rPr>
            </w:pPr>
            <w:r w:rsidRPr="00E93EA6">
              <w:rPr>
                <w:sz w:val="28"/>
                <w:szCs w:val="28"/>
              </w:rPr>
              <w:t>Дата окончания действия</w:t>
            </w:r>
          </w:p>
        </w:tc>
        <w:tc>
          <w:tcPr>
            <w:tcW w:w="635" w:type="pct"/>
            <w:tcBorders>
              <w:top w:val="single" w:sz="4" w:space="0" w:color="auto"/>
              <w:left w:val="single" w:sz="4" w:space="0" w:color="auto"/>
              <w:bottom w:val="single" w:sz="4" w:space="0" w:color="auto"/>
              <w:right w:val="single" w:sz="4" w:space="0" w:color="auto"/>
            </w:tcBorders>
          </w:tcPr>
          <w:p w:rsidR="00704360" w:rsidRPr="00E93EA6" w:rsidRDefault="00704360" w:rsidP="001378A3">
            <w:pPr>
              <w:spacing w:after="1" w:line="280" w:lineRule="atLeast"/>
              <w:jc w:val="center"/>
              <w:rPr>
                <w:sz w:val="28"/>
                <w:szCs w:val="28"/>
              </w:rPr>
            </w:pPr>
          </w:p>
        </w:tc>
      </w:tr>
      <w:tr w:rsidR="003E1772" w:rsidRPr="00E93EA6" w:rsidTr="00780426">
        <w:trPr>
          <w:trHeight w:val="708"/>
        </w:trPr>
        <w:tc>
          <w:tcPr>
            <w:tcW w:w="3398" w:type="pct"/>
            <w:vMerge w:val="restart"/>
            <w:vAlign w:val="bottom"/>
          </w:tcPr>
          <w:p w:rsidR="003E1772" w:rsidRPr="00A523D1" w:rsidRDefault="003E1772" w:rsidP="00780426">
            <w:pPr>
              <w:spacing w:after="1" w:line="280" w:lineRule="atLeast"/>
              <w:jc w:val="center"/>
              <w:rPr>
                <w:sz w:val="28"/>
                <w:szCs w:val="28"/>
                <w:u w:val="single"/>
              </w:rPr>
            </w:pPr>
            <w:bookmarkStart w:id="0" w:name="_GoBack"/>
            <w:r w:rsidRPr="00A523D1">
              <w:rPr>
                <w:sz w:val="28"/>
                <w:szCs w:val="28"/>
                <w:u w:val="single"/>
              </w:rPr>
              <w:t>Образование профессиональное среднее</w:t>
            </w:r>
            <w:bookmarkEnd w:id="0"/>
          </w:p>
        </w:tc>
        <w:tc>
          <w:tcPr>
            <w:tcW w:w="967" w:type="pct"/>
            <w:tcBorders>
              <w:right w:val="single" w:sz="4" w:space="0" w:color="auto"/>
            </w:tcBorders>
            <w:vAlign w:val="bottom"/>
          </w:tcPr>
          <w:p w:rsidR="003E1772" w:rsidRPr="00E93EA6" w:rsidRDefault="003E1772" w:rsidP="001378A3">
            <w:pPr>
              <w:spacing w:after="1" w:line="200" w:lineRule="atLeast"/>
              <w:jc w:val="center"/>
              <w:rPr>
                <w:sz w:val="28"/>
                <w:szCs w:val="28"/>
              </w:rPr>
            </w:pPr>
            <w:r w:rsidRPr="00E93EA6">
              <w:rPr>
                <w:sz w:val="28"/>
                <w:szCs w:val="28"/>
              </w:rPr>
              <w:t>Код по сводному реестру</w:t>
            </w:r>
          </w:p>
        </w:tc>
        <w:tc>
          <w:tcPr>
            <w:tcW w:w="635" w:type="pct"/>
            <w:tcBorders>
              <w:top w:val="single" w:sz="4" w:space="0" w:color="auto"/>
              <w:left w:val="single" w:sz="4" w:space="0" w:color="auto"/>
              <w:bottom w:val="single" w:sz="4" w:space="0" w:color="auto"/>
              <w:right w:val="single" w:sz="4" w:space="0" w:color="auto"/>
            </w:tcBorders>
          </w:tcPr>
          <w:p w:rsidR="003E1772" w:rsidRPr="00E93EA6" w:rsidRDefault="003E1772" w:rsidP="001378A3">
            <w:pPr>
              <w:autoSpaceDE w:val="0"/>
              <w:autoSpaceDN w:val="0"/>
              <w:adjustRightInd w:val="0"/>
              <w:jc w:val="center"/>
              <w:rPr>
                <w:sz w:val="28"/>
                <w:szCs w:val="28"/>
              </w:rPr>
            </w:pPr>
          </w:p>
        </w:tc>
      </w:tr>
      <w:tr w:rsidR="003E1772" w:rsidRPr="00E93EA6" w:rsidTr="007B3784">
        <w:trPr>
          <w:trHeight w:val="193"/>
        </w:trPr>
        <w:tc>
          <w:tcPr>
            <w:tcW w:w="3398" w:type="pct"/>
            <w:vMerge/>
            <w:tcBorders>
              <w:bottom w:val="single" w:sz="4" w:space="0" w:color="auto"/>
            </w:tcBorders>
          </w:tcPr>
          <w:p w:rsidR="003E1772" w:rsidRPr="00E93EA6" w:rsidRDefault="003E1772" w:rsidP="001378A3">
            <w:pPr>
              <w:spacing w:after="1" w:line="280" w:lineRule="atLeast"/>
              <w:rPr>
                <w:sz w:val="28"/>
                <w:szCs w:val="28"/>
              </w:rPr>
            </w:pPr>
          </w:p>
        </w:tc>
        <w:tc>
          <w:tcPr>
            <w:tcW w:w="967" w:type="pct"/>
            <w:tcBorders>
              <w:bottom w:val="single" w:sz="4" w:space="0" w:color="auto"/>
              <w:right w:val="single" w:sz="4" w:space="0" w:color="auto"/>
            </w:tcBorders>
          </w:tcPr>
          <w:p w:rsidR="003E1772" w:rsidRPr="00E93EA6" w:rsidRDefault="003E1772" w:rsidP="001378A3">
            <w:pPr>
              <w:spacing w:after="1" w:line="200" w:lineRule="atLeast"/>
              <w:jc w:val="center"/>
              <w:rPr>
                <w:sz w:val="28"/>
                <w:szCs w:val="28"/>
              </w:rPr>
            </w:pPr>
            <w:r w:rsidRPr="00E93EA6">
              <w:rPr>
                <w:sz w:val="28"/>
                <w:szCs w:val="28"/>
              </w:rPr>
              <w:t xml:space="preserve">По </w:t>
            </w:r>
            <w:hyperlink r:id="rId9" w:history="1">
              <w:r w:rsidRPr="00E93EA6">
                <w:rPr>
                  <w:sz w:val="28"/>
                  <w:szCs w:val="28"/>
                </w:rPr>
                <w:t>ОКВЭД</w:t>
              </w:r>
            </w:hyperlink>
          </w:p>
        </w:tc>
        <w:tc>
          <w:tcPr>
            <w:tcW w:w="635" w:type="pct"/>
            <w:tcBorders>
              <w:top w:val="single" w:sz="4" w:space="0" w:color="auto"/>
              <w:left w:val="single" w:sz="4" w:space="0" w:color="auto"/>
              <w:bottom w:val="single" w:sz="4" w:space="0" w:color="auto"/>
              <w:right w:val="single" w:sz="4" w:space="0" w:color="auto"/>
            </w:tcBorders>
            <w:vAlign w:val="center"/>
          </w:tcPr>
          <w:p w:rsidR="003E1772" w:rsidRPr="00E93EA6" w:rsidRDefault="003E1772" w:rsidP="001378A3">
            <w:pPr>
              <w:autoSpaceDE w:val="0"/>
              <w:autoSpaceDN w:val="0"/>
              <w:adjustRightInd w:val="0"/>
              <w:jc w:val="center"/>
              <w:rPr>
                <w:sz w:val="28"/>
                <w:szCs w:val="28"/>
                <w:highlight w:val="green"/>
              </w:rPr>
            </w:pPr>
            <w:r w:rsidRPr="00E93EA6">
              <w:rPr>
                <w:sz w:val="28"/>
                <w:szCs w:val="28"/>
              </w:rPr>
              <w:t>85.21</w:t>
            </w:r>
          </w:p>
        </w:tc>
      </w:tr>
    </w:tbl>
    <w:p w:rsidR="00704360" w:rsidRDefault="00704360" w:rsidP="00704360">
      <w:pPr>
        <w:spacing w:after="1" w:line="200" w:lineRule="atLeast"/>
        <w:jc w:val="center"/>
        <w:rPr>
          <w:sz w:val="28"/>
          <w:szCs w:val="28"/>
        </w:rPr>
      </w:pPr>
    </w:p>
    <w:p w:rsidR="001A5A90" w:rsidRDefault="001A5A90" w:rsidP="005370A2">
      <w:pPr>
        <w:autoSpaceDE w:val="0"/>
        <w:autoSpaceDN w:val="0"/>
        <w:adjustRightInd w:val="0"/>
        <w:jc w:val="center"/>
        <w:rPr>
          <w:rFonts w:eastAsiaTheme="minorHAnsi"/>
          <w:sz w:val="31"/>
          <w:szCs w:val="31"/>
          <w:lang w:eastAsia="en-US"/>
        </w:rPr>
      </w:pPr>
    </w:p>
    <w:p w:rsidR="009B48D6" w:rsidRDefault="009B48D6">
      <w:pPr>
        <w:rPr>
          <w:rFonts w:eastAsiaTheme="minorHAnsi"/>
          <w:sz w:val="31"/>
          <w:szCs w:val="31"/>
          <w:lang w:eastAsia="en-US"/>
        </w:rPr>
      </w:pPr>
      <w:r>
        <w:rPr>
          <w:rFonts w:eastAsiaTheme="minorHAnsi"/>
          <w:sz w:val="31"/>
          <w:szCs w:val="31"/>
          <w:lang w:eastAsia="en-US"/>
        </w:rPr>
        <w:br w:type="page"/>
      </w:r>
    </w:p>
    <w:p w:rsidR="00C8237C" w:rsidRPr="00D826A5" w:rsidRDefault="007A63F5" w:rsidP="00612B40">
      <w:pPr>
        <w:tabs>
          <w:tab w:val="left" w:pos="7371"/>
          <w:tab w:val="left" w:pos="10206"/>
        </w:tabs>
        <w:jc w:val="center"/>
        <w:rPr>
          <w:rFonts w:eastAsiaTheme="minorHAnsi"/>
          <w:szCs w:val="24"/>
          <w:lang w:eastAsia="en-US"/>
        </w:rPr>
      </w:pPr>
      <w:r w:rsidRPr="00D826A5">
        <w:rPr>
          <w:rFonts w:eastAsiaTheme="minorHAnsi"/>
          <w:szCs w:val="24"/>
          <w:lang w:eastAsia="en-US"/>
        </w:rPr>
        <w:lastRenderedPageBreak/>
        <w:t xml:space="preserve">Часть </w:t>
      </w:r>
      <w:r w:rsidRPr="00D826A5">
        <w:rPr>
          <w:rFonts w:eastAsiaTheme="minorHAnsi"/>
          <w:szCs w:val="24"/>
          <w:lang w:val="en-US" w:eastAsia="en-US"/>
        </w:rPr>
        <w:t>I</w:t>
      </w:r>
      <w:r w:rsidR="00C8237C" w:rsidRPr="00D826A5">
        <w:rPr>
          <w:rFonts w:eastAsiaTheme="minorHAnsi"/>
          <w:szCs w:val="24"/>
          <w:lang w:eastAsia="en-US"/>
        </w:rPr>
        <w:t>. Сведения об оказываемых государственных услугах</w:t>
      </w:r>
    </w:p>
    <w:p w:rsidR="00C8237C" w:rsidRPr="00D826A5" w:rsidRDefault="00C8237C" w:rsidP="00C8237C">
      <w:pPr>
        <w:autoSpaceDE w:val="0"/>
        <w:autoSpaceDN w:val="0"/>
        <w:adjustRightInd w:val="0"/>
        <w:jc w:val="center"/>
        <w:rPr>
          <w:rFonts w:eastAsiaTheme="minorHAnsi"/>
          <w:szCs w:val="24"/>
          <w:u w:val="single"/>
          <w:lang w:eastAsia="en-US"/>
        </w:rPr>
      </w:pPr>
      <w:r w:rsidRPr="00D826A5">
        <w:rPr>
          <w:rFonts w:eastAsiaTheme="minorHAnsi"/>
          <w:szCs w:val="24"/>
          <w:lang w:eastAsia="en-US"/>
        </w:rPr>
        <w:t xml:space="preserve">Раздел </w:t>
      </w:r>
      <w:r w:rsidR="003E1772" w:rsidRPr="003E1772">
        <w:rPr>
          <w:rFonts w:eastAsiaTheme="minorHAnsi"/>
          <w:szCs w:val="24"/>
          <w:u w:val="single"/>
          <w:lang w:val="en-US" w:eastAsia="en-US"/>
        </w:rPr>
        <w:t>1</w:t>
      </w:r>
      <w:r w:rsidRPr="003E1772">
        <w:rPr>
          <w:rFonts w:eastAsiaTheme="minorHAnsi"/>
          <w:szCs w:val="24"/>
          <w:u w:val="single"/>
          <w:lang w:eastAsia="en-US"/>
        </w:rPr>
        <w:t xml:space="preserve"> </w:t>
      </w:r>
    </w:p>
    <w:tbl>
      <w:tblPr>
        <w:tblStyle w:val="1b"/>
        <w:tblW w:w="15876" w:type="dxa"/>
        <w:tblLook w:val="04A0" w:firstRow="1" w:lastRow="0" w:firstColumn="1" w:lastColumn="0" w:noHBand="0" w:noVBand="1"/>
      </w:tblPr>
      <w:tblGrid>
        <w:gridCol w:w="12333"/>
        <w:gridCol w:w="1984"/>
        <w:gridCol w:w="1559"/>
      </w:tblGrid>
      <w:tr w:rsidR="00FE7ADF" w:rsidRPr="00D826A5" w:rsidTr="00C75A71">
        <w:trPr>
          <w:trHeight w:val="316"/>
        </w:trPr>
        <w:tc>
          <w:tcPr>
            <w:tcW w:w="12333" w:type="dxa"/>
            <w:tcBorders>
              <w:top w:val="nil"/>
              <w:left w:val="nil"/>
              <w:bottom w:val="nil"/>
              <w:right w:val="nil"/>
            </w:tcBorders>
          </w:tcPr>
          <w:p w:rsidR="00FE7ADF" w:rsidRPr="00D826A5" w:rsidRDefault="00FE7ADF" w:rsidP="00704360">
            <w:pPr>
              <w:autoSpaceDE w:val="0"/>
              <w:autoSpaceDN w:val="0"/>
              <w:adjustRightInd w:val="0"/>
              <w:rPr>
                <w:rFonts w:ascii="Times New Roman" w:hAnsi="Times New Roman" w:cs="Times New Roman"/>
                <w:szCs w:val="24"/>
              </w:rPr>
            </w:pPr>
            <w:r w:rsidRPr="00D826A5">
              <w:rPr>
                <w:rFonts w:ascii="Times New Roman" w:hAnsi="Times New Roman" w:cs="Times New Roman"/>
                <w:szCs w:val="24"/>
              </w:rPr>
              <w:t>1. Наимен</w:t>
            </w:r>
            <w:r>
              <w:rPr>
                <w:rFonts w:ascii="Times New Roman" w:hAnsi="Times New Roman" w:cs="Times New Roman"/>
                <w:szCs w:val="24"/>
              </w:rPr>
              <w:t xml:space="preserve">ование государственной услуги </w:t>
            </w:r>
            <w:r w:rsidR="00C75A71" w:rsidRPr="00D826A5">
              <w:rPr>
                <w:rFonts w:ascii="Times New Roman" w:hAnsi="Times New Roman" w:cs="Times New Roman"/>
                <w:szCs w:val="24"/>
                <w:u w:val="single"/>
              </w:rPr>
              <w:t>Реализация образовательных программ среднего профессионального образования - программ подготовки специалистов среднего звена</w:t>
            </w:r>
          </w:p>
        </w:tc>
        <w:tc>
          <w:tcPr>
            <w:tcW w:w="1984" w:type="dxa"/>
            <w:vMerge w:val="restart"/>
            <w:tcBorders>
              <w:top w:val="nil"/>
              <w:left w:val="nil"/>
              <w:bottom w:val="nil"/>
              <w:right w:val="single" w:sz="4" w:space="0" w:color="auto"/>
            </w:tcBorders>
            <w:vAlign w:val="center"/>
          </w:tcPr>
          <w:p w:rsidR="00FE7ADF" w:rsidRPr="00D826A5" w:rsidRDefault="00FE7ADF" w:rsidP="009B48D6">
            <w:pPr>
              <w:autoSpaceDE w:val="0"/>
              <w:autoSpaceDN w:val="0"/>
              <w:adjustRightInd w:val="0"/>
              <w:jc w:val="center"/>
              <w:rPr>
                <w:rFonts w:ascii="Times New Roman" w:hAnsi="Times New Roman" w:cs="Times New Roman"/>
                <w:szCs w:val="24"/>
              </w:rPr>
            </w:pPr>
            <w:r w:rsidRPr="00D826A5">
              <w:rPr>
                <w:rFonts w:ascii="Times New Roman" w:hAnsi="Times New Roman" w:cs="Times New Roman"/>
                <w:szCs w:val="24"/>
              </w:rPr>
              <w:t>Код по базовому (отраслевому) перечню или региональному перечню</w:t>
            </w:r>
          </w:p>
          <w:p w:rsidR="00FE7ADF" w:rsidRPr="00D826A5" w:rsidRDefault="00FE7ADF" w:rsidP="00704360">
            <w:pPr>
              <w:jc w:val="center"/>
              <w:rPr>
                <w:rFonts w:ascii="Times New Roman" w:hAnsi="Times New Roman" w:cs="Times New Roman"/>
                <w:szCs w:val="24"/>
              </w:rPr>
            </w:pPr>
          </w:p>
        </w:tc>
        <w:tc>
          <w:tcPr>
            <w:tcW w:w="1559" w:type="dxa"/>
            <w:vMerge w:val="restart"/>
            <w:tcBorders>
              <w:top w:val="single" w:sz="4" w:space="0" w:color="auto"/>
              <w:left w:val="single" w:sz="4" w:space="0" w:color="auto"/>
              <w:right w:val="single" w:sz="4" w:space="0" w:color="auto"/>
            </w:tcBorders>
            <w:vAlign w:val="center"/>
          </w:tcPr>
          <w:p w:rsidR="00FE7ADF" w:rsidRPr="00D826A5" w:rsidRDefault="00FE7ADF" w:rsidP="004A7D9B">
            <w:pPr>
              <w:jc w:val="center"/>
              <w:rPr>
                <w:rFonts w:ascii="Times New Roman" w:hAnsi="Times New Roman" w:cs="Times New Roman"/>
                <w:szCs w:val="24"/>
                <w:highlight w:val="red"/>
              </w:rPr>
            </w:pPr>
            <w:r w:rsidRPr="00D826A5">
              <w:rPr>
                <w:rFonts w:ascii="Times New Roman" w:hAnsi="Times New Roman" w:cs="Times New Roman"/>
                <w:szCs w:val="24"/>
              </w:rPr>
              <w:t>37.Д56.0</w:t>
            </w:r>
          </w:p>
        </w:tc>
      </w:tr>
      <w:tr w:rsidR="00FE7ADF" w:rsidRPr="00D826A5" w:rsidTr="00C75A71">
        <w:trPr>
          <w:trHeight w:val="679"/>
        </w:trPr>
        <w:tc>
          <w:tcPr>
            <w:tcW w:w="12333" w:type="dxa"/>
            <w:tcBorders>
              <w:top w:val="nil"/>
              <w:left w:val="nil"/>
              <w:bottom w:val="nil"/>
              <w:right w:val="nil"/>
            </w:tcBorders>
          </w:tcPr>
          <w:p w:rsidR="00FE7ADF" w:rsidRPr="00C75A71" w:rsidRDefault="00C75A71" w:rsidP="00C75A71">
            <w:pPr>
              <w:autoSpaceDE w:val="0"/>
              <w:autoSpaceDN w:val="0"/>
              <w:adjustRightInd w:val="0"/>
              <w:rPr>
                <w:rFonts w:ascii="Times New Roman" w:hAnsi="Times New Roman" w:cs="Times New Roman"/>
                <w:szCs w:val="24"/>
                <w:u w:val="single"/>
              </w:rPr>
            </w:pPr>
            <w:r w:rsidRPr="00D826A5">
              <w:rPr>
                <w:rFonts w:ascii="Times New Roman" w:hAnsi="Times New Roman" w:cs="Times New Roman"/>
                <w:szCs w:val="24"/>
              </w:rPr>
              <w:t>2</w:t>
            </w:r>
            <w:r w:rsidRPr="00C75A71">
              <w:rPr>
                <w:rFonts w:ascii="Times New Roman" w:hAnsi="Times New Roman" w:cs="Times New Roman"/>
                <w:szCs w:val="24"/>
              </w:rPr>
              <w:t xml:space="preserve">. Категории потребителей государственной услуги   </w:t>
            </w:r>
            <w:r w:rsidRPr="00C75A71">
              <w:rPr>
                <w:rFonts w:ascii="Times New Roman" w:hAnsi="Times New Roman" w:cs="Times New Roman"/>
                <w:szCs w:val="24"/>
                <w:u w:val="single"/>
              </w:rPr>
              <w:t>Физические лица, имеющие основное общее образование</w:t>
            </w:r>
          </w:p>
          <w:p w:rsidR="00C75A71" w:rsidRPr="00D826A5" w:rsidRDefault="00C75A71" w:rsidP="00967224">
            <w:pPr>
              <w:spacing w:line="200" w:lineRule="atLeast"/>
              <w:jc w:val="both"/>
              <w:rPr>
                <w:rFonts w:ascii="Times New Roman" w:hAnsi="Times New Roman" w:cs="Times New Roman"/>
                <w:szCs w:val="24"/>
              </w:rPr>
            </w:pPr>
            <w:r w:rsidRPr="00C75A71">
              <w:rPr>
                <w:rFonts w:ascii="Times New Roman" w:hAnsi="Times New Roman" w:cs="Times New Roman"/>
                <w:szCs w:val="24"/>
              </w:rPr>
              <w:t>3. Показатели, характеризующие объем и (или) качество государственной услуги:</w:t>
            </w:r>
          </w:p>
        </w:tc>
        <w:tc>
          <w:tcPr>
            <w:tcW w:w="1984" w:type="dxa"/>
            <w:vMerge/>
            <w:tcBorders>
              <w:top w:val="nil"/>
              <w:left w:val="nil"/>
              <w:bottom w:val="nil"/>
              <w:right w:val="single" w:sz="4" w:space="0" w:color="auto"/>
            </w:tcBorders>
          </w:tcPr>
          <w:p w:rsidR="00FE7ADF" w:rsidRPr="00D826A5" w:rsidRDefault="00FE7ADF" w:rsidP="006146B9">
            <w:pPr>
              <w:autoSpaceDE w:val="0"/>
              <w:autoSpaceDN w:val="0"/>
              <w:adjustRightInd w:val="0"/>
              <w:rPr>
                <w:rFonts w:ascii="Times New Roman" w:hAnsi="Times New Roman" w:cs="Times New Roman"/>
                <w:szCs w:val="24"/>
              </w:rPr>
            </w:pPr>
          </w:p>
        </w:tc>
        <w:tc>
          <w:tcPr>
            <w:tcW w:w="1559" w:type="dxa"/>
            <w:vMerge/>
            <w:tcBorders>
              <w:left w:val="single" w:sz="4" w:space="0" w:color="auto"/>
              <w:right w:val="single" w:sz="4" w:space="0" w:color="auto"/>
            </w:tcBorders>
          </w:tcPr>
          <w:p w:rsidR="00FE7ADF" w:rsidRPr="00D826A5" w:rsidRDefault="00FE7ADF" w:rsidP="006146B9">
            <w:pPr>
              <w:autoSpaceDE w:val="0"/>
              <w:autoSpaceDN w:val="0"/>
              <w:adjustRightInd w:val="0"/>
              <w:rPr>
                <w:rFonts w:ascii="Times New Roman" w:hAnsi="Times New Roman" w:cs="Times New Roman"/>
                <w:szCs w:val="24"/>
              </w:rPr>
            </w:pPr>
          </w:p>
        </w:tc>
      </w:tr>
      <w:tr w:rsidR="00FE7ADF" w:rsidRPr="00D826A5" w:rsidTr="00C75A71">
        <w:trPr>
          <w:trHeight w:val="777"/>
        </w:trPr>
        <w:tc>
          <w:tcPr>
            <w:tcW w:w="12333" w:type="dxa"/>
            <w:tcBorders>
              <w:top w:val="nil"/>
              <w:left w:val="nil"/>
              <w:bottom w:val="nil"/>
              <w:right w:val="nil"/>
            </w:tcBorders>
          </w:tcPr>
          <w:p w:rsidR="00FE7ADF" w:rsidRPr="00D826A5" w:rsidRDefault="00C75A71" w:rsidP="00C75A71">
            <w:pPr>
              <w:pStyle w:val="ConsPlusNormal"/>
              <w:ind w:left="34" w:firstLine="0"/>
              <w:jc w:val="both"/>
              <w:rPr>
                <w:rFonts w:ascii="Times New Roman" w:hAnsi="Times New Roman" w:cs="Times New Roman"/>
                <w:szCs w:val="24"/>
                <w:u w:val="single"/>
              </w:rPr>
            </w:pPr>
            <w:r w:rsidRPr="00D826A5">
              <w:rPr>
                <w:rFonts w:ascii="Times New Roman" w:hAnsi="Times New Roman"/>
                <w:sz w:val="24"/>
                <w:szCs w:val="24"/>
              </w:rPr>
              <w:t xml:space="preserve">3.1. Показатели, характеризующие качество государственной услуги - не предусматриваются, в связи с отсутствием в </w:t>
            </w:r>
            <w:r w:rsidRPr="00D826A5">
              <w:rPr>
                <w:rFonts w:ascii="Times New Roman" w:hAnsi="Times New Roman" w:cs="Times New Roman"/>
                <w:sz w:val="24"/>
                <w:szCs w:val="24"/>
              </w:rPr>
              <w:t>общероссийском базовом (отраслевом) перечне (классификаторе) государственных и муниципальных услуг, оказываемых физическим лицам (далее - базовый (отраслевой) перечень).</w:t>
            </w:r>
          </w:p>
        </w:tc>
        <w:tc>
          <w:tcPr>
            <w:tcW w:w="1984" w:type="dxa"/>
            <w:vMerge/>
            <w:tcBorders>
              <w:top w:val="nil"/>
              <w:left w:val="nil"/>
              <w:bottom w:val="nil"/>
              <w:right w:val="single" w:sz="4" w:space="0" w:color="auto"/>
            </w:tcBorders>
          </w:tcPr>
          <w:p w:rsidR="00FE7ADF" w:rsidRPr="00D826A5" w:rsidRDefault="00FE7ADF" w:rsidP="006146B9">
            <w:pPr>
              <w:autoSpaceDE w:val="0"/>
              <w:autoSpaceDN w:val="0"/>
              <w:adjustRightInd w:val="0"/>
              <w:rPr>
                <w:rFonts w:ascii="Times New Roman" w:hAnsi="Times New Roman" w:cs="Times New Roman"/>
                <w:szCs w:val="24"/>
              </w:rPr>
            </w:pPr>
          </w:p>
        </w:tc>
        <w:tc>
          <w:tcPr>
            <w:tcW w:w="1559" w:type="dxa"/>
            <w:vMerge/>
            <w:tcBorders>
              <w:left w:val="single" w:sz="4" w:space="0" w:color="auto"/>
              <w:bottom w:val="single" w:sz="4" w:space="0" w:color="auto"/>
              <w:right w:val="single" w:sz="4" w:space="0" w:color="auto"/>
            </w:tcBorders>
          </w:tcPr>
          <w:p w:rsidR="00FE7ADF" w:rsidRPr="00D826A5" w:rsidRDefault="00FE7ADF" w:rsidP="006146B9">
            <w:pPr>
              <w:autoSpaceDE w:val="0"/>
              <w:autoSpaceDN w:val="0"/>
              <w:adjustRightInd w:val="0"/>
              <w:rPr>
                <w:rFonts w:ascii="Times New Roman" w:hAnsi="Times New Roman" w:cs="Times New Roman"/>
                <w:szCs w:val="24"/>
              </w:rPr>
            </w:pPr>
          </w:p>
        </w:tc>
      </w:tr>
    </w:tbl>
    <w:p w:rsidR="00497F98" w:rsidRDefault="00E707C9" w:rsidP="009B48D6">
      <w:pPr>
        <w:autoSpaceDE w:val="0"/>
        <w:autoSpaceDN w:val="0"/>
        <w:adjustRightInd w:val="0"/>
        <w:ind w:left="142"/>
        <w:jc w:val="both"/>
        <w:rPr>
          <w:rFonts w:eastAsiaTheme="minorHAnsi"/>
          <w:szCs w:val="24"/>
          <w:lang w:eastAsia="en-US"/>
        </w:rPr>
      </w:pPr>
      <w:r w:rsidRPr="00D826A5">
        <w:rPr>
          <w:rFonts w:eastAsiaTheme="minorHAnsi"/>
          <w:szCs w:val="24"/>
          <w:lang w:eastAsia="en-US"/>
        </w:rPr>
        <w:t>3</w:t>
      </w:r>
      <w:r w:rsidR="00497F98" w:rsidRPr="00D826A5">
        <w:rPr>
          <w:rFonts w:eastAsiaTheme="minorHAnsi"/>
          <w:szCs w:val="24"/>
          <w:lang w:eastAsia="en-US"/>
        </w:rPr>
        <w:t>.2. Показатели, характеризующие объем государственной услуги</w:t>
      </w:r>
    </w:p>
    <w:tbl>
      <w:tblPr>
        <w:tblW w:w="15096" w:type="dxa"/>
        <w:tblInd w:w="-80" w:type="dxa"/>
        <w:tblLayout w:type="fixed"/>
        <w:tblCellMar>
          <w:top w:w="102" w:type="dxa"/>
          <w:left w:w="62" w:type="dxa"/>
          <w:bottom w:w="102" w:type="dxa"/>
          <w:right w:w="62" w:type="dxa"/>
        </w:tblCellMar>
        <w:tblLook w:val="0000" w:firstRow="0" w:lastRow="0" w:firstColumn="0" w:lastColumn="0" w:noHBand="0" w:noVBand="0"/>
      </w:tblPr>
      <w:tblGrid>
        <w:gridCol w:w="926"/>
        <w:gridCol w:w="1358"/>
        <w:gridCol w:w="1160"/>
        <w:gridCol w:w="1134"/>
        <w:gridCol w:w="1026"/>
        <w:gridCol w:w="854"/>
        <w:gridCol w:w="871"/>
        <w:gridCol w:w="821"/>
        <w:gridCol w:w="570"/>
        <w:gridCol w:w="798"/>
        <w:gridCol w:w="850"/>
        <w:gridCol w:w="851"/>
        <w:gridCol w:w="831"/>
        <w:gridCol w:w="850"/>
        <w:gridCol w:w="845"/>
        <w:gridCol w:w="638"/>
        <w:gridCol w:w="713"/>
      </w:tblGrid>
      <w:tr w:rsidR="00B91C6D" w:rsidRPr="00D826A5" w:rsidTr="0081785E">
        <w:trPr>
          <w:trHeight w:val="508"/>
        </w:trPr>
        <w:tc>
          <w:tcPr>
            <w:tcW w:w="926" w:type="dxa"/>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Уникальный номер реестровой записи </w:t>
            </w:r>
          </w:p>
        </w:tc>
        <w:tc>
          <w:tcPr>
            <w:tcW w:w="3652" w:type="dxa"/>
            <w:gridSpan w:val="3"/>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характеризующий содержание государственной услуги (по справочникам)</w:t>
            </w:r>
          </w:p>
        </w:tc>
        <w:tc>
          <w:tcPr>
            <w:tcW w:w="188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характеризующий условия (формы) оказания государственной услуги </w:t>
            </w:r>
            <w:r w:rsidR="008F4945" w:rsidRPr="00D826A5">
              <w:rPr>
                <w:rFonts w:eastAsiaTheme="minorHAnsi"/>
                <w:szCs w:val="24"/>
                <w:lang w:eastAsia="en-US"/>
              </w:rPr>
              <w:t>(по справочникам)</w:t>
            </w:r>
          </w:p>
        </w:tc>
        <w:tc>
          <w:tcPr>
            <w:tcW w:w="2262" w:type="dxa"/>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объема государственной услуги </w:t>
            </w:r>
          </w:p>
        </w:tc>
        <w:tc>
          <w:tcPr>
            <w:tcW w:w="2499" w:type="dxa"/>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Значение </w:t>
            </w:r>
          </w:p>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показателя объема государственной услуги</w:t>
            </w:r>
            <w:r w:rsidR="008503EB" w:rsidRPr="00D826A5">
              <w:rPr>
                <w:rFonts w:eastAsiaTheme="minorHAnsi"/>
                <w:szCs w:val="24"/>
                <w:lang w:eastAsia="en-US"/>
              </w:rPr>
              <w:t>*</w:t>
            </w:r>
            <w:r w:rsidRPr="00D826A5">
              <w:rPr>
                <w:rFonts w:eastAsiaTheme="minorHAnsi"/>
                <w:szCs w:val="24"/>
                <w:lang w:eastAsia="en-US"/>
              </w:rPr>
              <w:t xml:space="preserve"> </w:t>
            </w:r>
          </w:p>
        </w:tc>
        <w:tc>
          <w:tcPr>
            <w:tcW w:w="2526" w:type="dxa"/>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Размер платы</w:t>
            </w:r>
          </w:p>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(цена, тариф)</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4520CE">
            <w:pPr>
              <w:autoSpaceDE w:val="0"/>
              <w:autoSpaceDN w:val="0"/>
              <w:adjustRightInd w:val="0"/>
              <w:jc w:val="center"/>
              <w:rPr>
                <w:rFonts w:eastAsiaTheme="minorHAnsi"/>
                <w:szCs w:val="24"/>
                <w:lang w:eastAsia="en-US"/>
              </w:rPr>
            </w:pPr>
            <w:r w:rsidRPr="00D826A5">
              <w:rPr>
                <w:rFonts w:eastAsiaTheme="minorHAnsi"/>
                <w:szCs w:val="24"/>
                <w:lang w:eastAsia="en-US"/>
              </w:rPr>
              <w:t xml:space="preserve">Допустимые (возможные) отклонения от установленных показателей </w:t>
            </w:r>
            <w:r w:rsidR="004520CE" w:rsidRPr="00D826A5">
              <w:rPr>
                <w:rFonts w:eastAsiaTheme="minorHAnsi"/>
                <w:szCs w:val="24"/>
                <w:lang w:eastAsia="en-US"/>
              </w:rPr>
              <w:t xml:space="preserve">объема </w:t>
            </w:r>
            <w:r w:rsidRPr="00D826A5">
              <w:rPr>
                <w:rFonts w:eastAsiaTheme="minorHAnsi"/>
                <w:szCs w:val="24"/>
                <w:lang w:eastAsia="en-US"/>
              </w:rPr>
              <w:t>государственной услуги</w:t>
            </w:r>
          </w:p>
        </w:tc>
      </w:tr>
      <w:tr w:rsidR="00B91C6D" w:rsidRPr="00D826A5" w:rsidTr="0081785E">
        <w:trPr>
          <w:trHeight w:val="29"/>
        </w:trPr>
        <w:tc>
          <w:tcPr>
            <w:tcW w:w="926" w:type="dxa"/>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rPr>
                <w:rFonts w:eastAsiaTheme="minorHAnsi"/>
                <w:szCs w:val="24"/>
                <w:lang w:eastAsia="en-US"/>
              </w:rPr>
            </w:pPr>
          </w:p>
        </w:tc>
        <w:tc>
          <w:tcPr>
            <w:tcW w:w="3652" w:type="dxa"/>
            <w:gridSpan w:val="3"/>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rPr>
                <w:rFonts w:eastAsiaTheme="minorHAnsi"/>
                <w:szCs w:val="24"/>
                <w:lang w:eastAsia="en-US"/>
              </w:rPr>
            </w:pPr>
          </w:p>
        </w:tc>
        <w:tc>
          <w:tcPr>
            <w:tcW w:w="1880" w:type="dxa"/>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rPr>
                <w:rFonts w:eastAsiaTheme="minorHAnsi"/>
                <w:szCs w:val="24"/>
                <w:lang w:eastAsia="en-US"/>
              </w:rPr>
            </w:pPr>
          </w:p>
        </w:tc>
        <w:tc>
          <w:tcPr>
            <w:tcW w:w="87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1391" w:type="dxa"/>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9B48D6">
            <w:pPr>
              <w:autoSpaceDE w:val="0"/>
              <w:autoSpaceDN w:val="0"/>
              <w:adjustRightInd w:val="0"/>
              <w:jc w:val="center"/>
              <w:rPr>
                <w:rFonts w:eastAsiaTheme="minorHAnsi"/>
                <w:szCs w:val="24"/>
                <w:lang w:eastAsia="en-US"/>
              </w:rPr>
            </w:pPr>
            <w:r w:rsidRPr="00D826A5">
              <w:rPr>
                <w:rFonts w:eastAsiaTheme="minorHAnsi"/>
                <w:szCs w:val="24"/>
                <w:lang w:eastAsia="en-US"/>
              </w:rPr>
              <w:t>единица измерения</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8062F6" w:rsidRDefault="00D57B34" w:rsidP="0099425B">
            <w:pPr>
              <w:autoSpaceDE w:val="0"/>
              <w:autoSpaceDN w:val="0"/>
              <w:adjustRightInd w:val="0"/>
              <w:jc w:val="center"/>
              <w:rPr>
                <w:rFonts w:eastAsiaTheme="minorHAnsi"/>
                <w:sz w:val="22"/>
                <w:szCs w:val="22"/>
                <w:lang w:eastAsia="en-US"/>
              </w:rPr>
            </w:pPr>
            <w:r w:rsidRPr="008062F6">
              <w:rPr>
                <w:rFonts w:eastAsiaTheme="minorHAnsi"/>
                <w:sz w:val="22"/>
                <w:szCs w:val="22"/>
                <w:u w:val="single"/>
                <w:lang w:eastAsia="en-US"/>
              </w:rPr>
              <w:t>2023</w:t>
            </w:r>
            <w:r w:rsidR="00B91C6D" w:rsidRPr="008062F6">
              <w:rPr>
                <w:rFonts w:eastAsiaTheme="minorHAnsi"/>
                <w:sz w:val="22"/>
                <w:szCs w:val="22"/>
                <w:u w:val="single"/>
                <w:lang w:eastAsia="en-US"/>
              </w:rPr>
              <w:t xml:space="preserve"> год</w:t>
            </w:r>
            <w:r w:rsidR="00B91C6D" w:rsidRPr="008062F6">
              <w:rPr>
                <w:rFonts w:eastAsiaTheme="minorHAnsi"/>
                <w:sz w:val="22"/>
                <w:szCs w:val="22"/>
                <w:lang w:eastAsia="en-US"/>
              </w:rPr>
              <w:t xml:space="preserve"> (очередной финансовый год) </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240A6" w:rsidRPr="008062F6" w:rsidRDefault="00D57B34" w:rsidP="0099425B">
            <w:pPr>
              <w:autoSpaceDE w:val="0"/>
              <w:autoSpaceDN w:val="0"/>
              <w:adjustRightInd w:val="0"/>
              <w:jc w:val="center"/>
              <w:rPr>
                <w:rFonts w:eastAsiaTheme="minorHAnsi"/>
                <w:sz w:val="22"/>
                <w:szCs w:val="22"/>
                <w:u w:val="single"/>
                <w:lang w:eastAsia="en-US"/>
              </w:rPr>
            </w:pPr>
            <w:r w:rsidRPr="008062F6">
              <w:rPr>
                <w:rFonts w:eastAsiaTheme="minorHAnsi"/>
                <w:sz w:val="22"/>
                <w:szCs w:val="22"/>
                <w:u w:val="single"/>
                <w:lang w:eastAsia="en-US"/>
              </w:rPr>
              <w:t>2024</w:t>
            </w:r>
            <w:r w:rsidR="00B91C6D" w:rsidRPr="008062F6">
              <w:rPr>
                <w:rFonts w:eastAsiaTheme="minorHAnsi"/>
                <w:sz w:val="22"/>
                <w:szCs w:val="22"/>
                <w:u w:val="single"/>
                <w:lang w:eastAsia="en-US"/>
              </w:rPr>
              <w:t xml:space="preserve"> год</w:t>
            </w:r>
          </w:p>
          <w:p w:rsidR="00B91C6D" w:rsidRPr="008062F6" w:rsidRDefault="00B91C6D" w:rsidP="0099425B">
            <w:pPr>
              <w:autoSpaceDE w:val="0"/>
              <w:autoSpaceDN w:val="0"/>
              <w:adjustRightInd w:val="0"/>
              <w:jc w:val="center"/>
              <w:rPr>
                <w:rFonts w:eastAsiaTheme="minorHAnsi"/>
                <w:sz w:val="22"/>
                <w:szCs w:val="22"/>
                <w:lang w:eastAsia="en-US"/>
              </w:rPr>
            </w:pPr>
            <w:r w:rsidRPr="008062F6">
              <w:rPr>
                <w:rFonts w:eastAsiaTheme="minorHAnsi"/>
                <w:sz w:val="22"/>
                <w:szCs w:val="22"/>
                <w:lang w:eastAsia="en-US"/>
              </w:rPr>
              <w:t xml:space="preserve"> (1-й год планового периода) </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240A6" w:rsidRPr="008062F6" w:rsidRDefault="00D57B34" w:rsidP="0099425B">
            <w:pPr>
              <w:autoSpaceDE w:val="0"/>
              <w:autoSpaceDN w:val="0"/>
              <w:adjustRightInd w:val="0"/>
              <w:jc w:val="center"/>
              <w:rPr>
                <w:rFonts w:eastAsiaTheme="minorHAnsi"/>
                <w:sz w:val="22"/>
                <w:szCs w:val="22"/>
                <w:u w:val="single"/>
                <w:lang w:eastAsia="en-US"/>
              </w:rPr>
            </w:pPr>
            <w:r w:rsidRPr="008062F6">
              <w:rPr>
                <w:rFonts w:eastAsiaTheme="minorHAnsi"/>
                <w:sz w:val="22"/>
                <w:szCs w:val="22"/>
                <w:u w:val="single"/>
                <w:lang w:eastAsia="en-US"/>
              </w:rPr>
              <w:t>2025</w:t>
            </w:r>
            <w:r w:rsidR="00B91C6D" w:rsidRPr="008062F6">
              <w:rPr>
                <w:rFonts w:eastAsiaTheme="minorHAnsi"/>
                <w:sz w:val="22"/>
                <w:szCs w:val="22"/>
                <w:u w:val="single"/>
                <w:lang w:eastAsia="en-US"/>
              </w:rPr>
              <w:t xml:space="preserve"> год</w:t>
            </w:r>
          </w:p>
          <w:p w:rsidR="00B91C6D" w:rsidRPr="008062F6" w:rsidRDefault="00B91C6D" w:rsidP="0099425B">
            <w:pPr>
              <w:autoSpaceDE w:val="0"/>
              <w:autoSpaceDN w:val="0"/>
              <w:adjustRightInd w:val="0"/>
              <w:jc w:val="center"/>
              <w:rPr>
                <w:rFonts w:eastAsiaTheme="minorHAnsi"/>
                <w:sz w:val="22"/>
                <w:szCs w:val="22"/>
                <w:lang w:eastAsia="en-US"/>
              </w:rPr>
            </w:pPr>
            <w:r w:rsidRPr="008062F6">
              <w:rPr>
                <w:rFonts w:eastAsiaTheme="minorHAnsi"/>
                <w:sz w:val="22"/>
                <w:szCs w:val="22"/>
                <w:lang w:eastAsia="en-US"/>
              </w:rPr>
              <w:t xml:space="preserve"> (2-й год планового периода) </w:t>
            </w:r>
          </w:p>
        </w:tc>
        <w:tc>
          <w:tcPr>
            <w:tcW w:w="83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8062F6" w:rsidRDefault="00D57B34" w:rsidP="0099425B">
            <w:pPr>
              <w:autoSpaceDE w:val="0"/>
              <w:autoSpaceDN w:val="0"/>
              <w:adjustRightInd w:val="0"/>
              <w:jc w:val="center"/>
              <w:rPr>
                <w:rFonts w:eastAsiaTheme="minorHAnsi"/>
                <w:sz w:val="22"/>
                <w:szCs w:val="22"/>
                <w:lang w:eastAsia="en-US"/>
              </w:rPr>
            </w:pPr>
            <w:r w:rsidRPr="008062F6">
              <w:rPr>
                <w:rFonts w:eastAsiaTheme="minorHAnsi"/>
                <w:sz w:val="22"/>
                <w:szCs w:val="22"/>
                <w:u w:val="single"/>
                <w:lang w:eastAsia="en-US"/>
              </w:rPr>
              <w:t>2023</w:t>
            </w:r>
            <w:r w:rsidR="00B91C6D" w:rsidRPr="008062F6">
              <w:rPr>
                <w:rFonts w:eastAsiaTheme="minorHAnsi"/>
                <w:sz w:val="22"/>
                <w:szCs w:val="22"/>
                <w:u w:val="single"/>
                <w:lang w:eastAsia="en-US"/>
              </w:rPr>
              <w:t xml:space="preserve"> год</w:t>
            </w:r>
            <w:r w:rsidR="00B91C6D" w:rsidRPr="008062F6">
              <w:rPr>
                <w:rFonts w:eastAsiaTheme="minorHAnsi"/>
                <w:sz w:val="22"/>
                <w:szCs w:val="22"/>
                <w:lang w:eastAsia="en-US"/>
              </w:rPr>
              <w:t xml:space="preserve"> (очередной финансовый год) </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D826A5" w:rsidRPr="008062F6" w:rsidRDefault="00D57B34" w:rsidP="0099425B">
            <w:pPr>
              <w:autoSpaceDE w:val="0"/>
              <w:autoSpaceDN w:val="0"/>
              <w:adjustRightInd w:val="0"/>
              <w:jc w:val="center"/>
              <w:rPr>
                <w:rFonts w:eastAsiaTheme="minorHAnsi"/>
                <w:sz w:val="22"/>
                <w:szCs w:val="22"/>
                <w:u w:val="single"/>
                <w:lang w:eastAsia="en-US"/>
              </w:rPr>
            </w:pPr>
            <w:r w:rsidRPr="008062F6">
              <w:rPr>
                <w:rFonts w:eastAsiaTheme="minorHAnsi"/>
                <w:sz w:val="22"/>
                <w:szCs w:val="22"/>
                <w:u w:val="single"/>
                <w:lang w:eastAsia="en-US"/>
              </w:rPr>
              <w:t>2024</w:t>
            </w:r>
            <w:r w:rsidR="00FF2B7B" w:rsidRPr="008062F6">
              <w:rPr>
                <w:rFonts w:eastAsiaTheme="minorHAnsi"/>
                <w:sz w:val="22"/>
                <w:szCs w:val="22"/>
                <w:u w:val="single"/>
                <w:lang w:eastAsia="en-US"/>
              </w:rPr>
              <w:t xml:space="preserve"> </w:t>
            </w:r>
            <w:r w:rsidR="00B91C6D" w:rsidRPr="008062F6">
              <w:rPr>
                <w:rFonts w:eastAsiaTheme="minorHAnsi"/>
                <w:sz w:val="22"/>
                <w:szCs w:val="22"/>
                <w:u w:val="single"/>
                <w:lang w:eastAsia="en-US"/>
              </w:rPr>
              <w:t xml:space="preserve">год </w:t>
            </w:r>
          </w:p>
          <w:p w:rsidR="00B91C6D" w:rsidRPr="008062F6" w:rsidRDefault="00B91C6D" w:rsidP="0099425B">
            <w:pPr>
              <w:autoSpaceDE w:val="0"/>
              <w:autoSpaceDN w:val="0"/>
              <w:adjustRightInd w:val="0"/>
              <w:jc w:val="center"/>
              <w:rPr>
                <w:rFonts w:eastAsiaTheme="minorHAnsi"/>
                <w:sz w:val="22"/>
                <w:szCs w:val="22"/>
                <w:lang w:eastAsia="en-US"/>
              </w:rPr>
            </w:pPr>
            <w:r w:rsidRPr="008062F6">
              <w:rPr>
                <w:rFonts w:eastAsiaTheme="minorHAnsi"/>
                <w:sz w:val="22"/>
                <w:szCs w:val="22"/>
                <w:lang w:eastAsia="en-US"/>
              </w:rPr>
              <w:t xml:space="preserve">(1-й год планового периода) </w:t>
            </w:r>
          </w:p>
        </w:tc>
        <w:tc>
          <w:tcPr>
            <w:tcW w:w="84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D826A5" w:rsidRPr="008062F6" w:rsidRDefault="00D57B34" w:rsidP="004D5D2D">
            <w:pPr>
              <w:autoSpaceDE w:val="0"/>
              <w:autoSpaceDN w:val="0"/>
              <w:adjustRightInd w:val="0"/>
              <w:jc w:val="center"/>
              <w:rPr>
                <w:rFonts w:eastAsiaTheme="minorHAnsi"/>
                <w:sz w:val="22"/>
                <w:szCs w:val="22"/>
                <w:u w:val="single"/>
                <w:lang w:eastAsia="en-US"/>
              </w:rPr>
            </w:pPr>
            <w:r w:rsidRPr="008062F6">
              <w:rPr>
                <w:rFonts w:eastAsiaTheme="minorHAnsi"/>
                <w:sz w:val="22"/>
                <w:szCs w:val="22"/>
                <w:u w:val="single"/>
                <w:lang w:eastAsia="en-US"/>
              </w:rPr>
              <w:t>2025</w:t>
            </w:r>
            <w:r w:rsidR="00B91C6D" w:rsidRPr="008062F6">
              <w:rPr>
                <w:rFonts w:eastAsiaTheme="minorHAnsi"/>
                <w:sz w:val="22"/>
                <w:szCs w:val="22"/>
                <w:u w:val="single"/>
                <w:lang w:eastAsia="en-US"/>
              </w:rPr>
              <w:t xml:space="preserve"> год </w:t>
            </w:r>
          </w:p>
          <w:p w:rsidR="00B91C6D" w:rsidRPr="008062F6" w:rsidRDefault="00B91C6D" w:rsidP="004D5D2D">
            <w:pPr>
              <w:autoSpaceDE w:val="0"/>
              <w:autoSpaceDN w:val="0"/>
              <w:adjustRightInd w:val="0"/>
              <w:jc w:val="center"/>
              <w:rPr>
                <w:rFonts w:eastAsiaTheme="minorHAnsi"/>
                <w:sz w:val="22"/>
                <w:szCs w:val="22"/>
                <w:lang w:eastAsia="en-US"/>
              </w:rPr>
            </w:pPr>
            <w:r w:rsidRPr="008062F6">
              <w:rPr>
                <w:rFonts w:eastAsiaTheme="minorHAnsi"/>
                <w:sz w:val="22"/>
                <w:szCs w:val="22"/>
                <w:lang w:eastAsia="en-US"/>
              </w:rPr>
              <w:t xml:space="preserve">(2-й год планового периода) </w:t>
            </w:r>
          </w:p>
        </w:tc>
        <w:tc>
          <w:tcPr>
            <w:tcW w:w="638"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114927" w:rsidP="0099425B">
            <w:pPr>
              <w:autoSpaceDE w:val="0"/>
              <w:autoSpaceDN w:val="0"/>
              <w:adjustRightInd w:val="0"/>
              <w:jc w:val="center"/>
              <w:rPr>
                <w:rFonts w:eastAsiaTheme="minorHAnsi"/>
                <w:szCs w:val="24"/>
                <w:lang w:eastAsia="en-US"/>
              </w:rPr>
            </w:pPr>
            <w:r w:rsidRPr="00D826A5">
              <w:rPr>
                <w:rFonts w:eastAsiaTheme="minorHAnsi"/>
                <w:szCs w:val="24"/>
                <w:lang w:eastAsia="en-US"/>
              </w:rPr>
              <w:t>в процентах</w:t>
            </w:r>
          </w:p>
          <w:p w:rsidR="00AF6147" w:rsidRPr="00D826A5" w:rsidRDefault="00D57B34" w:rsidP="0099425B">
            <w:pPr>
              <w:autoSpaceDE w:val="0"/>
              <w:autoSpaceDN w:val="0"/>
              <w:adjustRightInd w:val="0"/>
              <w:jc w:val="center"/>
              <w:rPr>
                <w:rFonts w:eastAsiaTheme="minorHAnsi"/>
                <w:szCs w:val="24"/>
                <w:lang w:eastAsia="en-US"/>
              </w:rPr>
            </w:pPr>
            <w:r>
              <w:rPr>
                <w:rFonts w:eastAsiaTheme="minorHAnsi"/>
                <w:szCs w:val="24"/>
                <w:lang w:eastAsia="en-US"/>
              </w:rPr>
              <w:t>(2023</w:t>
            </w:r>
            <w:r w:rsidR="004D5D2D" w:rsidRPr="00D826A5">
              <w:rPr>
                <w:rFonts w:eastAsiaTheme="minorHAnsi"/>
                <w:szCs w:val="24"/>
                <w:lang w:eastAsia="en-US"/>
              </w:rPr>
              <w:t xml:space="preserve"> </w:t>
            </w:r>
            <w:r w:rsidR="00AF6147" w:rsidRPr="00D826A5">
              <w:rPr>
                <w:rFonts w:eastAsiaTheme="minorHAnsi"/>
                <w:szCs w:val="24"/>
                <w:lang w:eastAsia="en-US"/>
              </w:rPr>
              <w:t>г.)</w:t>
            </w:r>
          </w:p>
        </w:tc>
        <w:tc>
          <w:tcPr>
            <w:tcW w:w="713"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701BE6" w:rsidRPr="00D826A5" w:rsidRDefault="00114927" w:rsidP="004D5D2D">
            <w:pPr>
              <w:jc w:val="center"/>
              <w:rPr>
                <w:rFonts w:eastAsiaTheme="minorHAnsi"/>
                <w:szCs w:val="24"/>
              </w:rPr>
            </w:pPr>
            <w:r w:rsidRPr="00D826A5">
              <w:rPr>
                <w:rFonts w:eastAsiaTheme="minorHAnsi"/>
                <w:szCs w:val="24"/>
              </w:rPr>
              <w:t>в абсолютных показателях</w:t>
            </w:r>
            <w:r w:rsidR="00CB247B" w:rsidRPr="00D826A5">
              <w:rPr>
                <w:rFonts w:eastAsiaTheme="minorHAnsi"/>
                <w:szCs w:val="24"/>
              </w:rPr>
              <w:t xml:space="preserve"> </w:t>
            </w:r>
            <w:r w:rsidR="00D57B34">
              <w:rPr>
                <w:rFonts w:eastAsiaTheme="minorHAnsi"/>
                <w:szCs w:val="24"/>
              </w:rPr>
              <w:t>(2023</w:t>
            </w:r>
            <w:r w:rsidR="004D5D2D" w:rsidRPr="00D826A5">
              <w:rPr>
                <w:rFonts w:eastAsiaTheme="minorHAnsi"/>
                <w:szCs w:val="24"/>
              </w:rPr>
              <w:t xml:space="preserve"> </w:t>
            </w:r>
            <w:r w:rsidR="00701BE6" w:rsidRPr="00D826A5">
              <w:rPr>
                <w:rFonts w:eastAsiaTheme="minorHAnsi"/>
                <w:szCs w:val="24"/>
              </w:rPr>
              <w:t>г.)</w:t>
            </w:r>
          </w:p>
        </w:tc>
      </w:tr>
      <w:tr w:rsidR="00B91C6D" w:rsidRPr="00D826A5" w:rsidTr="0081785E">
        <w:trPr>
          <w:trHeight w:val="687"/>
        </w:trPr>
        <w:tc>
          <w:tcPr>
            <w:tcW w:w="926" w:type="dxa"/>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rPr>
                <w:rFonts w:eastAsiaTheme="minorHAnsi"/>
                <w:szCs w:val="24"/>
                <w:lang w:eastAsia="en-US"/>
              </w:rPr>
            </w:pPr>
          </w:p>
        </w:tc>
        <w:tc>
          <w:tcPr>
            <w:tcW w:w="1358"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39564D" w:rsidP="00FF2B7B">
            <w:pPr>
              <w:autoSpaceDE w:val="0"/>
              <w:autoSpaceDN w:val="0"/>
              <w:adjustRightInd w:val="0"/>
              <w:jc w:val="center"/>
              <w:rPr>
                <w:rFonts w:eastAsiaTheme="minorHAnsi"/>
                <w:szCs w:val="24"/>
                <w:lang w:eastAsia="en-US"/>
              </w:rPr>
            </w:pPr>
            <w:r w:rsidRPr="00D826A5">
              <w:rPr>
                <w:rFonts w:eastAsiaTheme="minorHAnsi"/>
                <w:szCs w:val="24"/>
                <w:u w:val="single"/>
                <w:lang w:eastAsia="en-US"/>
              </w:rPr>
              <w:t>Категория обучающихся</w:t>
            </w:r>
            <w:r w:rsidRPr="00D826A5">
              <w:rPr>
                <w:rFonts w:eastAsiaTheme="minorHAnsi"/>
                <w:szCs w:val="24"/>
                <w:lang w:eastAsia="en-US"/>
              </w:rPr>
              <w:t xml:space="preserve"> (наименование показателя)</w:t>
            </w:r>
            <w:r w:rsidR="00B91C6D" w:rsidRPr="00D826A5">
              <w:rPr>
                <w:rFonts w:eastAsiaTheme="minorHAnsi"/>
                <w:szCs w:val="24"/>
                <w:lang w:eastAsia="en-US"/>
              </w:rPr>
              <w:t xml:space="preserve"> </w:t>
            </w:r>
          </w:p>
        </w:tc>
        <w:tc>
          <w:tcPr>
            <w:tcW w:w="116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39564D" w:rsidRPr="00D826A5" w:rsidRDefault="0039564D" w:rsidP="0039564D">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Специальность</w:t>
            </w:r>
          </w:p>
          <w:p w:rsidR="00B91C6D" w:rsidRPr="00D826A5" w:rsidRDefault="0039564D" w:rsidP="0039564D">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w:t>
            </w:r>
            <w:r w:rsidR="00FF2B7B" w:rsidRPr="00D826A5">
              <w:rPr>
                <w:rFonts w:eastAsiaTheme="minorHAnsi"/>
                <w:szCs w:val="24"/>
                <w:lang w:eastAsia="en-US"/>
              </w:rPr>
              <w:t xml:space="preserve"> 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AD5CF4">
            <w:pPr>
              <w:autoSpaceDE w:val="0"/>
              <w:autoSpaceDN w:val="0"/>
              <w:adjustRightInd w:val="0"/>
              <w:jc w:val="center"/>
              <w:rPr>
                <w:rFonts w:eastAsiaTheme="minorHAnsi"/>
                <w:szCs w:val="24"/>
                <w:lang w:eastAsia="en-US"/>
              </w:rPr>
            </w:pPr>
            <w:r w:rsidRPr="00D826A5">
              <w:rPr>
                <w:rFonts w:eastAsiaTheme="minorHAnsi"/>
                <w:szCs w:val="24"/>
                <w:u w:val="single"/>
                <w:lang w:eastAsia="en-US"/>
              </w:rPr>
              <w:t>Уровень образования при приеме обучающихся</w:t>
            </w:r>
          </w:p>
          <w:p w:rsidR="00B91C6D" w:rsidRPr="00D826A5" w:rsidRDefault="00B91C6D" w:rsidP="0061188A">
            <w:pPr>
              <w:autoSpaceDE w:val="0"/>
              <w:autoSpaceDN w:val="0"/>
              <w:adjustRightInd w:val="0"/>
              <w:jc w:val="center"/>
              <w:rPr>
                <w:rFonts w:eastAsiaTheme="minorHAnsi"/>
                <w:szCs w:val="24"/>
                <w:lang w:eastAsia="en-US"/>
              </w:rPr>
            </w:pPr>
            <w:r w:rsidRPr="00D826A5">
              <w:rPr>
                <w:rFonts w:eastAsiaTheme="minorHAnsi"/>
                <w:szCs w:val="24"/>
                <w:lang w:eastAsia="en-US"/>
              </w:rPr>
              <w:lastRenderedPageBreak/>
              <w:t>(наименование показателя)</w:t>
            </w:r>
          </w:p>
        </w:tc>
        <w:tc>
          <w:tcPr>
            <w:tcW w:w="1026"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AD5CF4">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lastRenderedPageBreak/>
              <w:t>Форма обучения</w:t>
            </w:r>
          </w:p>
          <w:p w:rsidR="00B91C6D" w:rsidRPr="00D826A5" w:rsidRDefault="00B91C6D" w:rsidP="00464BA9">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217DA7" w:rsidP="00FF2B7B">
            <w:pPr>
              <w:autoSpaceDE w:val="0"/>
              <w:autoSpaceDN w:val="0"/>
              <w:adjustRightInd w:val="0"/>
              <w:jc w:val="center"/>
              <w:rPr>
                <w:rFonts w:eastAsiaTheme="minorHAnsi"/>
                <w:szCs w:val="24"/>
                <w:lang w:eastAsia="en-US"/>
              </w:rPr>
            </w:pPr>
            <w:r w:rsidRPr="00D826A5">
              <w:rPr>
                <w:rFonts w:eastAsiaTheme="minorHAnsi"/>
                <w:szCs w:val="24"/>
                <w:u w:val="single"/>
                <w:lang w:eastAsia="en-US"/>
              </w:rPr>
              <w:t>Платность услуги</w:t>
            </w:r>
          </w:p>
          <w:p w:rsidR="00B91C6D" w:rsidRPr="00D826A5" w:rsidRDefault="00B91C6D" w:rsidP="00464BA9">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w:t>
            </w:r>
            <w:r w:rsidRPr="00D826A5">
              <w:rPr>
                <w:rFonts w:eastAsiaTheme="minorHAnsi"/>
                <w:szCs w:val="24"/>
                <w:lang w:eastAsia="en-US"/>
              </w:rPr>
              <w:lastRenderedPageBreak/>
              <w:t>показателя)</w:t>
            </w:r>
          </w:p>
        </w:tc>
        <w:tc>
          <w:tcPr>
            <w:tcW w:w="87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p>
        </w:tc>
        <w:tc>
          <w:tcPr>
            <w:tcW w:w="82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FF2B7B" w:rsidP="004D5D2D">
            <w:pPr>
              <w:autoSpaceDE w:val="0"/>
              <w:autoSpaceDN w:val="0"/>
              <w:adjustRightInd w:val="0"/>
              <w:jc w:val="center"/>
              <w:rPr>
                <w:rFonts w:eastAsiaTheme="minorHAnsi"/>
                <w:szCs w:val="24"/>
                <w:lang w:eastAsia="en-US"/>
              </w:rPr>
            </w:pPr>
            <w:proofErr w:type="spellStart"/>
            <w:r w:rsidRPr="00D826A5">
              <w:rPr>
                <w:rFonts w:eastAsiaTheme="minorHAnsi"/>
                <w:szCs w:val="24"/>
                <w:lang w:eastAsia="en-US"/>
              </w:rPr>
              <w:t>н</w:t>
            </w:r>
            <w:r w:rsidR="00B91C6D" w:rsidRPr="00D826A5">
              <w:rPr>
                <w:rFonts w:eastAsiaTheme="minorHAnsi"/>
                <w:szCs w:val="24"/>
                <w:lang w:eastAsia="en-US"/>
              </w:rPr>
              <w:t>аиме</w:t>
            </w:r>
            <w:r w:rsidRPr="00D826A5">
              <w:rPr>
                <w:rFonts w:eastAsiaTheme="minorHAnsi"/>
                <w:szCs w:val="24"/>
                <w:lang w:eastAsia="en-US"/>
              </w:rPr>
              <w:t>-</w:t>
            </w:r>
            <w:r w:rsidR="00B91C6D" w:rsidRPr="00D826A5">
              <w:rPr>
                <w:rFonts w:eastAsiaTheme="minorHAnsi"/>
                <w:szCs w:val="24"/>
                <w:lang w:eastAsia="en-US"/>
              </w:rPr>
              <w:t>нование</w:t>
            </w:r>
            <w:proofErr w:type="spellEnd"/>
            <w:r w:rsidR="00B91C6D" w:rsidRPr="00D826A5">
              <w:rPr>
                <w:rFonts w:eastAsiaTheme="minorHAnsi"/>
                <w:szCs w:val="24"/>
                <w:lang w:eastAsia="en-US"/>
              </w:rPr>
              <w:t xml:space="preserve"> </w:t>
            </w:r>
          </w:p>
        </w:tc>
        <w:tc>
          <w:tcPr>
            <w:tcW w:w="57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114927" w:rsidP="004D5D2D">
            <w:pPr>
              <w:autoSpaceDE w:val="0"/>
              <w:autoSpaceDN w:val="0"/>
              <w:adjustRightInd w:val="0"/>
              <w:jc w:val="center"/>
              <w:rPr>
                <w:rFonts w:eastAsiaTheme="minorHAnsi"/>
                <w:szCs w:val="24"/>
                <w:lang w:eastAsia="en-US"/>
              </w:rPr>
            </w:pPr>
            <w:r w:rsidRPr="00D826A5">
              <w:rPr>
                <w:rFonts w:eastAsiaTheme="minorHAnsi"/>
                <w:szCs w:val="24"/>
                <w:lang w:eastAsia="en-US"/>
              </w:rPr>
              <w:t>К</w:t>
            </w:r>
            <w:r w:rsidR="00B91C6D" w:rsidRPr="00D826A5">
              <w:rPr>
                <w:rFonts w:eastAsiaTheme="minorHAnsi"/>
                <w:szCs w:val="24"/>
                <w:lang w:eastAsia="en-US"/>
              </w:rPr>
              <w:t>од</w:t>
            </w:r>
            <w:r w:rsidR="00FF2B7B" w:rsidRPr="00D826A5">
              <w:rPr>
                <w:rFonts w:eastAsiaTheme="minorHAnsi"/>
                <w:szCs w:val="24"/>
                <w:lang w:eastAsia="en-US"/>
              </w:rPr>
              <w:t xml:space="preserve"> по</w:t>
            </w:r>
            <w:r w:rsidR="004D5D2D" w:rsidRPr="00D826A5">
              <w:rPr>
                <w:rFonts w:eastAsiaTheme="minorHAnsi"/>
                <w:szCs w:val="24"/>
                <w:lang w:eastAsia="en-US"/>
              </w:rPr>
              <w:t xml:space="preserve"> </w:t>
            </w:r>
            <w:hyperlink r:id="rId10" w:history="1">
              <w:r w:rsidRPr="00D826A5">
                <w:rPr>
                  <w:rFonts w:eastAsiaTheme="minorHAnsi"/>
                  <w:szCs w:val="24"/>
                  <w:lang w:eastAsia="en-US"/>
                </w:rPr>
                <w:t xml:space="preserve">ОКЕИ </w:t>
              </w:r>
            </w:hyperlink>
            <w:r w:rsidR="00B91C6D" w:rsidRPr="00D826A5">
              <w:rPr>
                <w:rFonts w:eastAsiaTheme="minorHAnsi"/>
                <w:szCs w:val="24"/>
                <w:lang w:eastAsia="en-US"/>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p>
        </w:tc>
        <w:tc>
          <w:tcPr>
            <w:tcW w:w="83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p>
        </w:tc>
        <w:tc>
          <w:tcPr>
            <w:tcW w:w="84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p>
        </w:tc>
        <w:tc>
          <w:tcPr>
            <w:tcW w:w="638"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p>
        </w:tc>
        <w:tc>
          <w:tcPr>
            <w:tcW w:w="713"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p>
        </w:tc>
      </w:tr>
      <w:tr w:rsidR="00B91C6D" w:rsidRPr="00D826A5" w:rsidTr="0081785E">
        <w:trPr>
          <w:trHeight w:val="61"/>
        </w:trPr>
        <w:tc>
          <w:tcPr>
            <w:tcW w:w="926"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1 </w:t>
            </w:r>
          </w:p>
        </w:tc>
        <w:tc>
          <w:tcPr>
            <w:tcW w:w="1358"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2 </w:t>
            </w:r>
          </w:p>
        </w:tc>
        <w:tc>
          <w:tcPr>
            <w:tcW w:w="116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3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4 </w:t>
            </w:r>
          </w:p>
        </w:tc>
        <w:tc>
          <w:tcPr>
            <w:tcW w:w="1026"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5 </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6 </w:t>
            </w:r>
          </w:p>
        </w:tc>
        <w:tc>
          <w:tcPr>
            <w:tcW w:w="87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7 </w:t>
            </w:r>
          </w:p>
        </w:tc>
        <w:tc>
          <w:tcPr>
            <w:tcW w:w="82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8 </w:t>
            </w:r>
          </w:p>
        </w:tc>
        <w:tc>
          <w:tcPr>
            <w:tcW w:w="57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9 </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10 </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11 </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12 </w:t>
            </w:r>
          </w:p>
        </w:tc>
        <w:tc>
          <w:tcPr>
            <w:tcW w:w="831"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13 </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14 </w:t>
            </w:r>
          </w:p>
        </w:tc>
        <w:tc>
          <w:tcPr>
            <w:tcW w:w="845"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B91C6D" w:rsidP="00661E05">
            <w:pPr>
              <w:autoSpaceDE w:val="0"/>
              <w:autoSpaceDN w:val="0"/>
              <w:adjustRightInd w:val="0"/>
              <w:jc w:val="center"/>
              <w:rPr>
                <w:rFonts w:eastAsiaTheme="minorHAnsi"/>
                <w:szCs w:val="24"/>
                <w:lang w:eastAsia="en-US"/>
              </w:rPr>
            </w:pPr>
            <w:r w:rsidRPr="00D826A5">
              <w:rPr>
                <w:rFonts w:eastAsiaTheme="minorHAnsi"/>
                <w:szCs w:val="24"/>
                <w:lang w:eastAsia="en-US"/>
              </w:rPr>
              <w:t xml:space="preserve">15 </w:t>
            </w:r>
          </w:p>
        </w:tc>
        <w:tc>
          <w:tcPr>
            <w:tcW w:w="638"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114927" w:rsidP="00661E05">
            <w:pPr>
              <w:autoSpaceDE w:val="0"/>
              <w:autoSpaceDN w:val="0"/>
              <w:adjustRightInd w:val="0"/>
              <w:jc w:val="center"/>
              <w:rPr>
                <w:rFonts w:eastAsiaTheme="minorHAnsi"/>
                <w:szCs w:val="24"/>
                <w:lang w:eastAsia="en-US"/>
              </w:rPr>
            </w:pPr>
            <w:r w:rsidRPr="00D826A5">
              <w:rPr>
                <w:rFonts w:eastAsiaTheme="minorHAnsi"/>
                <w:szCs w:val="24"/>
                <w:lang w:eastAsia="en-US"/>
              </w:rPr>
              <w:t>16</w:t>
            </w:r>
          </w:p>
        </w:tc>
        <w:tc>
          <w:tcPr>
            <w:tcW w:w="713"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tcPr>
          <w:p w:rsidR="00B91C6D" w:rsidRPr="00D826A5" w:rsidRDefault="00114927" w:rsidP="00661E05">
            <w:pPr>
              <w:autoSpaceDE w:val="0"/>
              <w:autoSpaceDN w:val="0"/>
              <w:adjustRightInd w:val="0"/>
              <w:jc w:val="center"/>
              <w:rPr>
                <w:rFonts w:eastAsiaTheme="minorHAnsi"/>
                <w:szCs w:val="24"/>
                <w:lang w:eastAsia="en-US"/>
              </w:rPr>
            </w:pPr>
            <w:r w:rsidRPr="00D826A5">
              <w:rPr>
                <w:rFonts w:eastAsiaTheme="minorHAnsi"/>
                <w:szCs w:val="24"/>
                <w:lang w:eastAsia="en-US"/>
              </w:rPr>
              <w:t>17</w:t>
            </w:r>
          </w:p>
        </w:tc>
      </w:tr>
      <w:tr w:rsidR="002A24F4" w:rsidRPr="00D826A5" w:rsidTr="0081785E">
        <w:trPr>
          <w:trHeight w:val="1108"/>
        </w:trPr>
        <w:tc>
          <w:tcPr>
            <w:tcW w:w="926"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rFonts w:eastAsiaTheme="minorHAnsi"/>
                <w:color w:val="FF0000"/>
                <w:szCs w:val="24"/>
                <w:lang w:eastAsia="en-US"/>
              </w:rPr>
            </w:pPr>
            <w:r w:rsidRPr="00D826A5">
              <w:rPr>
                <w:rFonts w:eastAsiaTheme="minorHAnsi"/>
                <w:color w:val="000000" w:themeColor="text1"/>
                <w:szCs w:val="24"/>
                <w:lang w:eastAsia="en-US"/>
              </w:rPr>
              <w:t>852101О.99.0.ББ28ХШ20000</w:t>
            </w:r>
          </w:p>
        </w:tc>
        <w:tc>
          <w:tcPr>
            <w:tcW w:w="135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szCs w:val="24"/>
              </w:rPr>
              <w:t>Физические лица за исключением лиц с ОВЗ и инвалидов</w:t>
            </w:r>
          </w:p>
        </w:tc>
        <w:tc>
          <w:tcPr>
            <w:tcW w:w="116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rFonts w:eastAsiaTheme="minorHAnsi"/>
                <w:szCs w:val="24"/>
                <w:lang w:eastAsia="en-US"/>
              </w:rPr>
            </w:pPr>
            <w:r w:rsidRPr="00D826A5">
              <w:rPr>
                <w:szCs w:val="24"/>
              </w:rPr>
              <w:t>54.02.01 Дизайн (по отраслям)</w:t>
            </w:r>
          </w:p>
        </w:tc>
        <w:tc>
          <w:tcPr>
            <w:tcW w:w="1134"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rFonts w:eastAsiaTheme="minorHAnsi"/>
                <w:szCs w:val="24"/>
                <w:lang w:eastAsia="en-US"/>
              </w:rPr>
            </w:pPr>
            <w:r w:rsidRPr="00D826A5">
              <w:rPr>
                <w:rFonts w:eastAsiaTheme="minorHAnsi"/>
                <w:szCs w:val="24"/>
                <w:lang w:eastAsia="en-US"/>
              </w:rPr>
              <w:t>Основное общее образование</w:t>
            </w:r>
          </w:p>
        </w:tc>
        <w:tc>
          <w:tcPr>
            <w:tcW w:w="1026"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40153B">
            <w:pPr>
              <w:autoSpaceDE w:val="0"/>
              <w:autoSpaceDN w:val="0"/>
              <w:adjustRightInd w:val="0"/>
              <w:rPr>
                <w:rFonts w:eastAsiaTheme="minorHAnsi"/>
                <w:szCs w:val="24"/>
                <w:lang w:eastAsia="en-US"/>
              </w:rPr>
            </w:pPr>
            <w:r w:rsidRPr="00D826A5">
              <w:rPr>
                <w:rFonts w:eastAsiaTheme="minorHAnsi"/>
                <w:szCs w:val="24"/>
                <w:lang w:eastAsia="en-US"/>
              </w:rPr>
              <w:t>Очная</w:t>
            </w:r>
          </w:p>
          <w:p w:rsidR="002A24F4" w:rsidRPr="00D826A5" w:rsidRDefault="002A24F4" w:rsidP="00EC4569">
            <w:pPr>
              <w:autoSpaceDE w:val="0"/>
              <w:autoSpaceDN w:val="0"/>
              <w:adjustRightInd w:val="0"/>
              <w:rPr>
                <w:rFonts w:eastAsiaTheme="minorHAnsi"/>
                <w:szCs w:val="24"/>
                <w:lang w:eastAsia="en-US"/>
              </w:rPr>
            </w:pPr>
          </w:p>
          <w:p w:rsidR="002A24F4" w:rsidRPr="00D826A5" w:rsidRDefault="002A24F4" w:rsidP="00EC4569">
            <w:pPr>
              <w:autoSpaceDE w:val="0"/>
              <w:autoSpaceDN w:val="0"/>
              <w:adjustRightInd w:val="0"/>
              <w:rPr>
                <w:rFonts w:eastAsiaTheme="minorHAnsi"/>
                <w:szCs w:val="24"/>
                <w:lang w:eastAsia="en-US"/>
              </w:rPr>
            </w:pPr>
          </w:p>
          <w:p w:rsidR="002A24F4" w:rsidRPr="00D826A5" w:rsidRDefault="002A24F4" w:rsidP="00031823">
            <w:pPr>
              <w:autoSpaceDE w:val="0"/>
              <w:autoSpaceDN w:val="0"/>
              <w:adjustRightInd w:val="0"/>
              <w:rPr>
                <w:rFonts w:eastAsiaTheme="minorHAnsi"/>
                <w:szCs w:val="24"/>
                <w:lang w:eastAsia="en-US"/>
              </w:rPr>
            </w:pPr>
          </w:p>
        </w:tc>
        <w:tc>
          <w:tcPr>
            <w:tcW w:w="85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Бесплатная</w:t>
            </w:r>
          </w:p>
        </w:tc>
        <w:tc>
          <w:tcPr>
            <w:tcW w:w="87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Численность обучающихся</w:t>
            </w:r>
          </w:p>
        </w:tc>
        <w:tc>
          <w:tcPr>
            <w:tcW w:w="82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Человек</w:t>
            </w:r>
          </w:p>
        </w:tc>
        <w:tc>
          <w:tcPr>
            <w:tcW w:w="57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D41443">
            <w:pPr>
              <w:autoSpaceDE w:val="0"/>
              <w:autoSpaceDN w:val="0"/>
              <w:adjustRightInd w:val="0"/>
              <w:jc w:val="center"/>
              <w:rPr>
                <w:rFonts w:eastAsiaTheme="minorHAnsi"/>
                <w:szCs w:val="24"/>
                <w:lang w:eastAsia="en-US"/>
              </w:rPr>
            </w:pPr>
            <w:r w:rsidRPr="00D826A5">
              <w:rPr>
                <w:rFonts w:eastAsiaTheme="minorHAnsi"/>
                <w:szCs w:val="24"/>
                <w:lang w:eastAsia="en-US"/>
              </w:rPr>
              <w:t>792</w:t>
            </w:r>
          </w:p>
        </w:tc>
        <w:tc>
          <w:tcPr>
            <w:tcW w:w="79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8062F6" w:rsidRDefault="002A24F4" w:rsidP="008062F6">
            <w:pPr>
              <w:autoSpaceDE w:val="0"/>
              <w:autoSpaceDN w:val="0"/>
              <w:adjustRightInd w:val="0"/>
              <w:jc w:val="center"/>
              <w:rPr>
                <w:rFonts w:eastAsiaTheme="minorHAnsi"/>
                <w:szCs w:val="24"/>
                <w:lang w:val="en-US" w:eastAsia="en-US"/>
              </w:rPr>
            </w:pPr>
            <w:r>
              <w:rPr>
                <w:rFonts w:eastAsiaTheme="minorHAnsi"/>
                <w:szCs w:val="24"/>
                <w:lang w:eastAsia="en-US"/>
              </w:rPr>
              <w:t>1</w:t>
            </w:r>
            <w:r w:rsidR="008062F6">
              <w:rPr>
                <w:rFonts w:eastAsiaTheme="minorHAnsi"/>
                <w:szCs w:val="24"/>
                <w:lang w:val="en-US" w:eastAsia="en-US"/>
              </w:rPr>
              <w:t>29</w:t>
            </w:r>
          </w:p>
        </w:tc>
        <w:tc>
          <w:tcPr>
            <w:tcW w:w="85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4367E">
            <w:pPr>
              <w:autoSpaceDE w:val="0"/>
              <w:autoSpaceDN w:val="0"/>
              <w:adjustRightInd w:val="0"/>
              <w:jc w:val="center"/>
              <w:rPr>
                <w:rFonts w:eastAsiaTheme="minorHAnsi"/>
                <w:szCs w:val="24"/>
                <w:lang w:eastAsia="en-US"/>
              </w:rPr>
            </w:pPr>
            <w:r>
              <w:rPr>
                <w:rFonts w:eastAsiaTheme="minorHAnsi"/>
                <w:szCs w:val="24"/>
                <w:lang w:eastAsia="en-US"/>
              </w:rPr>
              <w:t>140</w:t>
            </w:r>
          </w:p>
        </w:tc>
        <w:tc>
          <w:tcPr>
            <w:tcW w:w="85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CD387C">
            <w:pPr>
              <w:autoSpaceDE w:val="0"/>
              <w:autoSpaceDN w:val="0"/>
              <w:adjustRightInd w:val="0"/>
              <w:jc w:val="center"/>
              <w:rPr>
                <w:rFonts w:eastAsiaTheme="minorHAnsi"/>
                <w:szCs w:val="24"/>
                <w:lang w:eastAsia="en-US"/>
              </w:rPr>
            </w:pPr>
            <w:r>
              <w:rPr>
                <w:rFonts w:eastAsiaTheme="minorHAnsi"/>
                <w:szCs w:val="24"/>
                <w:lang w:eastAsia="en-US"/>
              </w:rPr>
              <w:t>144</w:t>
            </w:r>
          </w:p>
        </w:tc>
        <w:tc>
          <w:tcPr>
            <w:tcW w:w="83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4367E">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85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4367E">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845"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4367E">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63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60CAF">
            <w:pPr>
              <w:jc w:val="center"/>
              <w:rPr>
                <w:szCs w:val="24"/>
              </w:rPr>
            </w:pPr>
            <w:r>
              <w:rPr>
                <w:szCs w:val="24"/>
              </w:rPr>
              <w:t>20</w:t>
            </w:r>
          </w:p>
        </w:tc>
        <w:tc>
          <w:tcPr>
            <w:tcW w:w="713"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4367E">
            <w:pPr>
              <w:autoSpaceDE w:val="0"/>
              <w:autoSpaceDN w:val="0"/>
              <w:adjustRightInd w:val="0"/>
              <w:jc w:val="center"/>
              <w:rPr>
                <w:rFonts w:eastAsiaTheme="minorHAnsi"/>
                <w:color w:val="000000" w:themeColor="text1"/>
                <w:szCs w:val="24"/>
                <w:lang w:eastAsia="en-US"/>
              </w:rPr>
            </w:pPr>
            <w:r>
              <w:rPr>
                <w:rFonts w:eastAsiaTheme="minorHAnsi"/>
                <w:color w:val="000000" w:themeColor="text1"/>
                <w:szCs w:val="24"/>
                <w:lang w:eastAsia="en-US"/>
              </w:rPr>
              <w:t>26</w:t>
            </w:r>
          </w:p>
        </w:tc>
      </w:tr>
      <w:tr w:rsidR="002A24F4" w:rsidRPr="00D826A5" w:rsidTr="0081785E">
        <w:trPr>
          <w:trHeight w:val="1380"/>
        </w:trPr>
        <w:tc>
          <w:tcPr>
            <w:tcW w:w="926"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rFonts w:eastAsiaTheme="minorHAnsi"/>
                <w:color w:val="000000" w:themeColor="text1"/>
                <w:szCs w:val="24"/>
                <w:lang w:eastAsia="en-US"/>
              </w:rPr>
            </w:pPr>
            <w:r w:rsidRPr="00D826A5">
              <w:rPr>
                <w:rFonts w:eastAsiaTheme="minorHAnsi"/>
                <w:color w:val="000000" w:themeColor="text1"/>
                <w:szCs w:val="24"/>
                <w:lang w:eastAsia="en-US"/>
              </w:rPr>
              <w:t>852101О.99.0.ББ28ХШ92000</w:t>
            </w:r>
          </w:p>
        </w:tc>
        <w:tc>
          <w:tcPr>
            <w:tcW w:w="135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szCs w:val="24"/>
              </w:rPr>
              <w:t>Физические лица с ОВЗ и инвалиды</w:t>
            </w:r>
          </w:p>
        </w:tc>
        <w:tc>
          <w:tcPr>
            <w:tcW w:w="116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szCs w:val="24"/>
              </w:rPr>
            </w:pPr>
            <w:r w:rsidRPr="00D826A5">
              <w:rPr>
                <w:szCs w:val="24"/>
              </w:rPr>
              <w:t>54.02.01 Дизайн (по отраслям)</w:t>
            </w:r>
          </w:p>
          <w:p w:rsidR="002A24F4" w:rsidRPr="00D826A5" w:rsidRDefault="002A24F4" w:rsidP="009B48D6">
            <w:pPr>
              <w:rPr>
                <w:rFonts w:eastAsiaTheme="minorHAnsi"/>
                <w:szCs w:val="24"/>
                <w:lang w:eastAsia="en-US"/>
              </w:rPr>
            </w:pPr>
          </w:p>
        </w:tc>
        <w:tc>
          <w:tcPr>
            <w:tcW w:w="1134"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Основное общее образование</w:t>
            </w:r>
          </w:p>
        </w:tc>
        <w:tc>
          <w:tcPr>
            <w:tcW w:w="1026"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 xml:space="preserve">Очная </w:t>
            </w:r>
          </w:p>
          <w:p w:rsidR="002A24F4" w:rsidRPr="00D826A5" w:rsidRDefault="002A24F4" w:rsidP="009B48D6">
            <w:pPr>
              <w:autoSpaceDE w:val="0"/>
              <w:autoSpaceDN w:val="0"/>
              <w:adjustRightInd w:val="0"/>
              <w:rPr>
                <w:rFonts w:eastAsiaTheme="minorHAnsi"/>
                <w:szCs w:val="24"/>
                <w:lang w:eastAsia="en-US"/>
              </w:rPr>
            </w:pPr>
          </w:p>
          <w:p w:rsidR="002A24F4" w:rsidRPr="00D826A5" w:rsidRDefault="002A24F4" w:rsidP="009B48D6">
            <w:pPr>
              <w:autoSpaceDE w:val="0"/>
              <w:autoSpaceDN w:val="0"/>
              <w:adjustRightInd w:val="0"/>
              <w:rPr>
                <w:rFonts w:eastAsiaTheme="minorHAnsi"/>
                <w:szCs w:val="24"/>
                <w:lang w:eastAsia="en-US"/>
              </w:rPr>
            </w:pPr>
          </w:p>
          <w:p w:rsidR="002A24F4" w:rsidRPr="00D826A5" w:rsidRDefault="002A24F4" w:rsidP="009B48D6">
            <w:pPr>
              <w:autoSpaceDE w:val="0"/>
              <w:autoSpaceDN w:val="0"/>
              <w:adjustRightInd w:val="0"/>
              <w:rPr>
                <w:rFonts w:eastAsiaTheme="minorHAnsi"/>
                <w:szCs w:val="24"/>
                <w:lang w:eastAsia="en-US"/>
              </w:rPr>
            </w:pPr>
          </w:p>
          <w:p w:rsidR="002A24F4" w:rsidRPr="00D826A5" w:rsidRDefault="002A24F4" w:rsidP="00031823">
            <w:pPr>
              <w:autoSpaceDE w:val="0"/>
              <w:autoSpaceDN w:val="0"/>
              <w:adjustRightInd w:val="0"/>
              <w:rPr>
                <w:rFonts w:eastAsiaTheme="minorHAnsi"/>
                <w:szCs w:val="24"/>
                <w:lang w:eastAsia="en-US"/>
              </w:rPr>
            </w:pPr>
          </w:p>
        </w:tc>
        <w:tc>
          <w:tcPr>
            <w:tcW w:w="85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szCs w:val="24"/>
              </w:rPr>
            </w:pPr>
            <w:r w:rsidRPr="00D826A5">
              <w:rPr>
                <w:szCs w:val="24"/>
              </w:rPr>
              <w:t>Бесплатная</w:t>
            </w:r>
          </w:p>
        </w:tc>
        <w:tc>
          <w:tcPr>
            <w:tcW w:w="87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Численность обучающихся</w:t>
            </w:r>
          </w:p>
        </w:tc>
        <w:tc>
          <w:tcPr>
            <w:tcW w:w="82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Человек</w:t>
            </w:r>
          </w:p>
        </w:tc>
        <w:tc>
          <w:tcPr>
            <w:tcW w:w="57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D41443">
            <w:pPr>
              <w:autoSpaceDE w:val="0"/>
              <w:autoSpaceDN w:val="0"/>
              <w:adjustRightInd w:val="0"/>
              <w:jc w:val="center"/>
              <w:rPr>
                <w:rFonts w:eastAsiaTheme="minorHAnsi"/>
                <w:szCs w:val="24"/>
                <w:lang w:eastAsia="en-US"/>
              </w:rPr>
            </w:pPr>
            <w:r w:rsidRPr="00D826A5">
              <w:rPr>
                <w:rFonts w:eastAsiaTheme="minorHAnsi"/>
                <w:szCs w:val="24"/>
                <w:lang w:eastAsia="en-US"/>
              </w:rPr>
              <w:t>792</w:t>
            </w:r>
          </w:p>
        </w:tc>
        <w:tc>
          <w:tcPr>
            <w:tcW w:w="79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967224" w:rsidP="0024367E">
            <w:pPr>
              <w:autoSpaceDE w:val="0"/>
              <w:autoSpaceDN w:val="0"/>
              <w:adjustRightInd w:val="0"/>
              <w:jc w:val="center"/>
              <w:rPr>
                <w:rFonts w:eastAsiaTheme="minorHAnsi"/>
                <w:szCs w:val="24"/>
                <w:lang w:eastAsia="en-US"/>
              </w:rPr>
            </w:pPr>
            <w:r>
              <w:rPr>
                <w:rFonts w:eastAsiaTheme="minorHAnsi"/>
                <w:szCs w:val="24"/>
                <w:lang w:eastAsia="en-US"/>
              </w:rPr>
              <w:t>2</w:t>
            </w:r>
          </w:p>
        </w:tc>
        <w:tc>
          <w:tcPr>
            <w:tcW w:w="85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8062F6" w:rsidRDefault="008062F6" w:rsidP="0024367E">
            <w:pPr>
              <w:autoSpaceDE w:val="0"/>
              <w:autoSpaceDN w:val="0"/>
              <w:adjustRightInd w:val="0"/>
              <w:jc w:val="center"/>
              <w:rPr>
                <w:rFonts w:eastAsiaTheme="minorHAnsi"/>
                <w:szCs w:val="24"/>
                <w:lang w:val="en-US" w:eastAsia="en-US"/>
              </w:rPr>
            </w:pPr>
            <w:r>
              <w:rPr>
                <w:rFonts w:eastAsiaTheme="minorHAnsi"/>
                <w:szCs w:val="24"/>
                <w:lang w:val="en-US" w:eastAsia="en-US"/>
              </w:rPr>
              <w:t>0</w:t>
            </w:r>
          </w:p>
        </w:tc>
        <w:tc>
          <w:tcPr>
            <w:tcW w:w="85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8062F6" w:rsidRDefault="008062F6" w:rsidP="0024367E">
            <w:pPr>
              <w:autoSpaceDE w:val="0"/>
              <w:autoSpaceDN w:val="0"/>
              <w:adjustRightInd w:val="0"/>
              <w:jc w:val="center"/>
              <w:rPr>
                <w:rFonts w:eastAsiaTheme="minorHAnsi"/>
                <w:szCs w:val="24"/>
                <w:lang w:val="en-US" w:eastAsia="en-US"/>
              </w:rPr>
            </w:pPr>
            <w:r>
              <w:rPr>
                <w:rFonts w:eastAsiaTheme="minorHAnsi"/>
                <w:szCs w:val="24"/>
                <w:lang w:val="en-US" w:eastAsia="en-US"/>
              </w:rPr>
              <w:t>0</w:t>
            </w:r>
          </w:p>
        </w:tc>
        <w:tc>
          <w:tcPr>
            <w:tcW w:w="83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85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845"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CE5252">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63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967224" w:rsidP="00260CAF">
            <w:pPr>
              <w:jc w:val="center"/>
              <w:rPr>
                <w:szCs w:val="24"/>
              </w:rPr>
            </w:pPr>
            <w:r>
              <w:rPr>
                <w:szCs w:val="24"/>
              </w:rPr>
              <w:t>50</w:t>
            </w:r>
          </w:p>
        </w:tc>
        <w:tc>
          <w:tcPr>
            <w:tcW w:w="713"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967224" w:rsidP="00AD5CF4">
            <w:pPr>
              <w:autoSpaceDE w:val="0"/>
              <w:autoSpaceDN w:val="0"/>
              <w:adjustRightInd w:val="0"/>
              <w:jc w:val="center"/>
              <w:rPr>
                <w:rFonts w:eastAsiaTheme="minorHAnsi"/>
                <w:color w:val="000000" w:themeColor="text1"/>
                <w:szCs w:val="24"/>
                <w:lang w:eastAsia="en-US"/>
              </w:rPr>
            </w:pPr>
            <w:r>
              <w:rPr>
                <w:rFonts w:eastAsiaTheme="minorHAnsi"/>
                <w:color w:val="000000" w:themeColor="text1"/>
                <w:szCs w:val="24"/>
                <w:lang w:eastAsia="en-US"/>
              </w:rPr>
              <w:t>1</w:t>
            </w:r>
          </w:p>
        </w:tc>
      </w:tr>
      <w:tr w:rsidR="002A24F4" w:rsidRPr="00D826A5" w:rsidTr="0081785E">
        <w:trPr>
          <w:trHeight w:val="1380"/>
        </w:trPr>
        <w:tc>
          <w:tcPr>
            <w:tcW w:w="926"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rFonts w:eastAsiaTheme="minorHAnsi"/>
                <w:szCs w:val="24"/>
                <w:lang w:eastAsia="en-US"/>
              </w:rPr>
            </w:pPr>
            <w:r w:rsidRPr="00D826A5">
              <w:rPr>
                <w:szCs w:val="24"/>
              </w:rPr>
              <w:t>852101О.99.0.ББ28ЦГ84000</w:t>
            </w:r>
          </w:p>
        </w:tc>
        <w:tc>
          <w:tcPr>
            <w:tcW w:w="135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szCs w:val="24"/>
              </w:rPr>
              <w:t>Физические лица за исключением лиц с ОВЗ и инвалидов</w:t>
            </w:r>
          </w:p>
        </w:tc>
        <w:tc>
          <w:tcPr>
            <w:tcW w:w="116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szCs w:val="24"/>
              </w:rPr>
            </w:pPr>
            <w:r w:rsidRPr="00D826A5">
              <w:rPr>
                <w:szCs w:val="24"/>
              </w:rPr>
              <w:t xml:space="preserve">54.02.05 Живопись </w:t>
            </w:r>
          </w:p>
          <w:p w:rsidR="002A24F4" w:rsidRPr="00D826A5" w:rsidRDefault="002A24F4" w:rsidP="009B48D6">
            <w:pPr>
              <w:rPr>
                <w:szCs w:val="24"/>
              </w:rPr>
            </w:pPr>
            <w:r w:rsidRPr="00D826A5">
              <w:rPr>
                <w:szCs w:val="24"/>
              </w:rPr>
              <w:t>(по видам)</w:t>
            </w:r>
          </w:p>
          <w:p w:rsidR="002A24F4" w:rsidRPr="00D826A5" w:rsidRDefault="002A24F4" w:rsidP="009B48D6">
            <w:pPr>
              <w:rPr>
                <w:rFonts w:eastAsiaTheme="minorHAnsi"/>
                <w:szCs w:val="24"/>
                <w:lang w:eastAsia="en-US"/>
              </w:rPr>
            </w:pPr>
          </w:p>
        </w:tc>
        <w:tc>
          <w:tcPr>
            <w:tcW w:w="1134"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rFonts w:eastAsiaTheme="minorHAnsi"/>
                <w:szCs w:val="24"/>
                <w:lang w:eastAsia="en-US"/>
              </w:rPr>
            </w:pPr>
            <w:r w:rsidRPr="00D826A5">
              <w:rPr>
                <w:rFonts w:eastAsiaTheme="minorHAnsi"/>
                <w:szCs w:val="24"/>
                <w:lang w:eastAsia="en-US"/>
              </w:rPr>
              <w:t>Основное общее образование</w:t>
            </w:r>
          </w:p>
        </w:tc>
        <w:tc>
          <w:tcPr>
            <w:tcW w:w="1026"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Очная</w:t>
            </w:r>
          </w:p>
          <w:p w:rsidR="002A24F4" w:rsidRPr="00D826A5" w:rsidRDefault="002A24F4" w:rsidP="00A516B5">
            <w:pPr>
              <w:autoSpaceDE w:val="0"/>
              <w:autoSpaceDN w:val="0"/>
              <w:adjustRightInd w:val="0"/>
              <w:rPr>
                <w:rFonts w:eastAsiaTheme="minorHAnsi"/>
                <w:szCs w:val="24"/>
                <w:lang w:eastAsia="en-US"/>
              </w:rPr>
            </w:pPr>
          </w:p>
          <w:p w:rsidR="002A24F4" w:rsidRPr="00D826A5" w:rsidRDefault="002A24F4" w:rsidP="00A516B5">
            <w:pPr>
              <w:autoSpaceDE w:val="0"/>
              <w:autoSpaceDN w:val="0"/>
              <w:adjustRightInd w:val="0"/>
              <w:rPr>
                <w:rFonts w:eastAsiaTheme="minorHAnsi"/>
                <w:szCs w:val="24"/>
                <w:lang w:eastAsia="en-US"/>
              </w:rPr>
            </w:pPr>
          </w:p>
          <w:p w:rsidR="002A24F4" w:rsidRPr="00D826A5" w:rsidRDefault="002A24F4" w:rsidP="00A516B5">
            <w:pPr>
              <w:autoSpaceDE w:val="0"/>
              <w:autoSpaceDN w:val="0"/>
              <w:adjustRightInd w:val="0"/>
              <w:rPr>
                <w:rFonts w:eastAsiaTheme="minorHAnsi"/>
                <w:szCs w:val="24"/>
                <w:lang w:eastAsia="en-US"/>
              </w:rPr>
            </w:pPr>
          </w:p>
          <w:p w:rsidR="002A24F4" w:rsidRPr="00D826A5" w:rsidRDefault="002A24F4" w:rsidP="00031823">
            <w:pPr>
              <w:autoSpaceDE w:val="0"/>
              <w:autoSpaceDN w:val="0"/>
              <w:adjustRightInd w:val="0"/>
              <w:rPr>
                <w:rFonts w:eastAsiaTheme="minorHAnsi"/>
                <w:szCs w:val="24"/>
                <w:lang w:eastAsia="en-US"/>
              </w:rPr>
            </w:pPr>
          </w:p>
        </w:tc>
        <w:tc>
          <w:tcPr>
            <w:tcW w:w="85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szCs w:val="24"/>
              </w:rPr>
            </w:pPr>
            <w:r w:rsidRPr="00D826A5">
              <w:rPr>
                <w:szCs w:val="24"/>
              </w:rPr>
              <w:t>Бесплатная</w:t>
            </w:r>
          </w:p>
        </w:tc>
        <w:tc>
          <w:tcPr>
            <w:tcW w:w="87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Численность обучающихся</w:t>
            </w:r>
          </w:p>
        </w:tc>
        <w:tc>
          <w:tcPr>
            <w:tcW w:w="82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Человек</w:t>
            </w:r>
          </w:p>
        </w:tc>
        <w:tc>
          <w:tcPr>
            <w:tcW w:w="57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D41443">
            <w:pPr>
              <w:autoSpaceDE w:val="0"/>
              <w:autoSpaceDN w:val="0"/>
              <w:adjustRightInd w:val="0"/>
              <w:jc w:val="center"/>
              <w:rPr>
                <w:rFonts w:eastAsiaTheme="minorHAnsi"/>
                <w:szCs w:val="24"/>
                <w:lang w:eastAsia="en-US"/>
              </w:rPr>
            </w:pPr>
            <w:r w:rsidRPr="00D826A5">
              <w:rPr>
                <w:rFonts w:eastAsiaTheme="minorHAnsi"/>
                <w:szCs w:val="24"/>
                <w:lang w:eastAsia="en-US"/>
              </w:rPr>
              <w:t>792</w:t>
            </w:r>
          </w:p>
        </w:tc>
        <w:tc>
          <w:tcPr>
            <w:tcW w:w="79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8062F6" w:rsidRDefault="002A24F4" w:rsidP="008062F6">
            <w:pPr>
              <w:autoSpaceDE w:val="0"/>
              <w:autoSpaceDN w:val="0"/>
              <w:adjustRightInd w:val="0"/>
              <w:jc w:val="center"/>
              <w:rPr>
                <w:rFonts w:eastAsiaTheme="minorHAnsi"/>
                <w:szCs w:val="24"/>
                <w:lang w:val="en-US" w:eastAsia="en-US"/>
              </w:rPr>
            </w:pPr>
            <w:r>
              <w:rPr>
                <w:rFonts w:eastAsiaTheme="minorHAnsi"/>
                <w:szCs w:val="24"/>
                <w:lang w:eastAsia="en-US"/>
              </w:rPr>
              <w:t>10</w:t>
            </w:r>
            <w:r w:rsidR="008062F6">
              <w:rPr>
                <w:rFonts w:eastAsiaTheme="minorHAnsi"/>
                <w:szCs w:val="24"/>
                <w:lang w:val="en-US" w:eastAsia="en-US"/>
              </w:rPr>
              <w:t>3</w:t>
            </w:r>
          </w:p>
        </w:tc>
        <w:tc>
          <w:tcPr>
            <w:tcW w:w="85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CD387C">
            <w:pPr>
              <w:autoSpaceDE w:val="0"/>
              <w:autoSpaceDN w:val="0"/>
              <w:adjustRightInd w:val="0"/>
              <w:jc w:val="center"/>
              <w:rPr>
                <w:rFonts w:eastAsiaTheme="minorHAnsi"/>
                <w:szCs w:val="24"/>
                <w:lang w:eastAsia="en-US"/>
              </w:rPr>
            </w:pPr>
            <w:r>
              <w:rPr>
                <w:rFonts w:eastAsiaTheme="minorHAnsi"/>
                <w:szCs w:val="24"/>
                <w:lang w:eastAsia="en-US"/>
              </w:rPr>
              <w:t>107</w:t>
            </w:r>
          </w:p>
        </w:tc>
        <w:tc>
          <w:tcPr>
            <w:tcW w:w="85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CD387C">
            <w:pPr>
              <w:autoSpaceDE w:val="0"/>
              <w:autoSpaceDN w:val="0"/>
              <w:adjustRightInd w:val="0"/>
              <w:jc w:val="center"/>
              <w:rPr>
                <w:rFonts w:eastAsiaTheme="minorHAnsi"/>
                <w:szCs w:val="24"/>
                <w:lang w:eastAsia="en-US"/>
              </w:rPr>
            </w:pPr>
            <w:r>
              <w:rPr>
                <w:rFonts w:eastAsiaTheme="minorHAnsi"/>
                <w:szCs w:val="24"/>
                <w:lang w:eastAsia="en-US"/>
              </w:rPr>
              <w:t>111</w:t>
            </w:r>
          </w:p>
        </w:tc>
        <w:tc>
          <w:tcPr>
            <w:tcW w:w="83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85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845"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63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60CAF">
            <w:pPr>
              <w:jc w:val="center"/>
              <w:rPr>
                <w:szCs w:val="24"/>
              </w:rPr>
            </w:pPr>
            <w:r>
              <w:rPr>
                <w:szCs w:val="24"/>
              </w:rPr>
              <w:t>20</w:t>
            </w:r>
          </w:p>
        </w:tc>
        <w:tc>
          <w:tcPr>
            <w:tcW w:w="713"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Pr>
                <w:rFonts w:eastAsiaTheme="minorHAnsi"/>
                <w:color w:val="000000" w:themeColor="text1"/>
                <w:szCs w:val="24"/>
                <w:lang w:eastAsia="en-US"/>
              </w:rPr>
              <w:t>21</w:t>
            </w:r>
          </w:p>
        </w:tc>
      </w:tr>
      <w:tr w:rsidR="002A24F4" w:rsidRPr="00D826A5" w:rsidTr="0081785E">
        <w:trPr>
          <w:trHeight w:val="1104"/>
        </w:trPr>
        <w:tc>
          <w:tcPr>
            <w:tcW w:w="926"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color w:val="000000" w:themeColor="text1"/>
                <w:szCs w:val="24"/>
                <w:lang w:eastAsia="en-US"/>
              </w:rPr>
              <w:t>852101О.99.0.ББ28ЦД56000</w:t>
            </w:r>
          </w:p>
        </w:tc>
        <w:tc>
          <w:tcPr>
            <w:tcW w:w="135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szCs w:val="24"/>
              </w:rPr>
            </w:pPr>
            <w:r w:rsidRPr="00D826A5">
              <w:rPr>
                <w:szCs w:val="24"/>
              </w:rPr>
              <w:t>Физические лица с ОВЗ и инвалиды</w:t>
            </w:r>
          </w:p>
          <w:p w:rsidR="002A24F4" w:rsidRPr="00D826A5" w:rsidRDefault="002A24F4" w:rsidP="009B48D6">
            <w:pPr>
              <w:autoSpaceDE w:val="0"/>
              <w:autoSpaceDN w:val="0"/>
              <w:adjustRightInd w:val="0"/>
              <w:rPr>
                <w:rFonts w:eastAsiaTheme="minorHAnsi"/>
                <w:szCs w:val="24"/>
                <w:lang w:eastAsia="en-US"/>
              </w:rPr>
            </w:pPr>
          </w:p>
        </w:tc>
        <w:tc>
          <w:tcPr>
            <w:tcW w:w="116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rPr>
                <w:szCs w:val="24"/>
              </w:rPr>
            </w:pPr>
            <w:r w:rsidRPr="00D826A5">
              <w:rPr>
                <w:szCs w:val="24"/>
              </w:rPr>
              <w:t xml:space="preserve">54.02.05 Живопись </w:t>
            </w:r>
          </w:p>
          <w:p w:rsidR="002A24F4" w:rsidRPr="00D826A5" w:rsidRDefault="002A24F4" w:rsidP="009B48D6">
            <w:pPr>
              <w:rPr>
                <w:szCs w:val="24"/>
              </w:rPr>
            </w:pPr>
            <w:r w:rsidRPr="00D826A5">
              <w:rPr>
                <w:szCs w:val="24"/>
              </w:rPr>
              <w:t>(по видам)</w:t>
            </w:r>
          </w:p>
          <w:p w:rsidR="002A24F4" w:rsidRPr="00D826A5" w:rsidRDefault="002A24F4" w:rsidP="009B48D6">
            <w:pPr>
              <w:rPr>
                <w:rFonts w:eastAsiaTheme="minorHAnsi"/>
                <w:szCs w:val="24"/>
                <w:lang w:eastAsia="en-US"/>
              </w:rPr>
            </w:pPr>
          </w:p>
        </w:tc>
        <w:tc>
          <w:tcPr>
            <w:tcW w:w="1134"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9B48D6">
            <w:pPr>
              <w:autoSpaceDE w:val="0"/>
              <w:autoSpaceDN w:val="0"/>
              <w:adjustRightInd w:val="0"/>
              <w:rPr>
                <w:rFonts w:eastAsiaTheme="minorHAnsi"/>
                <w:szCs w:val="24"/>
                <w:lang w:eastAsia="en-US"/>
              </w:rPr>
            </w:pPr>
            <w:r w:rsidRPr="00D826A5">
              <w:rPr>
                <w:rFonts w:eastAsiaTheme="minorHAnsi"/>
                <w:szCs w:val="24"/>
                <w:lang w:eastAsia="en-US"/>
              </w:rPr>
              <w:t>Основное общее образование</w:t>
            </w:r>
          </w:p>
        </w:tc>
        <w:tc>
          <w:tcPr>
            <w:tcW w:w="1026"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6009FC" w:rsidRDefault="002A24F4" w:rsidP="009B48D6">
            <w:pPr>
              <w:autoSpaceDE w:val="0"/>
              <w:autoSpaceDN w:val="0"/>
              <w:adjustRightInd w:val="0"/>
              <w:rPr>
                <w:rFonts w:eastAsiaTheme="minorHAnsi"/>
                <w:szCs w:val="24"/>
                <w:lang w:eastAsia="en-US"/>
              </w:rPr>
            </w:pPr>
            <w:r w:rsidRPr="006009FC">
              <w:rPr>
                <w:rFonts w:eastAsiaTheme="minorHAnsi"/>
                <w:szCs w:val="24"/>
                <w:lang w:eastAsia="en-US"/>
              </w:rPr>
              <w:t>Очная</w:t>
            </w:r>
          </w:p>
          <w:p w:rsidR="002A24F4" w:rsidRPr="006009FC" w:rsidRDefault="002A24F4" w:rsidP="00EC4569">
            <w:pPr>
              <w:autoSpaceDE w:val="0"/>
              <w:autoSpaceDN w:val="0"/>
              <w:adjustRightInd w:val="0"/>
              <w:rPr>
                <w:rFonts w:eastAsiaTheme="minorHAnsi"/>
                <w:szCs w:val="24"/>
                <w:lang w:eastAsia="en-US"/>
              </w:rPr>
            </w:pPr>
          </w:p>
          <w:p w:rsidR="002A24F4" w:rsidRPr="006009FC" w:rsidRDefault="002A24F4" w:rsidP="00EC4569">
            <w:pPr>
              <w:autoSpaceDE w:val="0"/>
              <w:autoSpaceDN w:val="0"/>
              <w:adjustRightInd w:val="0"/>
              <w:rPr>
                <w:rFonts w:eastAsiaTheme="minorHAnsi"/>
                <w:szCs w:val="24"/>
                <w:lang w:eastAsia="en-US"/>
              </w:rPr>
            </w:pPr>
          </w:p>
          <w:p w:rsidR="002A24F4" w:rsidRPr="006009FC" w:rsidRDefault="002A24F4" w:rsidP="002A24F4">
            <w:pPr>
              <w:autoSpaceDE w:val="0"/>
              <w:autoSpaceDN w:val="0"/>
              <w:adjustRightInd w:val="0"/>
              <w:rPr>
                <w:rFonts w:eastAsiaTheme="minorHAnsi"/>
                <w:szCs w:val="24"/>
                <w:lang w:eastAsia="en-US"/>
              </w:rPr>
            </w:pPr>
          </w:p>
        </w:tc>
        <w:tc>
          <w:tcPr>
            <w:tcW w:w="85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6009FC" w:rsidRDefault="002A24F4" w:rsidP="009B48D6">
            <w:pPr>
              <w:rPr>
                <w:szCs w:val="24"/>
              </w:rPr>
            </w:pPr>
            <w:r w:rsidRPr="006009FC">
              <w:rPr>
                <w:szCs w:val="24"/>
              </w:rPr>
              <w:t>Бесплатная</w:t>
            </w:r>
          </w:p>
        </w:tc>
        <w:tc>
          <w:tcPr>
            <w:tcW w:w="87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6009FC" w:rsidRDefault="002A24F4" w:rsidP="009B48D6">
            <w:pPr>
              <w:autoSpaceDE w:val="0"/>
              <w:autoSpaceDN w:val="0"/>
              <w:adjustRightInd w:val="0"/>
              <w:rPr>
                <w:rFonts w:eastAsiaTheme="minorHAnsi"/>
                <w:szCs w:val="24"/>
                <w:lang w:eastAsia="en-US"/>
              </w:rPr>
            </w:pPr>
            <w:r w:rsidRPr="006009FC">
              <w:rPr>
                <w:rFonts w:eastAsiaTheme="minorHAnsi"/>
                <w:szCs w:val="24"/>
                <w:lang w:eastAsia="en-US"/>
              </w:rPr>
              <w:t>Численность обучающихся</w:t>
            </w:r>
          </w:p>
        </w:tc>
        <w:tc>
          <w:tcPr>
            <w:tcW w:w="82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6009FC" w:rsidRDefault="002A24F4" w:rsidP="009B48D6">
            <w:pPr>
              <w:autoSpaceDE w:val="0"/>
              <w:autoSpaceDN w:val="0"/>
              <w:adjustRightInd w:val="0"/>
              <w:rPr>
                <w:rFonts w:eastAsiaTheme="minorHAnsi"/>
                <w:szCs w:val="24"/>
                <w:lang w:eastAsia="en-US"/>
              </w:rPr>
            </w:pPr>
            <w:r w:rsidRPr="006009FC">
              <w:rPr>
                <w:rFonts w:eastAsiaTheme="minorHAnsi"/>
                <w:szCs w:val="24"/>
                <w:lang w:eastAsia="en-US"/>
              </w:rPr>
              <w:t>Человек</w:t>
            </w:r>
          </w:p>
        </w:tc>
        <w:tc>
          <w:tcPr>
            <w:tcW w:w="57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D41443">
            <w:pPr>
              <w:autoSpaceDE w:val="0"/>
              <w:autoSpaceDN w:val="0"/>
              <w:adjustRightInd w:val="0"/>
              <w:jc w:val="center"/>
              <w:rPr>
                <w:rFonts w:eastAsiaTheme="minorHAnsi"/>
                <w:szCs w:val="24"/>
                <w:lang w:eastAsia="en-US"/>
              </w:rPr>
            </w:pPr>
            <w:r w:rsidRPr="00D826A5">
              <w:rPr>
                <w:rFonts w:eastAsiaTheme="minorHAnsi"/>
                <w:szCs w:val="24"/>
                <w:lang w:eastAsia="en-US"/>
              </w:rPr>
              <w:t>792</w:t>
            </w:r>
          </w:p>
        </w:tc>
        <w:tc>
          <w:tcPr>
            <w:tcW w:w="79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D62F3B" w:rsidP="0024367E">
            <w:pPr>
              <w:autoSpaceDE w:val="0"/>
              <w:autoSpaceDN w:val="0"/>
              <w:adjustRightInd w:val="0"/>
              <w:jc w:val="center"/>
              <w:rPr>
                <w:rFonts w:eastAsiaTheme="minorHAnsi"/>
                <w:szCs w:val="24"/>
                <w:lang w:eastAsia="en-US"/>
              </w:rPr>
            </w:pPr>
            <w:r>
              <w:rPr>
                <w:rFonts w:eastAsiaTheme="minorHAnsi"/>
                <w:szCs w:val="24"/>
                <w:lang w:eastAsia="en-US"/>
              </w:rPr>
              <w:t>2</w:t>
            </w:r>
          </w:p>
        </w:tc>
        <w:tc>
          <w:tcPr>
            <w:tcW w:w="85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8062F6" w:rsidRDefault="008062F6" w:rsidP="0024367E">
            <w:pPr>
              <w:autoSpaceDE w:val="0"/>
              <w:autoSpaceDN w:val="0"/>
              <w:adjustRightInd w:val="0"/>
              <w:jc w:val="center"/>
              <w:rPr>
                <w:rFonts w:eastAsiaTheme="minorHAnsi"/>
                <w:szCs w:val="24"/>
                <w:lang w:val="en-US" w:eastAsia="en-US"/>
              </w:rPr>
            </w:pPr>
            <w:r>
              <w:rPr>
                <w:rFonts w:eastAsiaTheme="minorHAnsi"/>
                <w:szCs w:val="24"/>
                <w:lang w:val="en-US" w:eastAsia="en-US"/>
              </w:rPr>
              <w:t>1</w:t>
            </w:r>
          </w:p>
        </w:tc>
        <w:tc>
          <w:tcPr>
            <w:tcW w:w="85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8062F6" w:rsidRDefault="008062F6" w:rsidP="0024367E">
            <w:pPr>
              <w:autoSpaceDE w:val="0"/>
              <w:autoSpaceDN w:val="0"/>
              <w:adjustRightInd w:val="0"/>
              <w:jc w:val="center"/>
              <w:rPr>
                <w:rFonts w:eastAsiaTheme="minorHAnsi"/>
                <w:szCs w:val="24"/>
                <w:lang w:val="en-US" w:eastAsia="en-US"/>
              </w:rPr>
            </w:pPr>
            <w:r>
              <w:rPr>
                <w:rFonts w:eastAsiaTheme="minorHAnsi"/>
                <w:szCs w:val="24"/>
                <w:lang w:val="en-US" w:eastAsia="en-US"/>
              </w:rPr>
              <w:t>0</w:t>
            </w:r>
          </w:p>
        </w:tc>
        <w:tc>
          <w:tcPr>
            <w:tcW w:w="831"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850"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845"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0</w:t>
            </w:r>
          </w:p>
        </w:tc>
        <w:tc>
          <w:tcPr>
            <w:tcW w:w="638"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260CAF">
            <w:pPr>
              <w:jc w:val="center"/>
              <w:rPr>
                <w:szCs w:val="24"/>
              </w:rPr>
            </w:pPr>
            <w:r>
              <w:rPr>
                <w:rFonts w:eastAsiaTheme="minorHAnsi"/>
                <w:szCs w:val="24"/>
                <w:lang w:eastAsia="en-US"/>
              </w:rPr>
              <w:t>50</w:t>
            </w:r>
          </w:p>
        </w:tc>
        <w:tc>
          <w:tcPr>
            <w:tcW w:w="713" w:type="dxa"/>
            <w:tcBorders>
              <w:top w:val="single" w:sz="4" w:space="0" w:color="auto"/>
              <w:left w:val="single" w:sz="4" w:space="0" w:color="auto"/>
              <w:right w:val="single" w:sz="4" w:space="0" w:color="auto"/>
            </w:tcBorders>
            <w:shd w:val="clear" w:color="auto" w:fill="auto"/>
            <w:tcMar>
              <w:top w:w="28" w:type="dxa"/>
              <w:left w:w="28" w:type="dxa"/>
              <w:bottom w:w="28" w:type="dxa"/>
              <w:right w:w="28" w:type="dxa"/>
            </w:tcMar>
          </w:tcPr>
          <w:p w:rsidR="002A24F4" w:rsidRPr="00D826A5" w:rsidRDefault="002A24F4" w:rsidP="00AD5CF4">
            <w:pPr>
              <w:autoSpaceDE w:val="0"/>
              <w:autoSpaceDN w:val="0"/>
              <w:adjustRightInd w:val="0"/>
              <w:jc w:val="center"/>
              <w:rPr>
                <w:rFonts w:eastAsiaTheme="minorHAnsi"/>
                <w:color w:val="000000" w:themeColor="text1"/>
                <w:szCs w:val="24"/>
                <w:lang w:eastAsia="en-US"/>
              </w:rPr>
            </w:pPr>
            <w:r>
              <w:rPr>
                <w:rFonts w:eastAsiaTheme="minorHAnsi"/>
                <w:color w:val="000000" w:themeColor="text1"/>
                <w:szCs w:val="24"/>
                <w:lang w:eastAsia="en-US"/>
              </w:rPr>
              <w:t>1</w:t>
            </w:r>
          </w:p>
        </w:tc>
      </w:tr>
    </w:tbl>
    <w:p w:rsidR="00967224" w:rsidRDefault="00A516B5" w:rsidP="00967224">
      <w:pPr>
        <w:rPr>
          <w:szCs w:val="24"/>
        </w:rPr>
      </w:pPr>
      <w:r w:rsidRPr="00FC6224">
        <w:rPr>
          <w:szCs w:val="24"/>
        </w:rPr>
        <w:t xml:space="preserve">* </w:t>
      </w:r>
      <w:r w:rsidR="008503EB" w:rsidRPr="00FC6224">
        <w:rPr>
          <w:szCs w:val="24"/>
        </w:rPr>
        <w:t>Значения в плановом периоде установлены на 01 января соответствующего года планового периода</w:t>
      </w:r>
      <w:r w:rsidR="00140763" w:rsidRPr="00FC6224">
        <w:rPr>
          <w:szCs w:val="24"/>
        </w:rPr>
        <w:t>.</w:t>
      </w:r>
    </w:p>
    <w:p w:rsidR="00967224" w:rsidRDefault="00967224" w:rsidP="00967224">
      <w:pPr>
        <w:rPr>
          <w:szCs w:val="24"/>
        </w:rPr>
      </w:pPr>
    </w:p>
    <w:p w:rsidR="00A54A50" w:rsidRPr="00D826A5" w:rsidRDefault="00A54A50" w:rsidP="00967224">
      <w:pPr>
        <w:jc w:val="center"/>
        <w:rPr>
          <w:rFonts w:eastAsiaTheme="minorHAnsi"/>
          <w:szCs w:val="24"/>
          <w:lang w:eastAsia="en-US"/>
        </w:rPr>
      </w:pPr>
      <w:r w:rsidRPr="00D826A5">
        <w:rPr>
          <w:rFonts w:eastAsiaTheme="minorHAnsi"/>
          <w:szCs w:val="24"/>
          <w:lang w:eastAsia="en-US"/>
        </w:rPr>
        <w:t xml:space="preserve">Часть </w:t>
      </w:r>
      <w:r w:rsidR="007A63F5" w:rsidRPr="00D826A5">
        <w:rPr>
          <w:rFonts w:eastAsiaTheme="minorHAnsi"/>
          <w:szCs w:val="24"/>
          <w:lang w:val="en-US" w:eastAsia="en-US"/>
        </w:rPr>
        <w:t>I</w:t>
      </w:r>
      <w:r w:rsidRPr="00D826A5">
        <w:rPr>
          <w:rFonts w:eastAsiaTheme="minorHAnsi"/>
          <w:szCs w:val="24"/>
          <w:lang w:eastAsia="en-US"/>
        </w:rPr>
        <w:t>. Сведения об оказываемых государственных услугах</w:t>
      </w:r>
    </w:p>
    <w:p w:rsidR="00E707C9" w:rsidRPr="00D826A5" w:rsidRDefault="002A24F4" w:rsidP="00E707C9">
      <w:pPr>
        <w:autoSpaceDE w:val="0"/>
        <w:autoSpaceDN w:val="0"/>
        <w:adjustRightInd w:val="0"/>
        <w:jc w:val="center"/>
        <w:rPr>
          <w:rFonts w:eastAsiaTheme="minorHAnsi"/>
          <w:szCs w:val="24"/>
          <w:lang w:eastAsia="en-US"/>
        </w:rPr>
      </w:pPr>
      <w:r>
        <w:rPr>
          <w:rFonts w:eastAsiaTheme="minorHAnsi"/>
          <w:szCs w:val="24"/>
          <w:lang w:eastAsia="en-US"/>
        </w:rPr>
        <w:t>Раздел</w:t>
      </w:r>
      <w:r w:rsidR="00E707C9" w:rsidRPr="00D826A5">
        <w:rPr>
          <w:rFonts w:eastAsiaTheme="minorHAnsi"/>
          <w:szCs w:val="24"/>
          <w:lang w:eastAsia="en-US"/>
        </w:rPr>
        <w:t xml:space="preserve"> </w:t>
      </w:r>
      <w:r w:rsidR="00E707C9" w:rsidRPr="00D826A5">
        <w:rPr>
          <w:rFonts w:eastAsiaTheme="minorHAnsi"/>
          <w:szCs w:val="24"/>
          <w:u w:val="single"/>
          <w:lang w:eastAsia="en-US"/>
        </w:rPr>
        <w:t>2</w:t>
      </w:r>
    </w:p>
    <w:tbl>
      <w:tblPr>
        <w:tblStyle w:val="1b"/>
        <w:tblW w:w="15593" w:type="dxa"/>
        <w:tblInd w:w="-284" w:type="dxa"/>
        <w:tblLook w:val="04A0" w:firstRow="1" w:lastRow="0" w:firstColumn="1" w:lastColumn="0" w:noHBand="0" w:noVBand="1"/>
      </w:tblPr>
      <w:tblGrid>
        <w:gridCol w:w="11590"/>
        <w:gridCol w:w="2126"/>
        <w:gridCol w:w="1877"/>
      </w:tblGrid>
      <w:tr w:rsidR="00E707C9" w:rsidRPr="00D826A5" w:rsidTr="00CE5B98">
        <w:trPr>
          <w:trHeight w:val="239"/>
        </w:trPr>
        <w:tc>
          <w:tcPr>
            <w:tcW w:w="11590" w:type="dxa"/>
            <w:tcBorders>
              <w:top w:val="nil"/>
              <w:left w:val="nil"/>
              <w:bottom w:val="nil"/>
              <w:right w:val="nil"/>
            </w:tcBorders>
          </w:tcPr>
          <w:p w:rsidR="00AB1B5E" w:rsidRPr="00D826A5" w:rsidRDefault="00AB1B5E" w:rsidP="00A2434E">
            <w:pPr>
              <w:autoSpaceDE w:val="0"/>
              <w:autoSpaceDN w:val="0"/>
              <w:adjustRightInd w:val="0"/>
              <w:rPr>
                <w:rFonts w:ascii="Times New Roman" w:hAnsi="Times New Roman" w:cs="Times New Roman"/>
                <w:szCs w:val="24"/>
              </w:rPr>
            </w:pPr>
          </w:p>
          <w:p w:rsidR="00F7193B" w:rsidRPr="00D826A5" w:rsidRDefault="00E707C9" w:rsidP="00A2434E">
            <w:pPr>
              <w:autoSpaceDE w:val="0"/>
              <w:autoSpaceDN w:val="0"/>
              <w:adjustRightInd w:val="0"/>
              <w:rPr>
                <w:rFonts w:ascii="Times New Roman" w:hAnsi="Times New Roman" w:cs="Times New Roman"/>
                <w:szCs w:val="24"/>
              </w:rPr>
            </w:pPr>
            <w:r w:rsidRPr="00D826A5">
              <w:rPr>
                <w:rFonts w:ascii="Times New Roman" w:hAnsi="Times New Roman" w:cs="Times New Roman"/>
                <w:szCs w:val="24"/>
              </w:rPr>
              <w:t>1. Наименование государственной</w:t>
            </w:r>
            <w:r w:rsidR="00B062AC" w:rsidRPr="00D826A5">
              <w:rPr>
                <w:rFonts w:ascii="Times New Roman" w:hAnsi="Times New Roman" w:cs="Times New Roman"/>
                <w:szCs w:val="24"/>
              </w:rPr>
              <w:t xml:space="preserve"> </w:t>
            </w:r>
            <w:r w:rsidRPr="00D826A5">
              <w:rPr>
                <w:rFonts w:ascii="Times New Roman" w:hAnsi="Times New Roman" w:cs="Times New Roman"/>
                <w:szCs w:val="24"/>
              </w:rPr>
              <w:t xml:space="preserve">услуги        </w:t>
            </w:r>
          </w:p>
          <w:p w:rsidR="00A2434E" w:rsidRPr="00D826A5" w:rsidRDefault="00A2434E" w:rsidP="00A2434E">
            <w:pPr>
              <w:autoSpaceDE w:val="0"/>
              <w:autoSpaceDN w:val="0"/>
              <w:adjustRightInd w:val="0"/>
              <w:rPr>
                <w:rFonts w:ascii="Times New Roman" w:hAnsi="Times New Roman" w:cs="Times New Roman"/>
                <w:szCs w:val="24"/>
                <w:u w:val="single"/>
              </w:rPr>
            </w:pPr>
            <w:r w:rsidRPr="00D826A5">
              <w:rPr>
                <w:rFonts w:ascii="Times New Roman" w:hAnsi="Times New Roman" w:cs="Times New Roman"/>
                <w:szCs w:val="24"/>
                <w:u w:val="single"/>
              </w:rPr>
              <w:t>Предоставление консультационных и методических услуг в сфере образования</w:t>
            </w:r>
          </w:p>
          <w:p w:rsidR="00E707C9" w:rsidRPr="00D826A5" w:rsidRDefault="00E707C9" w:rsidP="00A2434E">
            <w:pPr>
              <w:autoSpaceDE w:val="0"/>
              <w:autoSpaceDN w:val="0"/>
              <w:adjustRightInd w:val="0"/>
              <w:rPr>
                <w:rFonts w:ascii="Times New Roman" w:hAnsi="Times New Roman" w:cs="Times New Roman"/>
                <w:szCs w:val="24"/>
              </w:rPr>
            </w:pPr>
          </w:p>
        </w:tc>
        <w:tc>
          <w:tcPr>
            <w:tcW w:w="2126" w:type="dxa"/>
            <w:vMerge w:val="restart"/>
            <w:tcBorders>
              <w:top w:val="nil"/>
              <w:left w:val="nil"/>
              <w:bottom w:val="nil"/>
              <w:right w:val="single" w:sz="4" w:space="0" w:color="auto"/>
            </w:tcBorders>
          </w:tcPr>
          <w:p w:rsidR="00E707C9" w:rsidRPr="00D826A5" w:rsidRDefault="00217DA7" w:rsidP="00EF32F7">
            <w:pPr>
              <w:autoSpaceDE w:val="0"/>
              <w:autoSpaceDN w:val="0"/>
              <w:adjustRightInd w:val="0"/>
              <w:jc w:val="center"/>
              <w:rPr>
                <w:rFonts w:ascii="Times New Roman" w:hAnsi="Times New Roman" w:cs="Times New Roman"/>
                <w:szCs w:val="24"/>
              </w:rPr>
            </w:pPr>
            <w:r w:rsidRPr="00D826A5">
              <w:rPr>
                <w:rFonts w:ascii="Times New Roman" w:hAnsi="Times New Roman" w:cs="Times New Roman"/>
                <w:szCs w:val="24"/>
              </w:rPr>
              <w:t>К</w:t>
            </w:r>
            <w:r w:rsidR="00E707C9" w:rsidRPr="00D826A5">
              <w:rPr>
                <w:rFonts w:ascii="Times New Roman" w:hAnsi="Times New Roman" w:cs="Times New Roman"/>
                <w:szCs w:val="24"/>
              </w:rPr>
              <w:t xml:space="preserve">од по базовому (отраслевому) перечню или </w:t>
            </w:r>
            <w:r w:rsidR="00E707C9" w:rsidRPr="00D826A5">
              <w:rPr>
                <w:rFonts w:ascii="Times New Roman" w:hAnsi="Times New Roman" w:cs="Times New Roman"/>
                <w:szCs w:val="24"/>
              </w:rPr>
              <w:lastRenderedPageBreak/>
              <w:t>региональному перечню</w:t>
            </w:r>
          </w:p>
        </w:tc>
        <w:tc>
          <w:tcPr>
            <w:tcW w:w="1877" w:type="dxa"/>
            <w:tcBorders>
              <w:top w:val="single" w:sz="4" w:space="0" w:color="auto"/>
              <w:left w:val="single" w:sz="4" w:space="0" w:color="auto"/>
              <w:bottom w:val="single" w:sz="4" w:space="0" w:color="auto"/>
              <w:right w:val="single" w:sz="4" w:space="0" w:color="auto"/>
            </w:tcBorders>
            <w:vAlign w:val="center"/>
          </w:tcPr>
          <w:p w:rsidR="00E707C9" w:rsidRPr="00D826A5" w:rsidRDefault="00E27FBF" w:rsidP="00C75A71">
            <w:pPr>
              <w:autoSpaceDE w:val="0"/>
              <w:autoSpaceDN w:val="0"/>
              <w:adjustRightInd w:val="0"/>
              <w:jc w:val="center"/>
              <w:rPr>
                <w:rFonts w:ascii="Times New Roman" w:hAnsi="Times New Roman" w:cs="Times New Roman"/>
                <w:szCs w:val="24"/>
              </w:rPr>
            </w:pPr>
            <w:r>
              <w:rPr>
                <w:rFonts w:ascii="Times New Roman" w:hAnsi="Times New Roman" w:cs="Times New Roman"/>
                <w:szCs w:val="24"/>
              </w:rPr>
              <w:lastRenderedPageBreak/>
              <w:t>0088</w:t>
            </w:r>
          </w:p>
        </w:tc>
      </w:tr>
      <w:tr w:rsidR="00217DA7" w:rsidRPr="00D826A5" w:rsidTr="00CE5B98">
        <w:trPr>
          <w:trHeight w:val="1182"/>
        </w:trPr>
        <w:tc>
          <w:tcPr>
            <w:tcW w:w="11590" w:type="dxa"/>
            <w:tcBorders>
              <w:top w:val="nil"/>
              <w:left w:val="nil"/>
              <w:bottom w:val="nil"/>
              <w:right w:val="nil"/>
            </w:tcBorders>
          </w:tcPr>
          <w:p w:rsidR="00A2434E" w:rsidRPr="00D826A5" w:rsidRDefault="00A2434E" w:rsidP="00A2434E">
            <w:pPr>
              <w:autoSpaceDE w:val="0"/>
              <w:autoSpaceDN w:val="0"/>
              <w:adjustRightInd w:val="0"/>
              <w:rPr>
                <w:rFonts w:ascii="Times New Roman" w:hAnsi="Times New Roman" w:cs="Times New Roman"/>
                <w:szCs w:val="24"/>
              </w:rPr>
            </w:pPr>
            <w:r w:rsidRPr="00D826A5">
              <w:rPr>
                <w:rFonts w:ascii="Times New Roman" w:hAnsi="Times New Roman" w:cs="Times New Roman"/>
                <w:szCs w:val="24"/>
              </w:rPr>
              <w:lastRenderedPageBreak/>
              <w:t xml:space="preserve">2. Категории потребителей государственной услуги         </w:t>
            </w:r>
          </w:p>
          <w:p w:rsidR="00A2434E" w:rsidRPr="00D826A5" w:rsidRDefault="00A2434E" w:rsidP="00A2434E">
            <w:pPr>
              <w:autoSpaceDE w:val="0"/>
              <w:autoSpaceDN w:val="0"/>
              <w:adjustRightInd w:val="0"/>
              <w:rPr>
                <w:rFonts w:ascii="Times New Roman" w:hAnsi="Times New Roman" w:cs="Times New Roman"/>
                <w:szCs w:val="24"/>
                <w:u w:val="single"/>
              </w:rPr>
            </w:pPr>
            <w:r w:rsidRPr="00D826A5">
              <w:rPr>
                <w:rFonts w:ascii="Times New Roman" w:hAnsi="Times New Roman" w:cs="Times New Roman"/>
                <w:szCs w:val="24"/>
                <w:u w:val="single"/>
              </w:rPr>
              <w:t xml:space="preserve">Органы государственной власти; муниципальные учреждения; государственные учреждения; </w:t>
            </w:r>
            <w:r w:rsidR="00A809D9" w:rsidRPr="00D826A5">
              <w:rPr>
                <w:rFonts w:ascii="Times New Roman" w:hAnsi="Times New Roman" w:cs="Times New Roman"/>
                <w:szCs w:val="24"/>
                <w:u w:val="single"/>
              </w:rPr>
              <w:t xml:space="preserve">юридические лица; </w:t>
            </w:r>
            <w:r w:rsidRPr="00D826A5">
              <w:rPr>
                <w:rFonts w:ascii="Times New Roman" w:hAnsi="Times New Roman" w:cs="Times New Roman"/>
                <w:szCs w:val="24"/>
                <w:u w:val="single"/>
              </w:rPr>
              <w:t>физические лица; в интересах общества</w:t>
            </w:r>
          </w:p>
          <w:p w:rsidR="00A2434E" w:rsidRPr="00D826A5" w:rsidRDefault="00A2434E" w:rsidP="00217DA7">
            <w:pPr>
              <w:autoSpaceDE w:val="0"/>
              <w:autoSpaceDN w:val="0"/>
              <w:adjustRightInd w:val="0"/>
              <w:rPr>
                <w:rFonts w:ascii="Times New Roman" w:hAnsi="Times New Roman" w:cs="Times New Roman"/>
                <w:szCs w:val="24"/>
              </w:rPr>
            </w:pPr>
          </w:p>
        </w:tc>
        <w:tc>
          <w:tcPr>
            <w:tcW w:w="2126" w:type="dxa"/>
            <w:vMerge/>
            <w:tcBorders>
              <w:top w:val="nil"/>
              <w:left w:val="nil"/>
              <w:bottom w:val="nil"/>
              <w:right w:val="nil"/>
            </w:tcBorders>
          </w:tcPr>
          <w:p w:rsidR="00217DA7" w:rsidRPr="00D826A5" w:rsidRDefault="00217DA7" w:rsidP="00217DA7">
            <w:pPr>
              <w:autoSpaceDE w:val="0"/>
              <w:autoSpaceDN w:val="0"/>
              <w:adjustRightInd w:val="0"/>
              <w:rPr>
                <w:rFonts w:ascii="Times New Roman" w:hAnsi="Times New Roman" w:cs="Times New Roman"/>
                <w:szCs w:val="24"/>
              </w:rPr>
            </w:pPr>
          </w:p>
        </w:tc>
        <w:tc>
          <w:tcPr>
            <w:tcW w:w="1877" w:type="dxa"/>
            <w:tcBorders>
              <w:top w:val="single" w:sz="4" w:space="0" w:color="auto"/>
              <w:left w:val="nil"/>
              <w:bottom w:val="nil"/>
              <w:right w:val="nil"/>
            </w:tcBorders>
          </w:tcPr>
          <w:p w:rsidR="00217DA7" w:rsidRPr="00D826A5" w:rsidRDefault="00217DA7" w:rsidP="00217DA7">
            <w:pPr>
              <w:autoSpaceDE w:val="0"/>
              <w:autoSpaceDN w:val="0"/>
              <w:adjustRightInd w:val="0"/>
              <w:rPr>
                <w:rFonts w:ascii="Times New Roman" w:hAnsi="Times New Roman" w:cs="Times New Roman"/>
                <w:szCs w:val="24"/>
              </w:rPr>
            </w:pPr>
          </w:p>
        </w:tc>
      </w:tr>
    </w:tbl>
    <w:p w:rsidR="00320C11" w:rsidRPr="00D826A5" w:rsidRDefault="00320C11" w:rsidP="0019120B">
      <w:pPr>
        <w:autoSpaceDE w:val="0"/>
        <w:autoSpaceDN w:val="0"/>
        <w:adjustRightInd w:val="0"/>
        <w:ind w:left="-142"/>
        <w:jc w:val="both"/>
        <w:rPr>
          <w:rFonts w:eastAsiaTheme="minorHAnsi"/>
          <w:szCs w:val="24"/>
          <w:lang w:eastAsia="en-US"/>
        </w:rPr>
      </w:pPr>
      <w:r w:rsidRPr="00D826A5">
        <w:rPr>
          <w:rFonts w:eastAsiaTheme="minorHAnsi"/>
          <w:szCs w:val="24"/>
          <w:lang w:eastAsia="en-US"/>
        </w:rPr>
        <w:t xml:space="preserve">3. Показатели, характеризующие объем и (или) качество </w:t>
      </w:r>
      <w:r w:rsidR="007372C0" w:rsidRPr="00D826A5">
        <w:rPr>
          <w:rFonts w:eastAsiaTheme="minorHAnsi"/>
          <w:szCs w:val="24"/>
          <w:lang w:eastAsia="en-US"/>
        </w:rPr>
        <w:t>государственной услуги</w:t>
      </w:r>
      <w:r w:rsidRPr="00D826A5">
        <w:rPr>
          <w:rFonts w:eastAsiaTheme="minorHAnsi"/>
          <w:szCs w:val="24"/>
          <w:lang w:eastAsia="en-US"/>
        </w:rPr>
        <w:t>:</w:t>
      </w:r>
    </w:p>
    <w:p w:rsidR="00320C11" w:rsidRPr="00D826A5" w:rsidRDefault="00320C11" w:rsidP="0019120B">
      <w:pPr>
        <w:autoSpaceDE w:val="0"/>
        <w:autoSpaceDN w:val="0"/>
        <w:adjustRightInd w:val="0"/>
        <w:ind w:left="-142"/>
        <w:jc w:val="both"/>
        <w:rPr>
          <w:rFonts w:eastAsiaTheme="minorHAnsi"/>
          <w:szCs w:val="24"/>
          <w:lang w:eastAsia="en-US"/>
        </w:rPr>
      </w:pPr>
      <w:r w:rsidRPr="00D826A5">
        <w:rPr>
          <w:rFonts w:eastAsiaTheme="minorHAnsi"/>
          <w:szCs w:val="24"/>
          <w:lang w:eastAsia="en-US"/>
        </w:rPr>
        <w:t xml:space="preserve">3.1. Показатели, характеризующие качество </w:t>
      </w:r>
      <w:r w:rsidR="007372C0" w:rsidRPr="00D826A5">
        <w:rPr>
          <w:rFonts w:eastAsiaTheme="minorHAnsi"/>
          <w:szCs w:val="24"/>
          <w:lang w:eastAsia="en-US"/>
        </w:rPr>
        <w:t>го</w:t>
      </w:r>
      <w:r w:rsidR="00B062AC" w:rsidRPr="00D826A5">
        <w:rPr>
          <w:rFonts w:eastAsiaTheme="minorHAnsi"/>
          <w:szCs w:val="24"/>
          <w:lang w:eastAsia="en-US"/>
        </w:rPr>
        <w:t>с</w:t>
      </w:r>
      <w:r w:rsidR="007372C0" w:rsidRPr="00D826A5">
        <w:rPr>
          <w:rFonts w:eastAsiaTheme="minorHAnsi"/>
          <w:szCs w:val="24"/>
          <w:lang w:eastAsia="en-US"/>
        </w:rPr>
        <w:t>ударственной</w:t>
      </w:r>
      <w:r w:rsidR="00B062AC" w:rsidRPr="00D826A5">
        <w:rPr>
          <w:rFonts w:eastAsiaTheme="minorHAnsi"/>
          <w:szCs w:val="24"/>
          <w:lang w:eastAsia="en-US"/>
        </w:rPr>
        <w:t xml:space="preserve"> </w:t>
      </w:r>
      <w:r w:rsidR="007372C0" w:rsidRPr="00D826A5">
        <w:rPr>
          <w:rFonts w:eastAsiaTheme="minorHAnsi"/>
          <w:szCs w:val="24"/>
          <w:lang w:eastAsia="en-US"/>
        </w:rPr>
        <w:t>услуги</w:t>
      </w:r>
    </w:p>
    <w:tbl>
      <w:tblPr>
        <w:tblW w:w="5129" w:type="pct"/>
        <w:tblInd w:w="-289" w:type="dxa"/>
        <w:tblLayout w:type="fixed"/>
        <w:tblCellMar>
          <w:top w:w="102" w:type="dxa"/>
          <w:left w:w="62" w:type="dxa"/>
          <w:bottom w:w="102" w:type="dxa"/>
          <w:right w:w="62" w:type="dxa"/>
        </w:tblCellMar>
        <w:tblLook w:val="0000" w:firstRow="0" w:lastRow="0" w:firstColumn="0" w:lastColumn="0" w:noHBand="0" w:noVBand="0"/>
      </w:tblPr>
      <w:tblGrid>
        <w:gridCol w:w="995"/>
        <w:gridCol w:w="1133"/>
        <w:gridCol w:w="1083"/>
        <w:gridCol w:w="1161"/>
        <w:gridCol w:w="1406"/>
        <w:gridCol w:w="925"/>
        <w:gridCol w:w="1586"/>
        <w:gridCol w:w="1037"/>
        <w:gridCol w:w="950"/>
        <w:gridCol w:w="822"/>
        <w:gridCol w:w="968"/>
        <w:gridCol w:w="838"/>
        <w:gridCol w:w="943"/>
        <w:gridCol w:w="717"/>
        <w:gridCol w:w="953"/>
      </w:tblGrid>
      <w:tr w:rsidR="009B16A2" w:rsidRPr="00D826A5" w:rsidTr="009E6533">
        <w:trPr>
          <w:trHeight w:val="434"/>
        </w:trPr>
        <w:tc>
          <w:tcPr>
            <w:tcW w:w="321" w:type="pct"/>
            <w:vMerge w:val="restar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ind w:left="79" w:hanging="75"/>
              <w:jc w:val="center"/>
              <w:rPr>
                <w:rFonts w:eastAsiaTheme="minorHAnsi"/>
                <w:szCs w:val="24"/>
                <w:lang w:eastAsia="en-US"/>
              </w:rPr>
            </w:pPr>
            <w:r w:rsidRPr="00D826A5">
              <w:rPr>
                <w:rFonts w:eastAsiaTheme="minorHAnsi"/>
                <w:szCs w:val="24"/>
                <w:lang w:eastAsia="en-US"/>
              </w:rPr>
              <w:t xml:space="preserve">Уникальный номер реестровой записи </w:t>
            </w:r>
          </w:p>
        </w:tc>
        <w:tc>
          <w:tcPr>
            <w:tcW w:w="1088" w:type="pct"/>
            <w:gridSpan w:val="3"/>
            <w:vMerge w:val="restar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характеризующий содержание работы </w:t>
            </w: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 справочникам) </w:t>
            </w:r>
          </w:p>
        </w:tc>
        <w:tc>
          <w:tcPr>
            <w:tcW w:w="751" w:type="pct"/>
            <w:gridSpan w:val="2"/>
            <w:vMerge w:val="restar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характеризующий условия (формы) выполнения работы </w:t>
            </w: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 справочникам) </w:t>
            </w:r>
          </w:p>
        </w:tc>
        <w:tc>
          <w:tcPr>
            <w:tcW w:w="1151" w:type="pct"/>
            <w:gridSpan w:val="3"/>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качества работы </w:t>
            </w:r>
          </w:p>
        </w:tc>
        <w:tc>
          <w:tcPr>
            <w:tcW w:w="847" w:type="pct"/>
            <w:gridSpan w:val="3"/>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Значение показателя качества работы </w:t>
            </w:r>
          </w:p>
        </w:tc>
        <w:tc>
          <w:tcPr>
            <w:tcW w:w="535" w:type="pct"/>
            <w:gridSpan w:val="2"/>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Допустимые (возможные) отклонения от установленных показателей качества  работы</w:t>
            </w:r>
          </w:p>
        </w:tc>
        <w:tc>
          <w:tcPr>
            <w:tcW w:w="307" w:type="pct"/>
            <w:vMerge w:val="restart"/>
            <w:tcBorders>
              <w:top w:val="single" w:sz="4" w:space="0" w:color="auto"/>
              <w:left w:val="single" w:sz="4" w:space="0" w:color="auto"/>
              <w:right w:val="single" w:sz="4" w:space="0" w:color="auto"/>
            </w:tcBorders>
            <w:tcMar>
              <w:top w:w="57" w:type="dxa"/>
              <w:left w:w="28" w:type="dxa"/>
              <w:bottom w:w="57" w:type="dxa"/>
              <w:right w:w="28" w:type="dxa"/>
            </w:tcMar>
          </w:tcPr>
          <w:p w:rsidR="00063912" w:rsidRPr="00D826A5" w:rsidRDefault="00063912" w:rsidP="0019120B">
            <w:pPr>
              <w:autoSpaceDE w:val="0"/>
              <w:autoSpaceDN w:val="0"/>
              <w:adjustRightInd w:val="0"/>
              <w:jc w:val="center"/>
              <w:rPr>
                <w:rFonts w:eastAsiaTheme="minorHAnsi"/>
                <w:szCs w:val="24"/>
                <w:lang w:eastAsia="en-US"/>
              </w:rPr>
            </w:pPr>
            <w:r w:rsidRPr="00D826A5">
              <w:rPr>
                <w:rFonts w:eastAsiaTheme="minorHAnsi"/>
                <w:szCs w:val="24"/>
                <w:lang w:eastAsia="en-US"/>
              </w:rPr>
              <w:t xml:space="preserve">Результаты оценки </w:t>
            </w:r>
          </w:p>
          <w:p w:rsidR="00063912" w:rsidRPr="00D826A5" w:rsidRDefault="00063912" w:rsidP="0019120B">
            <w:pPr>
              <w:autoSpaceDE w:val="0"/>
              <w:autoSpaceDN w:val="0"/>
              <w:adjustRightInd w:val="0"/>
              <w:jc w:val="center"/>
              <w:rPr>
                <w:rFonts w:eastAsiaTheme="minorHAnsi"/>
                <w:szCs w:val="24"/>
                <w:lang w:eastAsia="en-US"/>
              </w:rPr>
            </w:pPr>
            <w:r w:rsidRPr="00D826A5">
              <w:rPr>
                <w:rFonts w:eastAsiaTheme="minorHAnsi"/>
                <w:szCs w:val="24"/>
                <w:lang w:eastAsia="en-US"/>
              </w:rPr>
              <w:t xml:space="preserve">степени значимости показателя качества </w:t>
            </w:r>
          </w:p>
          <w:p w:rsidR="00063912" w:rsidRPr="00D826A5" w:rsidRDefault="00063912" w:rsidP="0019120B">
            <w:pPr>
              <w:autoSpaceDE w:val="0"/>
              <w:autoSpaceDN w:val="0"/>
              <w:adjustRightInd w:val="0"/>
              <w:jc w:val="center"/>
              <w:rPr>
                <w:rFonts w:eastAsiaTheme="minorHAnsi"/>
                <w:szCs w:val="24"/>
                <w:lang w:eastAsia="en-US"/>
              </w:rPr>
            </w:pPr>
            <w:r w:rsidRPr="00D826A5">
              <w:rPr>
                <w:rFonts w:eastAsiaTheme="minorHAnsi"/>
                <w:szCs w:val="24"/>
                <w:lang w:eastAsia="en-US"/>
              </w:rPr>
              <w:t xml:space="preserve">услуги </w:t>
            </w:r>
          </w:p>
          <w:p w:rsidR="00063912" w:rsidRPr="00D826A5" w:rsidRDefault="00063912" w:rsidP="003A4C28">
            <w:pPr>
              <w:autoSpaceDE w:val="0"/>
              <w:autoSpaceDN w:val="0"/>
              <w:adjustRightInd w:val="0"/>
              <w:jc w:val="center"/>
              <w:rPr>
                <w:rFonts w:eastAsiaTheme="minorHAnsi"/>
                <w:szCs w:val="24"/>
                <w:lang w:eastAsia="en-US"/>
              </w:rPr>
            </w:pPr>
            <w:r w:rsidRPr="00D826A5">
              <w:rPr>
                <w:rFonts w:eastAsiaTheme="minorHAnsi"/>
                <w:szCs w:val="24"/>
                <w:lang w:eastAsia="en-US"/>
              </w:rPr>
              <w:t>(в баллах)</w:t>
            </w:r>
          </w:p>
        </w:tc>
      </w:tr>
      <w:tr w:rsidR="009B16A2" w:rsidRPr="00D826A5" w:rsidTr="009E6533">
        <w:trPr>
          <w:trHeight w:val="568"/>
        </w:trPr>
        <w:tc>
          <w:tcPr>
            <w:tcW w:w="321" w:type="pct"/>
            <w:vMerge/>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rPr>
                <w:rFonts w:eastAsiaTheme="minorHAnsi"/>
                <w:szCs w:val="24"/>
                <w:lang w:eastAsia="en-US"/>
              </w:rPr>
            </w:pPr>
          </w:p>
        </w:tc>
        <w:tc>
          <w:tcPr>
            <w:tcW w:w="1088" w:type="pct"/>
            <w:gridSpan w:val="3"/>
            <w:vMerge/>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rPr>
                <w:rFonts w:eastAsiaTheme="minorHAnsi"/>
                <w:szCs w:val="24"/>
                <w:lang w:eastAsia="en-US"/>
              </w:rPr>
            </w:pPr>
          </w:p>
        </w:tc>
        <w:tc>
          <w:tcPr>
            <w:tcW w:w="751" w:type="pct"/>
            <w:gridSpan w:val="2"/>
            <w:vMerge/>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rPr>
                <w:rFonts w:eastAsiaTheme="minorHAnsi"/>
                <w:szCs w:val="24"/>
                <w:lang w:eastAsia="en-US"/>
              </w:rPr>
            </w:pPr>
          </w:p>
        </w:tc>
        <w:tc>
          <w:tcPr>
            <w:tcW w:w="511" w:type="pct"/>
            <w:vMerge w:val="restar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640" w:type="pct"/>
            <w:gridSpan w:val="2"/>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единица </w:t>
            </w: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измерения </w:t>
            </w:r>
          </w:p>
        </w:tc>
        <w:tc>
          <w:tcPr>
            <w:tcW w:w="265" w:type="pct"/>
            <w:vMerge w:val="restart"/>
            <w:tcBorders>
              <w:top w:val="single" w:sz="4" w:space="0" w:color="auto"/>
              <w:left w:val="single" w:sz="4" w:space="0" w:color="auto"/>
              <w:right w:val="single" w:sz="4" w:space="0" w:color="auto"/>
            </w:tcBorders>
            <w:tcMar>
              <w:top w:w="57" w:type="dxa"/>
              <w:left w:w="28" w:type="dxa"/>
              <w:bottom w:w="57" w:type="dxa"/>
              <w:right w:w="28" w:type="dxa"/>
            </w:tcMar>
          </w:tcPr>
          <w:p w:rsidR="00063912" w:rsidRPr="00D826A5" w:rsidRDefault="00D57B34" w:rsidP="00E3716F">
            <w:pPr>
              <w:autoSpaceDE w:val="0"/>
              <w:autoSpaceDN w:val="0"/>
              <w:adjustRightInd w:val="0"/>
              <w:jc w:val="center"/>
              <w:rPr>
                <w:rFonts w:eastAsiaTheme="minorHAnsi"/>
                <w:szCs w:val="24"/>
                <w:lang w:eastAsia="en-US"/>
              </w:rPr>
            </w:pPr>
            <w:r>
              <w:rPr>
                <w:rFonts w:eastAsiaTheme="minorHAnsi"/>
                <w:szCs w:val="24"/>
                <w:u w:val="single"/>
                <w:lang w:eastAsia="en-US"/>
              </w:rPr>
              <w:t>2023</w:t>
            </w:r>
            <w:r w:rsidR="00063912" w:rsidRPr="00D826A5">
              <w:rPr>
                <w:rFonts w:eastAsiaTheme="minorHAnsi"/>
                <w:szCs w:val="24"/>
                <w:u w:val="single"/>
                <w:lang w:eastAsia="en-US"/>
              </w:rPr>
              <w:t xml:space="preserve"> год</w:t>
            </w:r>
            <w:r w:rsidR="00063912" w:rsidRPr="00D826A5">
              <w:rPr>
                <w:rFonts w:eastAsiaTheme="minorHAnsi"/>
                <w:szCs w:val="24"/>
                <w:lang w:eastAsia="en-US"/>
              </w:rPr>
              <w:t xml:space="preserve"> (очередной финансовый год)</w:t>
            </w:r>
          </w:p>
        </w:tc>
        <w:tc>
          <w:tcPr>
            <w:tcW w:w="312" w:type="pct"/>
            <w:vMerge w:val="restart"/>
            <w:tcBorders>
              <w:top w:val="single" w:sz="4" w:space="0" w:color="auto"/>
              <w:left w:val="single" w:sz="4" w:space="0" w:color="auto"/>
              <w:right w:val="single" w:sz="4" w:space="0" w:color="auto"/>
            </w:tcBorders>
            <w:tcMar>
              <w:top w:w="57" w:type="dxa"/>
              <w:left w:w="28" w:type="dxa"/>
              <w:bottom w:w="57" w:type="dxa"/>
              <w:right w:w="28" w:type="dxa"/>
            </w:tcMar>
          </w:tcPr>
          <w:p w:rsidR="00B240A6" w:rsidRDefault="00D57B34" w:rsidP="00E3716F">
            <w:pPr>
              <w:autoSpaceDE w:val="0"/>
              <w:autoSpaceDN w:val="0"/>
              <w:adjustRightInd w:val="0"/>
              <w:jc w:val="center"/>
              <w:rPr>
                <w:rFonts w:eastAsiaTheme="minorHAnsi"/>
                <w:szCs w:val="24"/>
                <w:u w:val="single"/>
                <w:lang w:eastAsia="en-US"/>
              </w:rPr>
            </w:pPr>
            <w:r>
              <w:rPr>
                <w:rFonts w:eastAsiaTheme="minorHAnsi"/>
                <w:szCs w:val="24"/>
                <w:u w:val="single"/>
                <w:lang w:eastAsia="en-US"/>
              </w:rPr>
              <w:t>2024</w:t>
            </w:r>
            <w:r w:rsidR="00063912" w:rsidRPr="00D826A5">
              <w:rPr>
                <w:rFonts w:eastAsiaTheme="minorHAnsi"/>
                <w:szCs w:val="24"/>
                <w:u w:val="single"/>
                <w:lang w:eastAsia="en-US"/>
              </w:rPr>
              <w:t xml:space="preserve"> </w:t>
            </w: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u w:val="single"/>
                <w:lang w:eastAsia="en-US"/>
              </w:rPr>
              <w:t>год</w:t>
            </w:r>
            <w:r w:rsidRPr="00D826A5">
              <w:rPr>
                <w:rFonts w:eastAsiaTheme="minorHAnsi"/>
                <w:szCs w:val="24"/>
                <w:lang w:eastAsia="en-US"/>
              </w:rPr>
              <w:t xml:space="preserve"> (1-й год планового периода)</w:t>
            </w:r>
          </w:p>
        </w:tc>
        <w:tc>
          <w:tcPr>
            <w:tcW w:w="270" w:type="pct"/>
            <w:vMerge w:val="restart"/>
            <w:tcBorders>
              <w:top w:val="single" w:sz="4" w:space="0" w:color="auto"/>
              <w:left w:val="single" w:sz="4" w:space="0" w:color="auto"/>
              <w:right w:val="single" w:sz="4" w:space="0" w:color="auto"/>
            </w:tcBorders>
            <w:tcMar>
              <w:top w:w="57" w:type="dxa"/>
              <w:left w:w="28" w:type="dxa"/>
              <w:bottom w:w="57" w:type="dxa"/>
              <w:right w:w="28" w:type="dxa"/>
            </w:tcMar>
          </w:tcPr>
          <w:p w:rsidR="00063912" w:rsidRPr="00D826A5" w:rsidRDefault="00D57B34" w:rsidP="00E3716F">
            <w:pPr>
              <w:autoSpaceDE w:val="0"/>
              <w:autoSpaceDN w:val="0"/>
              <w:adjustRightInd w:val="0"/>
              <w:jc w:val="center"/>
              <w:rPr>
                <w:rFonts w:eastAsiaTheme="minorHAnsi"/>
                <w:szCs w:val="24"/>
                <w:lang w:eastAsia="en-US"/>
              </w:rPr>
            </w:pPr>
            <w:r>
              <w:rPr>
                <w:rFonts w:eastAsiaTheme="minorHAnsi"/>
                <w:szCs w:val="24"/>
                <w:u w:val="single"/>
                <w:lang w:eastAsia="en-US"/>
              </w:rPr>
              <w:t>2025</w:t>
            </w:r>
            <w:r w:rsidR="00063912" w:rsidRPr="00D826A5">
              <w:rPr>
                <w:rFonts w:eastAsiaTheme="minorHAnsi"/>
                <w:szCs w:val="24"/>
                <w:u w:val="single"/>
                <w:lang w:eastAsia="en-US"/>
              </w:rPr>
              <w:t xml:space="preserve"> год</w:t>
            </w:r>
            <w:r w:rsidR="00063912" w:rsidRPr="00D826A5">
              <w:rPr>
                <w:rFonts w:eastAsiaTheme="minorHAnsi"/>
                <w:szCs w:val="24"/>
                <w:lang w:eastAsia="en-US"/>
              </w:rPr>
              <w:t xml:space="preserve"> (2-й год планового периода) </w:t>
            </w:r>
          </w:p>
        </w:tc>
        <w:tc>
          <w:tcPr>
            <w:tcW w:w="304" w:type="pct"/>
            <w:vMerge w:val="restart"/>
            <w:tcBorders>
              <w:top w:val="single" w:sz="4" w:space="0" w:color="auto"/>
              <w:left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в процентах</w:t>
            </w:r>
          </w:p>
          <w:p w:rsidR="00063912" w:rsidRPr="00D826A5" w:rsidRDefault="00063912" w:rsidP="00E3716F">
            <w:pPr>
              <w:autoSpaceDE w:val="0"/>
              <w:autoSpaceDN w:val="0"/>
              <w:adjustRightInd w:val="0"/>
              <w:jc w:val="center"/>
              <w:rPr>
                <w:rFonts w:eastAsiaTheme="minorHAnsi"/>
                <w:szCs w:val="24"/>
                <w:lang w:eastAsia="en-US"/>
              </w:rPr>
            </w:pP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(2</w:t>
            </w:r>
            <w:r w:rsidR="00D57B34">
              <w:rPr>
                <w:rFonts w:eastAsiaTheme="minorHAnsi"/>
                <w:szCs w:val="24"/>
                <w:lang w:eastAsia="en-US"/>
              </w:rPr>
              <w:t>023</w:t>
            </w:r>
            <w:r w:rsidRPr="00D826A5">
              <w:rPr>
                <w:rFonts w:eastAsiaTheme="minorHAnsi"/>
                <w:szCs w:val="24"/>
                <w:lang w:eastAsia="en-US"/>
              </w:rPr>
              <w:t>г.)</w:t>
            </w:r>
          </w:p>
        </w:tc>
        <w:tc>
          <w:tcPr>
            <w:tcW w:w="231" w:type="pct"/>
            <w:vMerge w:val="restart"/>
            <w:tcBorders>
              <w:top w:val="single" w:sz="4" w:space="0" w:color="auto"/>
              <w:left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в абсолютных показателях</w:t>
            </w:r>
          </w:p>
          <w:p w:rsidR="00063912" w:rsidRPr="00D826A5" w:rsidRDefault="00D57B34" w:rsidP="00E3716F">
            <w:pPr>
              <w:autoSpaceDE w:val="0"/>
              <w:autoSpaceDN w:val="0"/>
              <w:adjustRightInd w:val="0"/>
              <w:jc w:val="center"/>
              <w:rPr>
                <w:rFonts w:eastAsiaTheme="minorHAnsi"/>
                <w:szCs w:val="24"/>
                <w:lang w:eastAsia="en-US"/>
              </w:rPr>
            </w:pPr>
            <w:r>
              <w:rPr>
                <w:rFonts w:eastAsiaTheme="minorHAnsi"/>
                <w:szCs w:val="24"/>
                <w:lang w:eastAsia="en-US"/>
              </w:rPr>
              <w:t>(2023</w:t>
            </w:r>
            <w:r w:rsidR="00063912" w:rsidRPr="00D826A5">
              <w:rPr>
                <w:rFonts w:eastAsiaTheme="minorHAnsi"/>
                <w:szCs w:val="24"/>
                <w:lang w:eastAsia="en-US"/>
              </w:rPr>
              <w:t xml:space="preserve"> г.)</w:t>
            </w:r>
          </w:p>
        </w:tc>
        <w:tc>
          <w:tcPr>
            <w:tcW w:w="307" w:type="pct"/>
            <w:vMerge/>
            <w:tcBorders>
              <w:left w:val="single" w:sz="4" w:space="0" w:color="auto"/>
              <w:right w:val="single" w:sz="4" w:space="0" w:color="auto"/>
            </w:tcBorders>
            <w:tcMar>
              <w:top w:w="57" w:type="dxa"/>
              <w:left w:w="28" w:type="dxa"/>
              <w:bottom w:w="57" w:type="dxa"/>
              <w:right w:w="28" w:type="dxa"/>
            </w:tcMar>
          </w:tcPr>
          <w:p w:rsidR="00063912" w:rsidRPr="00D826A5" w:rsidRDefault="00063912" w:rsidP="003A4C28">
            <w:pPr>
              <w:autoSpaceDE w:val="0"/>
              <w:autoSpaceDN w:val="0"/>
              <w:adjustRightInd w:val="0"/>
              <w:jc w:val="center"/>
              <w:rPr>
                <w:rFonts w:eastAsiaTheme="minorHAnsi"/>
                <w:szCs w:val="24"/>
                <w:lang w:eastAsia="en-US"/>
              </w:rPr>
            </w:pPr>
          </w:p>
        </w:tc>
      </w:tr>
      <w:tr w:rsidR="009E6533" w:rsidRPr="00D826A5" w:rsidTr="009E6533">
        <w:trPr>
          <w:trHeight w:val="611"/>
        </w:trPr>
        <w:tc>
          <w:tcPr>
            <w:tcW w:w="321" w:type="pct"/>
            <w:vMerge/>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rPr>
                <w:rFonts w:eastAsiaTheme="minorHAnsi"/>
                <w:szCs w:val="24"/>
                <w:lang w:eastAsia="en-US"/>
              </w:rPr>
            </w:pPr>
          </w:p>
        </w:tc>
        <w:tc>
          <w:tcPr>
            <w:tcW w:w="365"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Область деятельности</w:t>
            </w: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349"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Место проведения </w:t>
            </w: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374"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401881" w:rsidP="00E3716F">
            <w:pPr>
              <w:autoSpaceDE w:val="0"/>
              <w:autoSpaceDN w:val="0"/>
              <w:adjustRightInd w:val="0"/>
              <w:jc w:val="center"/>
              <w:rPr>
                <w:rFonts w:eastAsiaTheme="minorHAnsi"/>
                <w:szCs w:val="24"/>
                <w:lang w:eastAsia="en-US"/>
              </w:rPr>
            </w:pPr>
            <w:r w:rsidRPr="00D826A5">
              <w:rPr>
                <w:rFonts w:eastAsiaTheme="minorHAnsi"/>
                <w:szCs w:val="24"/>
                <w:u w:val="single"/>
                <w:lang w:eastAsia="en-US"/>
              </w:rPr>
              <w:t>Форма проведения</w:t>
            </w:r>
            <w:r w:rsidR="00063912" w:rsidRPr="00D826A5">
              <w:rPr>
                <w:rFonts w:eastAsiaTheme="minorHAnsi"/>
                <w:szCs w:val="24"/>
                <w:lang w:eastAsia="en-US"/>
              </w:rPr>
              <w:t xml:space="preserve"> </w:t>
            </w: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453"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Наименование сферы </w:t>
            </w: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298"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Платность </w:t>
            </w:r>
          </w:p>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 показа</w:t>
            </w:r>
            <w:r w:rsidR="00B464A4" w:rsidRPr="00D826A5">
              <w:rPr>
                <w:rFonts w:eastAsiaTheme="minorHAnsi"/>
                <w:szCs w:val="24"/>
                <w:lang w:eastAsia="en-US"/>
              </w:rPr>
              <w:t>теля)</w:t>
            </w:r>
          </w:p>
        </w:tc>
        <w:tc>
          <w:tcPr>
            <w:tcW w:w="511" w:type="pct"/>
            <w:vMerge/>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p>
        </w:tc>
        <w:tc>
          <w:tcPr>
            <w:tcW w:w="334"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w:t>
            </w:r>
          </w:p>
        </w:tc>
        <w:tc>
          <w:tcPr>
            <w:tcW w:w="306"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код по </w:t>
            </w:r>
            <w:hyperlink r:id="rId11" w:history="1">
              <w:r w:rsidRPr="00D826A5">
                <w:rPr>
                  <w:rFonts w:eastAsiaTheme="minorHAnsi"/>
                  <w:szCs w:val="24"/>
                  <w:lang w:eastAsia="en-US"/>
                </w:rPr>
                <w:t xml:space="preserve">ОКЕИ </w:t>
              </w:r>
            </w:hyperlink>
          </w:p>
        </w:tc>
        <w:tc>
          <w:tcPr>
            <w:tcW w:w="265" w:type="pct"/>
            <w:vMerge/>
            <w:tcBorders>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outlineLvl w:val="0"/>
              <w:rPr>
                <w:rFonts w:eastAsiaTheme="minorHAnsi"/>
                <w:szCs w:val="24"/>
                <w:lang w:eastAsia="en-US"/>
              </w:rPr>
            </w:pPr>
          </w:p>
        </w:tc>
        <w:tc>
          <w:tcPr>
            <w:tcW w:w="312" w:type="pct"/>
            <w:vMerge/>
            <w:tcBorders>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p>
        </w:tc>
        <w:tc>
          <w:tcPr>
            <w:tcW w:w="270" w:type="pct"/>
            <w:vMerge/>
            <w:tcBorders>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p>
        </w:tc>
        <w:tc>
          <w:tcPr>
            <w:tcW w:w="304" w:type="pct"/>
            <w:vMerge/>
            <w:tcBorders>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p>
        </w:tc>
        <w:tc>
          <w:tcPr>
            <w:tcW w:w="231" w:type="pct"/>
            <w:vMerge/>
            <w:tcBorders>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p>
        </w:tc>
        <w:tc>
          <w:tcPr>
            <w:tcW w:w="307" w:type="pct"/>
            <w:vMerge/>
            <w:tcBorders>
              <w:left w:val="single" w:sz="4" w:space="0" w:color="auto"/>
              <w:bottom w:val="single" w:sz="4" w:space="0" w:color="auto"/>
              <w:right w:val="single" w:sz="4" w:space="0" w:color="auto"/>
            </w:tcBorders>
            <w:tcMar>
              <w:top w:w="57" w:type="dxa"/>
              <w:left w:w="28" w:type="dxa"/>
              <w:bottom w:w="57" w:type="dxa"/>
              <w:right w:w="28" w:type="dxa"/>
            </w:tcMar>
          </w:tcPr>
          <w:p w:rsidR="00063912" w:rsidRPr="00D826A5" w:rsidRDefault="00063912" w:rsidP="00E3716F">
            <w:pPr>
              <w:autoSpaceDE w:val="0"/>
              <w:autoSpaceDN w:val="0"/>
              <w:adjustRightInd w:val="0"/>
              <w:jc w:val="center"/>
              <w:rPr>
                <w:rFonts w:eastAsiaTheme="minorHAnsi"/>
                <w:szCs w:val="24"/>
                <w:lang w:eastAsia="en-US"/>
              </w:rPr>
            </w:pPr>
          </w:p>
        </w:tc>
      </w:tr>
      <w:tr w:rsidR="009E6533" w:rsidRPr="00D826A5" w:rsidTr="009E6533">
        <w:trPr>
          <w:trHeight w:val="128"/>
        </w:trPr>
        <w:tc>
          <w:tcPr>
            <w:tcW w:w="321"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1 </w:t>
            </w:r>
          </w:p>
        </w:tc>
        <w:tc>
          <w:tcPr>
            <w:tcW w:w="365"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2 </w:t>
            </w:r>
          </w:p>
        </w:tc>
        <w:tc>
          <w:tcPr>
            <w:tcW w:w="349"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3 </w:t>
            </w:r>
          </w:p>
        </w:tc>
        <w:tc>
          <w:tcPr>
            <w:tcW w:w="374"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4 </w:t>
            </w:r>
          </w:p>
        </w:tc>
        <w:tc>
          <w:tcPr>
            <w:tcW w:w="453"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5 </w:t>
            </w:r>
          </w:p>
        </w:tc>
        <w:tc>
          <w:tcPr>
            <w:tcW w:w="298"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6 </w:t>
            </w:r>
          </w:p>
        </w:tc>
        <w:tc>
          <w:tcPr>
            <w:tcW w:w="511"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7 </w:t>
            </w:r>
          </w:p>
        </w:tc>
        <w:tc>
          <w:tcPr>
            <w:tcW w:w="334"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8 </w:t>
            </w:r>
          </w:p>
        </w:tc>
        <w:tc>
          <w:tcPr>
            <w:tcW w:w="306"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9 </w:t>
            </w:r>
          </w:p>
        </w:tc>
        <w:tc>
          <w:tcPr>
            <w:tcW w:w="265"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10 </w:t>
            </w:r>
          </w:p>
        </w:tc>
        <w:tc>
          <w:tcPr>
            <w:tcW w:w="312"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11 </w:t>
            </w:r>
          </w:p>
        </w:tc>
        <w:tc>
          <w:tcPr>
            <w:tcW w:w="270"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12 </w:t>
            </w:r>
          </w:p>
        </w:tc>
        <w:tc>
          <w:tcPr>
            <w:tcW w:w="304"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13</w:t>
            </w:r>
          </w:p>
        </w:tc>
        <w:tc>
          <w:tcPr>
            <w:tcW w:w="231"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14</w:t>
            </w:r>
          </w:p>
        </w:tc>
        <w:tc>
          <w:tcPr>
            <w:tcW w:w="307" w:type="pct"/>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tcPr>
          <w:p w:rsidR="00AB1B5E" w:rsidRPr="00D826A5" w:rsidRDefault="0019120B" w:rsidP="00E3716F">
            <w:pPr>
              <w:autoSpaceDE w:val="0"/>
              <w:autoSpaceDN w:val="0"/>
              <w:adjustRightInd w:val="0"/>
              <w:jc w:val="center"/>
              <w:rPr>
                <w:rFonts w:eastAsiaTheme="minorHAnsi"/>
                <w:szCs w:val="24"/>
                <w:lang w:eastAsia="en-US"/>
              </w:rPr>
            </w:pPr>
            <w:r w:rsidRPr="00D826A5">
              <w:rPr>
                <w:rFonts w:eastAsiaTheme="minorHAnsi"/>
                <w:szCs w:val="24"/>
                <w:lang w:eastAsia="en-US"/>
              </w:rPr>
              <w:t>15</w:t>
            </w:r>
          </w:p>
        </w:tc>
      </w:tr>
      <w:tr w:rsidR="009E6533" w:rsidRPr="00D826A5" w:rsidTr="009E6533">
        <w:trPr>
          <w:trHeight w:val="1456"/>
        </w:trPr>
        <w:tc>
          <w:tcPr>
            <w:tcW w:w="321" w:type="pct"/>
            <w:tcBorders>
              <w:top w:val="single" w:sz="4" w:space="0" w:color="auto"/>
              <w:left w:val="single" w:sz="4" w:space="0" w:color="auto"/>
              <w:bottom w:val="single" w:sz="4" w:space="0" w:color="auto"/>
              <w:right w:val="single" w:sz="4" w:space="0" w:color="auto"/>
            </w:tcBorders>
          </w:tcPr>
          <w:p w:rsidR="00AB1B5E" w:rsidRPr="00D826A5" w:rsidRDefault="00E27FBF" w:rsidP="009E6533">
            <w:pPr>
              <w:autoSpaceDE w:val="0"/>
              <w:autoSpaceDN w:val="0"/>
              <w:adjustRightInd w:val="0"/>
              <w:rPr>
                <w:rFonts w:eastAsiaTheme="minorHAnsi"/>
                <w:szCs w:val="24"/>
                <w:highlight w:val="yellow"/>
                <w:lang w:eastAsia="en-US"/>
              </w:rPr>
            </w:pPr>
            <w:r w:rsidRPr="00E27FBF">
              <w:rPr>
                <w:rFonts w:eastAsiaTheme="minorHAnsi"/>
                <w:szCs w:val="24"/>
                <w:lang w:eastAsia="en-US"/>
              </w:rPr>
              <w:t>854200.Р.57.0.0088000100</w:t>
            </w:r>
            <w:r w:rsidR="009E6533">
              <w:rPr>
                <w:rFonts w:eastAsiaTheme="minorHAnsi"/>
                <w:szCs w:val="24"/>
                <w:lang w:eastAsia="en-US"/>
              </w:rPr>
              <w:t>3</w:t>
            </w:r>
          </w:p>
        </w:tc>
        <w:tc>
          <w:tcPr>
            <w:tcW w:w="365" w:type="pct"/>
            <w:tcBorders>
              <w:top w:val="single" w:sz="4" w:space="0" w:color="auto"/>
              <w:left w:val="single" w:sz="4" w:space="0" w:color="auto"/>
              <w:bottom w:val="single" w:sz="4" w:space="0" w:color="auto"/>
              <w:right w:val="single" w:sz="4" w:space="0" w:color="auto"/>
            </w:tcBorders>
          </w:tcPr>
          <w:p w:rsidR="00AB1B5E" w:rsidRPr="00D826A5" w:rsidRDefault="00AB1B5E" w:rsidP="0019120B">
            <w:pPr>
              <w:autoSpaceDE w:val="0"/>
              <w:autoSpaceDN w:val="0"/>
              <w:adjustRightInd w:val="0"/>
              <w:rPr>
                <w:rFonts w:eastAsiaTheme="minorHAnsi"/>
                <w:szCs w:val="24"/>
                <w:highlight w:val="yellow"/>
                <w:lang w:eastAsia="en-US"/>
              </w:rPr>
            </w:pPr>
            <w:r w:rsidRPr="00D826A5">
              <w:rPr>
                <w:rFonts w:eastAsiaTheme="minorHAnsi"/>
                <w:szCs w:val="24"/>
                <w:lang w:eastAsia="en-US"/>
              </w:rPr>
              <w:t>Образование и наука</w:t>
            </w:r>
          </w:p>
        </w:tc>
        <w:tc>
          <w:tcPr>
            <w:tcW w:w="349" w:type="pct"/>
            <w:tcBorders>
              <w:top w:val="single" w:sz="4" w:space="0" w:color="auto"/>
              <w:left w:val="single" w:sz="4" w:space="0" w:color="auto"/>
              <w:bottom w:val="single" w:sz="4" w:space="0" w:color="auto"/>
              <w:right w:val="single" w:sz="4" w:space="0" w:color="auto"/>
            </w:tcBorders>
          </w:tcPr>
          <w:p w:rsidR="00AB1B5E" w:rsidRPr="00D826A5" w:rsidRDefault="00AB1B5E" w:rsidP="0019120B">
            <w:pPr>
              <w:rPr>
                <w:rFonts w:eastAsiaTheme="minorHAnsi"/>
                <w:szCs w:val="24"/>
                <w:lang w:eastAsia="en-US"/>
              </w:rPr>
            </w:pPr>
            <w:r w:rsidRPr="00D826A5">
              <w:rPr>
                <w:rFonts w:eastAsiaTheme="minorHAnsi"/>
                <w:szCs w:val="24"/>
                <w:lang w:eastAsia="en-US"/>
              </w:rPr>
              <w:t>По месту расположения организации</w:t>
            </w:r>
          </w:p>
        </w:tc>
        <w:tc>
          <w:tcPr>
            <w:tcW w:w="374" w:type="pct"/>
            <w:tcBorders>
              <w:top w:val="single" w:sz="4" w:space="0" w:color="auto"/>
              <w:left w:val="single" w:sz="4" w:space="0" w:color="auto"/>
              <w:bottom w:val="single" w:sz="4" w:space="0" w:color="auto"/>
              <w:right w:val="single" w:sz="4" w:space="0" w:color="auto"/>
            </w:tcBorders>
          </w:tcPr>
          <w:p w:rsidR="00AB1B5E" w:rsidRPr="00D826A5" w:rsidRDefault="00401881" w:rsidP="0019120B">
            <w:pPr>
              <w:autoSpaceDE w:val="0"/>
              <w:autoSpaceDN w:val="0"/>
              <w:adjustRightInd w:val="0"/>
              <w:rPr>
                <w:rFonts w:eastAsiaTheme="minorHAnsi"/>
                <w:szCs w:val="24"/>
                <w:lang w:eastAsia="en-US"/>
              </w:rPr>
            </w:pPr>
            <w:r w:rsidRPr="00D826A5">
              <w:rPr>
                <w:rFonts w:eastAsiaTheme="minorHAnsi"/>
                <w:szCs w:val="24"/>
                <w:lang w:eastAsia="en-US"/>
              </w:rPr>
              <w:t>Очная, дистанционная</w:t>
            </w:r>
          </w:p>
        </w:tc>
        <w:tc>
          <w:tcPr>
            <w:tcW w:w="453" w:type="pct"/>
            <w:tcBorders>
              <w:top w:val="single" w:sz="4" w:space="0" w:color="auto"/>
              <w:left w:val="single" w:sz="4" w:space="0" w:color="auto"/>
              <w:bottom w:val="single" w:sz="4" w:space="0" w:color="auto"/>
              <w:right w:val="single" w:sz="4" w:space="0" w:color="auto"/>
            </w:tcBorders>
          </w:tcPr>
          <w:p w:rsidR="00AB1B5E" w:rsidRPr="00D826A5" w:rsidRDefault="00AB1B5E" w:rsidP="0019120B">
            <w:pPr>
              <w:autoSpaceDE w:val="0"/>
              <w:autoSpaceDN w:val="0"/>
              <w:adjustRightInd w:val="0"/>
              <w:rPr>
                <w:rFonts w:eastAsiaTheme="minorHAnsi"/>
                <w:szCs w:val="24"/>
                <w:lang w:eastAsia="en-US"/>
              </w:rPr>
            </w:pPr>
            <w:r w:rsidRPr="00D826A5">
              <w:rPr>
                <w:rFonts w:eastAsiaTheme="minorHAnsi"/>
                <w:szCs w:val="24"/>
                <w:lang w:eastAsia="en-US"/>
              </w:rPr>
              <w:t>В системе образования сферы культуры Новосибирской области</w:t>
            </w:r>
          </w:p>
        </w:tc>
        <w:tc>
          <w:tcPr>
            <w:tcW w:w="298" w:type="pct"/>
            <w:tcBorders>
              <w:top w:val="single" w:sz="4" w:space="0" w:color="auto"/>
              <w:left w:val="single" w:sz="4" w:space="0" w:color="auto"/>
              <w:bottom w:val="single" w:sz="4" w:space="0" w:color="auto"/>
              <w:right w:val="single" w:sz="4" w:space="0" w:color="auto"/>
            </w:tcBorders>
          </w:tcPr>
          <w:p w:rsidR="00AB1B5E" w:rsidRPr="00D826A5" w:rsidRDefault="00AB1B5E" w:rsidP="0019120B">
            <w:pPr>
              <w:autoSpaceDE w:val="0"/>
              <w:autoSpaceDN w:val="0"/>
              <w:adjustRightInd w:val="0"/>
              <w:rPr>
                <w:rFonts w:eastAsiaTheme="minorHAnsi"/>
                <w:szCs w:val="24"/>
                <w:lang w:eastAsia="en-US"/>
              </w:rPr>
            </w:pPr>
            <w:r w:rsidRPr="00D826A5">
              <w:rPr>
                <w:rFonts w:eastAsiaTheme="minorHAnsi"/>
                <w:szCs w:val="24"/>
                <w:lang w:eastAsia="en-US"/>
              </w:rPr>
              <w:t>Бесплатная</w:t>
            </w:r>
          </w:p>
        </w:tc>
        <w:tc>
          <w:tcPr>
            <w:tcW w:w="511" w:type="pct"/>
            <w:tcBorders>
              <w:top w:val="single" w:sz="4" w:space="0" w:color="auto"/>
              <w:left w:val="single" w:sz="4" w:space="0" w:color="auto"/>
              <w:bottom w:val="single" w:sz="4" w:space="0" w:color="auto"/>
              <w:right w:val="single" w:sz="4" w:space="0" w:color="auto"/>
            </w:tcBorders>
          </w:tcPr>
          <w:p w:rsidR="00AB1B5E" w:rsidRPr="00D826A5" w:rsidRDefault="00AB1B5E" w:rsidP="0019120B">
            <w:pPr>
              <w:rPr>
                <w:rFonts w:eastAsiaTheme="minorHAnsi"/>
                <w:szCs w:val="24"/>
                <w:lang w:eastAsia="en-US"/>
              </w:rPr>
            </w:pPr>
            <w:r w:rsidRPr="00D826A5">
              <w:rPr>
                <w:rFonts w:eastAsiaTheme="minorHAnsi"/>
                <w:szCs w:val="24"/>
                <w:lang w:eastAsia="en-US"/>
              </w:rPr>
              <w:t>Доля потребителей, удовлетворенных качеством оказания услуги</w:t>
            </w:r>
          </w:p>
        </w:tc>
        <w:tc>
          <w:tcPr>
            <w:tcW w:w="334" w:type="pct"/>
            <w:tcBorders>
              <w:top w:val="single" w:sz="4" w:space="0" w:color="auto"/>
              <w:left w:val="single" w:sz="4" w:space="0" w:color="auto"/>
              <w:bottom w:val="single" w:sz="4" w:space="0" w:color="auto"/>
              <w:right w:val="single" w:sz="4" w:space="0" w:color="auto"/>
            </w:tcBorders>
          </w:tcPr>
          <w:p w:rsidR="00AB1B5E" w:rsidRPr="00D826A5" w:rsidRDefault="00AB1B5E" w:rsidP="0019120B">
            <w:pPr>
              <w:autoSpaceDE w:val="0"/>
              <w:autoSpaceDN w:val="0"/>
              <w:adjustRightInd w:val="0"/>
              <w:rPr>
                <w:rFonts w:eastAsiaTheme="minorHAnsi"/>
                <w:szCs w:val="24"/>
                <w:lang w:eastAsia="en-US"/>
              </w:rPr>
            </w:pPr>
            <w:r w:rsidRPr="00D826A5">
              <w:rPr>
                <w:rFonts w:eastAsiaTheme="minorHAnsi"/>
                <w:szCs w:val="24"/>
                <w:lang w:eastAsia="en-US"/>
              </w:rPr>
              <w:t>Процент</w:t>
            </w:r>
          </w:p>
        </w:tc>
        <w:tc>
          <w:tcPr>
            <w:tcW w:w="306" w:type="pct"/>
            <w:tcBorders>
              <w:top w:val="single" w:sz="4" w:space="0" w:color="auto"/>
              <w:left w:val="single" w:sz="4" w:space="0" w:color="auto"/>
              <w:bottom w:val="single" w:sz="4" w:space="0" w:color="auto"/>
              <w:right w:val="single" w:sz="4" w:space="0" w:color="auto"/>
            </w:tcBorders>
          </w:tcPr>
          <w:p w:rsidR="00AB1B5E" w:rsidRPr="00D826A5" w:rsidRDefault="00AB1B5E" w:rsidP="007372C0">
            <w:pPr>
              <w:autoSpaceDE w:val="0"/>
              <w:autoSpaceDN w:val="0"/>
              <w:adjustRightInd w:val="0"/>
              <w:jc w:val="center"/>
              <w:rPr>
                <w:rFonts w:eastAsiaTheme="minorHAnsi"/>
                <w:szCs w:val="24"/>
                <w:lang w:eastAsia="en-US"/>
              </w:rPr>
            </w:pPr>
            <w:r w:rsidRPr="00D826A5">
              <w:rPr>
                <w:rFonts w:eastAsiaTheme="minorHAnsi"/>
                <w:szCs w:val="24"/>
                <w:lang w:eastAsia="en-US"/>
              </w:rPr>
              <w:t>744</w:t>
            </w:r>
          </w:p>
        </w:tc>
        <w:tc>
          <w:tcPr>
            <w:tcW w:w="265" w:type="pct"/>
            <w:tcBorders>
              <w:top w:val="single" w:sz="4" w:space="0" w:color="auto"/>
              <w:left w:val="single" w:sz="4" w:space="0" w:color="auto"/>
              <w:bottom w:val="single" w:sz="4" w:space="0" w:color="auto"/>
              <w:right w:val="single" w:sz="4" w:space="0" w:color="auto"/>
            </w:tcBorders>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85</w:t>
            </w:r>
          </w:p>
        </w:tc>
        <w:tc>
          <w:tcPr>
            <w:tcW w:w="312" w:type="pct"/>
            <w:tcBorders>
              <w:top w:val="single" w:sz="4" w:space="0" w:color="auto"/>
              <w:left w:val="single" w:sz="4" w:space="0" w:color="auto"/>
              <w:bottom w:val="single" w:sz="4" w:space="0" w:color="auto"/>
              <w:right w:val="single" w:sz="4" w:space="0" w:color="auto"/>
            </w:tcBorders>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85</w:t>
            </w:r>
          </w:p>
        </w:tc>
        <w:tc>
          <w:tcPr>
            <w:tcW w:w="270" w:type="pct"/>
            <w:tcBorders>
              <w:top w:val="single" w:sz="4" w:space="0" w:color="auto"/>
              <w:left w:val="single" w:sz="4" w:space="0" w:color="auto"/>
              <w:bottom w:val="single" w:sz="4" w:space="0" w:color="auto"/>
              <w:right w:val="single" w:sz="4" w:space="0" w:color="auto"/>
            </w:tcBorders>
          </w:tcPr>
          <w:p w:rsidR="00AB1B5E" w:rsidRPr="00D826A5" w:rsidRDefault="00AB1B5E" w:rsidP="00E3716F">
            <w:pPr>
              <w:autoSpaceDE w:val="0"/>
              <w:autoSpaceDN w:val="0"/>
              <w:adjustRightInd w:val="0"/>
              <w:jc w:val="center"/>
              <w:rPr>
                <w:rFonts w:eastAsiaTheme="minorHAnsi"/>
                <w:szCs w:val="24"/>
                <w:lang w:eastAsia="en-US"/>
              </w:rPr>
            </w:pPr>
            <w:r w:rsidRPr="00D826A5">
              <w:rPr>
                <w:rFonts w:eastAsiaTheme="minorHAnsi"/>
                <w:szCs w:val="24"/>
                <w:lang w:eastAsia="en-US"/>
              </w:rPr>
              <w:t>85</w:t>
            </w:r>
          </w:p>
        </w:tc>
        <w:tc>
          <w:tcPr>
            <w:tcW w:w="304" w:type="pct"/>
            <w:tcBorders>
              <w:top w:val="single" w:sz="4" w:space="0" w:color="auto"/>
              <w:left w:val="single" w:sz="4" w:space="0" w:color="auto"/>
              <w:bottom w:val="single" w:sz="4" w:space="0" w:color="auto"/>
              <w:right w:val="single" w:sz="4" w:space="0" w:color="auto"/>
            </w:tcBorders>
          </w:tcPr>
          <w:p w:rsidR="00AB1B5E" w:rsidRPr="00D826A5" w:rsidRDefault="00AB1B5E" w:rsidP="00E3716F">
            <w:pPr>
              <w:autoSpaceDE w:val="0"/>
              <w:autoSpaceDN w:val="0"/>
              <w:adjustRightInd w:val="0"/>
              <w:jc w:val="center"/>
              <w:rPr>
                <w:rFonts w:eastAsiaTheme="minorHAnsi"/>
                <w:szCs w:val="24"/>
                <w:highlight w:val="yellow"/>
                <w:lang w:eastAsia="en-US"/>
              </w:rPr>
            </w:pPr>
            <w:r w:rsidRPr="00D826A5">
              <w:rPr>
                <w:rFonts w:eastAsiaTheme="minorHAnsi"/>
                <w:szCs w:val="24"/>
                <w:lang w:eastAsia="en-US"/>
              </w:rPr>
              <w:t>10</w:t>
            </w:r>
          </w:p>
        </w:tc>
        <w:tc>
          <w:tcPr>
            <w:tcW w:w="231" w:type="pct"/>
            <w:tcBorders>
              <w:top w:val="single" w:sz="4" w:space="0" w:color="auto"/>
              <w:left w:val="single" w:sz="4" w:space="0" w:color="auto"/>
              <w:bottom w:val="single" w:sz="4" w:space="0" w:color="auto"/>
              <w:right w:val="single" w:sz="4" w:space="0" w:color="auto"/>
            </w:tcBorders>
          </w:tcPr>
          <w:p w:rsidR="00AB1B5E" w:rsidRPr="00D826A5" w:rsidRDefault="00AB1B5E" w:rsidP="00E3716F">
            <w:pPr>
              <w:autoSpaceDE w:val="0"/>
              <w:autoSpaceDN w:val="0"/>
              <w:adjustRightInd w:val="0"/>
              <w:jc w:val="center"/>
              <w:rPr>
                <w:rFonts w:eastAsiaTheme="minorHAnsi"/>
                <w:szCs w:val="24"/>
                <w:highlight w:val="yellow"/>
                <w:lang w:eastAsia="en-US"/>
              </w:rPr>
            </w:pPr>
            <w:r w:rsidRPr="00D826A5">
              <w:rPr>
                <w:rFonts w:eastAsiaTheme="minorHAnsi"/>
                <w:szCs w:val="24"/>
                <w:lang w:eastAsia="en-US"/>
              </w:rPr>
              <w:t>-</w:t>
            </w:r>
          </w:p>
        </w:tc>
        <w:tc>
          <w:tcPr>
            <w:tcW w:w="307" w:type="pct"/>
            <w:tcBorders>
              <w:top w:val="single" w:sz="4" w:space="0" w:color="auto"/>
              <w:left w:val="single" w:sz="4" w:space="0" w:color="auto"/>
              <w:bottom w:val="single" w:sz="4" w:space="0" w:color="auto"/>
              <w:right w:val="single" w:sz="4" w:space="0" w:color="auto"/>
            </w:tcBorders>
          </w:tcPr>
          <w:p w:rsidR="00AB1B5E" w:rsidRPr="00D826A5" w:rsidRDefault="0019120B" w:rsidP="00E3716F">
            <w:pPr>
              <w:autoSpaceDE w:val="0"/>
              <w:autoSpaceDN w:val="0"/>
              <w:adjustRightInd w:val="0"/>
              <w:jc w:val="center"/>
              <w:rPr>
                <w:rFonts w:eastAsiaTheme="minorHAnsi"/>
                <w:szCs w:val="24"/>
                <w:lang w:eastAsia="en-US"/>
              </w:rPr>
            </w:pPr>
            <w:r w:rsidRPr="00D826A5">
              <w:rPr>
                <w:rFonts w:eastAsiaTheme="minorHAnsi"/>
                <w:szCs w:val="24"/>
                <w:lang w:eastAsia="en-US"/>
              </w:rPr>
              <w:t>5</w:t>
            </w:r>
          </w:p>
        </w:tc>
      </w:tr>
    </w:tbl>
    <w:p w:rsidR="00967224" w:rsidRDefault="00967224" w:rsidP="0019120B">
      <w:pPr>
        <w:autoSpaceDE w:val="0"/>
        <w:autoSpaceDN w:val="0"/>
        <w:adjustRightInd w:val="0"/>
        <w:ind w:left="-142"/>
        <w:jc w:val="both"/>
        <w:rPr>
          <w:rFonts w:eastAsiaTheme="minorHAnsi"/>
          <w:szCs w:val="24"/>
          <w:lang w:eastAsia="en-US"/>
        </w:rPr>
      </w:pPr>
    </w:p>
    <w:p w:rsidR="00320C11" w:rsidRPr="00D826A5" w:rsidRDefault="00320C11" w:rsidP="0019120B">
      <w:pPr>
        <w:autoSpaceDE w:val="0"/>
        <w:autoSpaceDN w:val="0"/>
        <w:adjustRightInd w:val="0"/>
        <w:ind w:left="-142"/>
        <w:jc w:val="both"/>
        <w:rPr>
          <w:rFonts w:eastAsiaTheme="minorHAnsi"/>
          <w:szCs w:val="24"/>
          <w:lang w:eastAsia="en-US"/>
        </w:rPr>
      </w:pPr>
      <w:r w:rsidRPr="00D826A5">
        <w:rPr>
          <w:rFonts w:eastAsiaTheme="minorHAnsi"/>
          <w:szCs w:val="24"/>
          <w:lang w:eastAsia="en-US"/>
        </w:rPr>
        <w:t xml:space="preserve">3.2. Показатели, характеризующие объем </w:t>
      </w:r>
      <w:r w:rsidR="007372C0" w:rsidRPr="00D826A5">
        <w:rPr>
          <w:rFonts w:eastAsiaTheme="minorHAnsi"/>
          <w:szCs w:val="24"/>
          <w:lang w:eastAsia="en-US"/>
        </w:rPr>
        <w:t>государственной</w:t>
      </w:r>
      <w:r w:rsidR="00B062AC" w:rsidRPr="00D826A5">
        <w:rPr>
          <w:rFonts w:eastAsiaTheme="minorHAnsi"/>
          <w:szCs w:val="24"/>
          <w:lang w:eastAsia="en-US"/>
        </w:rPr>
        <w:t xml:space="preserve"> </w:t>
      </w:r>
      <w:r w:rsidR="007372C0" w:rsidRPr="00D826A5">
        <w:rPr>
          <w:rFonts w:eastAsiaTheme="minorHAnsi"/>
          <w:szCs w:val="24"/>
          <w:lang w:eastAsia="en-US"/>
        </w:rPr>
        <w:t>услуги</w:t>
      </w:r>
    </w:p>
    <w:tbl>
      <w:tblPr>
        <w:tblW w:w="5121" w:type="pct"/>
        <w:tblInd w:w="-289" w:type="dxa"/>
        <w:tblLayout w:type="fixed"/>
        <w:tblCellMar>
          <w:top w:w="102" w:type="dxa"/>
          <w:left w:w="62" w:type="dxa"/>
          <w:bottom w:w="102" w:type="dxa"/>
          <w:right w:w="62" w:type="dxa"/>
        </w:tblCellMar>
        <w:tblLook w:val="0000" w:firstRow="0" w:lastRow="0" w:firstColumn="0" w:lastColumn="0" w:noHBand="0" w:noVBand="0"/>
      </w:tblPr>
      <w:tblGrid>
        <w:gridCol w:w="710"/>
        <w:gridCol w:w="706"/>
        <w:gridCol w:w="1069"/>
        <w:gridCol w:w="914"/>
        <w:gridCol w:w="1559"/>
        <w:gridCol w:w="716"/>
        <w:gridCol w:w="2271"/>
        <w:gridCol w:w="700"/>
        <w:gridCol w:w="521"/>
        <w:gridCol w:w="911"/>
        <w:gridCol w:w="855"/>
        <w:gridCol w:w="713"/>
        <w:gridCol w:w="855"/>
        <w:gridCol w:w="719"/>
        <w:gridCol w:w="722"/>
        <w:gridCol w:w="737"/>
        <w:gridCol w:w="815"/>
      </w:tblGrid>
      <w:tr w:rsidR="009E6533" w:rsidRPr="00D826A5" w:rsidTr="009E6533">
        <w:trPr>
          <w:trHeight w:val="272"/>
        </w:trPr>
        <w:tc>
          <w:tcPr>
            <w:tcW w:w="229" w:type="pct"/>
            <w:vMerge w:val="restar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lastRenderedPageBreak/>
              <w:t xml:space="preserve">Уникальный номер реестровой записи </w:t>
            </w:r>
          </w:p>
        </w:tc>
        <w:tc>
          <w:tcPr>
            <w:tcW w:w="868" w:type="pct"/>
            <w:gridSpan w:val="3"/>
            <w:vMerge w:val="restar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характеризующий содержание работы (по справочникам) </w:t>
            </w:r>
          </w:p>
        </w:tc>
        <w:tc>
          <w:tcPr>
            <w:tcW w:w="734" w:type="pct"/>
            <w:gridSpan w:val="2"/>
            <w:vMerge w:val="restar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характеризующий условия (формы) выполнения работы (по справочникам) </w:t>
            </w:r>
          </w:p>
        </w:tc>
        <w:tc>
          <w:tcPr>
            <w:tcW w:w="1127" w:type="pct"/>
            <w:gridSpan w:val="3"/>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объема работы </w:t>
            </w:r>
          </w:p>
        </w:tc>
        <w:tc>
          <w:tcPr>
            <w:tcW w:w="799" w:type="pct"/>
            <w:gridSpan w:val="3"/>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Значение показателя объема работы </w:t>
            </w:r>
          </w:p>
        </w:tc>
        <w:tc>
          <w:tcPr>
            <w:tcW w:w="741" w:type="pct"/>
            <w:gridSpan w:val="3"/>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Размер платы</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(цена, тариф)</w:t>
            </w:r>
          </w:p>
        </w:tc>
        <w:tc>
          <w:tcPr>
            <w:tcW w:w="503" w:type="pct"/>
            <w:gridSpan w:val="2"/>
            <w:tcBorders>
              <w:top w:val="single" w:sz="4" w:space="0" w:color="auto"/>
              <w:left w:val="single" w:sz="4" w:space="0" w:color="auto"/>
              <w:bottom w:val="single" w:sz="4" w:space="0" w:color="auto"/>
              <w:right w:val="single" w:sz="4" w:space="0" w:color="auto"/>
            </w:tcBorders>
          </w:tcPr>
          <w:p w:rsidR="00252C47" w:rsidRPr="00D826A5" w:rsidRDefault="00252C47" w:rsidP="00716715">
            <w:pPr>
              <w:autoSpaceDE w:val="0"/>
              <w:autoSpaceDN w:val="0"/>
              <w:adjustRightInd w:val="0"/>
              <w:jc w:val="center"/>
              <w:rPr>
                <w:rFonts w:eastAsiaTheme="minorHAnsi"/>
                <w:szCs w:val="24"/>
                <w:lang w:eastAsia="en-US"/>
              </w:rPr>
            </w:pPr>
            <w:r w:rsidRPr="00D826A5">
              <w:rPr>
                <w:rFonts w:eastAsiaTheme="minorHAnsi"/>
                <w:szCs w:val="24"/>
                <w:lang w:eastAsia="en-US"/>
              </w:rPr>
              <w:t xml:space="preserve">Допустимые (возможные) отклонения от установленных показателей </w:t>
            </w:r>
            <w:r w:rsidR="00716715" w:rsidRPr="00D826A5">
              <w:rPr>
                <w:rFonts w:eastAsiaTheme="minorHAnsi"/>
                <w:szCs w:val="24"/>
                <w:lang w:eastAsia="en-US"/>
              </w:rPr>
              <w:t>объема услуги</w:t>
            </w:r>
          </w:p>
        </w:tc>
      </w:tr>
      <w:tr w:rsidR="009E6533" w:rsidRPr="00D826A5" w:rsidTr="009E6533">
        <w:trPr>
          <w:trHeight w:val="349"/>
        </w:trPr>
        <w:tc>
          <w:tcPr>
            <w:tcW w:w="229" w:type="pct"/>
            <w:vMerge/>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rPr>
                <w:rFonts w:eastAsiaTheme="minorHAnsi"/>
                <w:szCs w:val="24"/>
                <w:lang w:eastAsia="en-US"/>
              </w:rPr>
            </w:pPr>
          </w:p>
        </w:tc>
        <w:tc>
          <w:tcPr>
            <w:tcW w:w="868" w:type="pct"/>
            <w:gridSpan w:val="3"/>
            <w:vMerge/>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rPr>
                <w:rFonts w:eastAsiaTheme="minorHAnsi"/>
                <w:szCs w:val="24"/>
                <w:lang w:eastAsia="en-US"/>
              </w:rPr>
            </w:pPr>
          </w:p>
        </w:tc>
        <w:tc>
          <w:tcPr>
            <w:tcW w:w="734" w:type="pct"/>
            <w:gridSpan w:val="2"/>
            <w:vMerge/>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rPr>
                <w:rFonts w:eastAsiaTheme="minorHAnsi"/>
                <w:szCs w:val="24"/>
                <w:lang w:eastAsia="en-US"/>
              </w:rPr>
            </w:pPr>
          </w:p>
        </w:tc>
        <w:tc>
          <w:tcPr>
            <w:tcW w:w="733" w:type="pct"/>
            <w:vMerge w:val="restar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 показателя</w:t>
            </w:r>
          </w:p>
        </w:tc>
        <w:tc>
          <w:tcPr>
            <w:tcW w:w="394" w:type="pct"/>
            <w:gridSpan w:val="2"/>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единица измерения по </w:t>
            </w:r>
            <w:hyperlink r:id="rId12" w:history="1">
              <w:r w:rsidRPr="00D826A5">
                <w:rPr>
                  <w:rFonts w:eastAsiaTheme="minorHAnsi"/>
                  <w:szCs w:val="24"/>
                  <w:lang w:eastAsia="en-US"/>
                </w:rPr>
                <w:t xml:space="preserve">ОКЕИ </w:t>
              </w:r>
            </w:hyperlink>
          </w:p>
        </w:tc>
        <w:tc>
          <w:tcPr>
            <w:tcW w:w="294" w:type="pct"/>
            <w:vMerge w:val="restart"/>
            <w:tcBorders>
              <w:top w:val="single" w:sz="4" w:space="0" w:color="auto"/>
              <w:left w:val="single" w:sz="4" w:space="0" w:color="auto"/>
              <w:bottom w:val="single" w:sz="4" w:space="0" w:color="auto"/>
              <w:right w:val="single" w:sz="4" w:space="0" w:color="auto"/>
            </w:tcBorders>
          </w:tcPr>
          <w:p w:rsidR="00252C47" w:rsidRPr="00D826A5" w:rsidRDefault="00D57B34" w:rsidP="00E3716F">
            <w:pPr>
              <w:autoSpaceDE w:val="0"/>
              <w:autoSpaceDN w:val="0"/>
              <w:adjustRightInd w:val="0"/>
              <w:jc w:val="center"/>
              <w:rPr>
                <w:rFonts w:eastAsiaTheme="minorHAnsi"/>
                <w:szCs w:val="24"/>
                <w:lang w:eastAsia="en-US"/>
              </w:rPr>
            </w:pPr>
            <w:r>
              <w:rPr>
                <w:rFonts w:eastAsiaTheme="minorHAnsi"/>
                <w:szCs w:val="24"/>
                <w:u w:val="single"/>
                <w:lang w:eastAsia="en-US"/>
              </w:rPr>
              <w:t>2023</w:t>
            </w:r>
            <w:r w:rsidR="00252C47" w:rsidRPr="00D826A5">
              <w:rPr>
                <w:rFonts w:eastAsiaTheme="minorHAnsi"/>
                <w:szCs w:val="24"/>
                <w:u w:val="single"/>
                <w:lang w:eastAsia="en-US"/>
              </w:rPr>
              <w:t xml:space="preserve"> год</w:t>
            </w:r>
            <w:r w:rsidR="00252C47" w:rsidRPr="00D826A5">
              <w:rPr>
                <w:rFonts w:eastAsiaTheme="minorHAnsi"/>
                <w:szCs w:val="24"/>
                <w:lang w:eastAsia="en-US"/>
              </w:rPr>
              <w:t xml:space="preserve"> (очередной финансовый год) </w:t>
            </w:r>
          </w:p>
        </w:tc>
        <w:tc>
          <w:tcPr>
            <w:tcW w:w="276" w:type="pct"/>
            <w:vMerge w:val="restart"/>
            <w:tcBorders>
              <w:top w:val="single" w:sz="4" w:space="0" w:color="auto"/>
              <w:left w:val="single" w:sz="4" w:space="0" w:color="auto"/>
              <w:bottom w:val="single" w:sz="4" w:space="0" w:color="auto"/>
              <w:right w:val="single" w:sz="4" w:space="0" w:color="auto"/>
            </w:tcBorders>
          </w:tcPr>
          <w:p w:rsidR="00B240A6" w:rsidRDefault="00D57B34" w:rsidP="00E3716F">
            <w:pPr>
              <w:autoSpaceDE w:val="0"/>
              <w:autoSpaceDN w:val="0"/>
              <w:adjustRightInd w:val="0"/>
              <w:jc w:val="center"/>
              <w:rPr>
                <w:rFonts w:eastAsiaTheme="minorHAnsi"/>
                <w:szCs w:val="24"/>
                <w:lang w:eastAsia="en-US"/>
              </w:rPr>
            </w:pPr>
            <w:r>
              <w:rPr>
                <w:rFonts w:eastAsiaTheme="minorHAnsi"/>
                <w:szCs w:val="24"/>
                <w:u w:val="single"/>
                <w:lang w:eastAsia="en-US"/>
              </w:rPr>
              <w:t>2024</w:t>
            </w:r>
            <w:r w:rsidR="00252C47" w:rsidRPr="00D826A5">
              <w:rPr>
                <w:rFonts w:eastAsiaTheme="minorHAnsi"/>
                <w:szCs w:val="24"/>
                <w:u w:val="single"/>
                <w:lang w:eastAsia="en-US"/>
              </w:rPr>
              <w:t xml:space="preserve"> год</w:t>
            </w:r>
            <w:r w:rsidR="00252C47" w:rsidRPr="00D826A5">
              <w:rPr>
                <w:rFonts w:eastAsiaTheme="minorHAnsi"/>
                <w:szCs w:val="24"/>
                <w:lang w:eastAsia="en-US"/>
              </w:rPr>
              <w:t xml:space="preserve"> </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(1-й год планового периода) </w:t>
            </w:r>
          </w:p>
        </w:tc>
        <w:tc>
          <w:tcPr>
            <w:tcW w:w="230" w:type="pct"/>
            <w:vMerge w:val="restart"/>
            <w:tcBorders>
              <w:top w:val="single" w:sz="4" w:space="0" w:color="auto"/>
              <w:left w:val="single" w:sz="4" w:space="0" w:color="auto"/>
              <w:bottom w:val="single" w:sz="4" w:space="0" w:color="auto"/>
              <w:right w:val="single" w:sz="4" w:space="0" w:color="auto"/>
            </w:tcBorders>
          </w:tcPr>
          <w:p w:rsidR="00B240A6" w:rsidRDefault="00D57B34" w:rsidP="00E3716F">
            <w:pPr>
              <w:autoSpaceDE w:val="0"/>
              <w:autoSpaceDN w:val="0"/>
              <w:adjustRightInd w:val="0"/>
              <w:jc w:val="center"/>
              <w:rPr>
                <w:rFonts w:eastAsiaTheme="minorHAnsi"/>
                <w:szCs w:val="24"/>
                <w:u w:val="single"/>
                <w:lang w:eastAsia="en-US"/>
              </w:rPr>
            </w:pPr>
            <w:r>
              <w:rPr>
                <w:rFonts w:eastAsiaTheme="minorHAnsi"/>
                <w:szCs w:val="24"/>
                <w:u w:val="single"/>
                <w:lang w:eastAsia="en-US"/>
              </w:rPr>
              <w:t>2025</w:t>
            </w:r>
          </w:p>
          <w:p w:rsidR="00252C47" w:rsidRPr="00D826A5" w:rsidRDefault="00252C47" w:rsidP="00E3716F">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год</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 (2-й год планового периода) </w:t>
            </w:r>
          </w:p>
        </w:tc>
        <w:tc>
          <w:tcPr>
            <w:tcW w:w="276" w:type="pct"/>
            <w:vMerge w:val="restart"/>
            <w:tcBorders>
              <w:top w:val="single" w:sz="4" w:space="0" w:color="auto"/>
              <w:left w:val="single" w:sz="4" w:space="0" w:color="auto"/>
              <w:right w:val="single" w:sz="4" w:space="0" w:color="auto"/>
            </w:tcBorders>
          </w:tcPr>
          <w:p w:rsidR="00252C47" w:rsidRPr="00D826A5" w:rsidRDefault="00D57B34" w:rsidP="00E3716F">
            <w:pPr>
              <w:autoSpaceDE w:val="0"/>
              <w:autoSpaceDN w:val="0"/>
              <w:adjustRightInd w:val="0"/>
              <w:jc w:val="center"/>
              <w:rPr>
                <w:rFonts w:eastAsiaTheme="minorHAnsi"/>
                <w:szCs w:val="24"/>
                <w:lang w:eastAsia="en-US"/>
              </w:rPr>
            </w:pPr>
            <w:r>
              <w:rPr>
                <w:rFonts w:eastAsiaTheme="minorHAnsi"/>
                <w:szCs w:val="24"/>
                <w:u w:val="single"/>
                <w:lang w:eastAsia="en-US"/>
              </w:rPr>
              <w:t>2023</w:t>
            </w:r>
            <w:r w:rsidR="00252C47" w:rsidRPr="00D826A5">
              <w:rPr>
                <w:rFonts w:eastAsiaTheme="minorHAnsi"/>
                <w:szCs w:val="24"/>
                <w:u w:val="single"/>
                <w:lang w:eastAsia="en-US"/>
              </w:rPr>
              <w:t xml:space="preserve"> год</w:t>
            </w:r>
            <w:r w:rsidR="00252C47" w:rsidRPr="00D826A5">
              <w:rPr>
                <w:rFonts w:eastAsiaTheme="minorHAnsi"/>
                <w:szCs w:val="24"/>
                <w:lang w:eastAsia="en-US"/>
              </w:rPr>
              <w:t xml:space="preserve"> (очередной финансовый год) </w:t>
            </w:r>
          </w:p>
        </w:tc>
        <w:tc>
          <w:tcPr>
            <w:tcW w:w="232" w:type="pct"/>
            <w:vMerge w:val="restart"/>
            <w:tcBorders>
              <w:top w:val="single" w:sz="4" w:space="0" w:color="auto"/>
              <w:left w:val="single" w:sz="4" w:space="0" w:color="auto"/>
              <w:right w:val="single" w:sz="4" w:space="0" w:color="auto"/>
            </w:tcBorders>
          </w:tcPr>
          <w:p w:rsidR="00252C47" w:rsidRPr="00D826A5" w:rsidRDefault="00D57B34" w:rsidP="00E3716F">
            <w:pPr>
              <w:autoSpaceDE w:val="0"/>
              <w:autoSpaceDN w:val="0"/>
              <w:adjustRightInd w:val="0"/>
              <w:jc w:val="center"/>
              <w:rPr>
                <w:rFonts w:eastAsiaTheme="minorHAnsi"/>
                <w:szCs w:val="24"/>
                <w:u w:val="single"/>
                <w:lang w:eastAsia="en-US"/>
              </w:rPr>
            </w:pPr>
            <w:r>
              <w:rPr>
                <w:rFonts w:eastAsiaTheme="minorHAnsi"/>
                <w:szCs w:val="24"/>
                <w:u w:val="single"/>
                <w:lang w:eastAsia="en-US"/>
              </w:rPr>
              <w:t>2024</w:t>
            </w:r>
            <w:r w:rsidR="00252C47" w:rsidRPr="00D826A5">
              <w:rPr>
                <w:rFonts w:eastAsiaTheme="minorHAnsi"/>
                <w:szCs w:val="24"/>
                <w:u w:val="single"/>
                <w:lang w:eastAsia="en-US"/>
              </w:rPr>
              <w:t xml:space="preserve"> год</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 (1-й год планового периода) </w:t>
            </w:r>
          </w:p>
        </w:tc>
        <w:tc>
          <w:tcPr>
            <w:tcW w:w="233" w:type="pct"/>
            <w:vMerge w:val="restart"/>
            <w:tcBorders>
              <w:top w:val="single" w:sz="4" w:space="0" w:color="auto"/>
              <w:left w:val="single" w:sz="4" w:space="0" w:color="auto"/>
              <w:right w:val="single" w:sz="4" w:space="0" w:color="auto"/>
            </w:tcBorders>
          </w:tcPr>
          <w:p w:rsidR="00252C47" w:rsidRPr="00D826A5" w:rsidRDefault="00D57B34" w:rsidP="00E3716F">
            <w:pPr>
              <w:autoSpaceDE w:val="0"/>
              <w:autoSpaceDN w:val="0"/>
              <w:adjustRightInd w:val="0"/>
              <w:jc w:val="center"/>
              <w:rPr>
                <w:rFonts w:eastAsiaTheme="minorHAnsi"/>
                <w:szCs w:val="24"/>
                <w:lang w:eastAsia="en-US"/>
              </w:rPr>
            </w:pPr>
            <w:r>
              <w:rPr>
                <w:rFonts w:eastAsiaTheme="minorHAnsi"/>
                <w:szCs w:val="24"/>
                <w:u w:val="single"/>
                <w:lang w:eastAsia="en-US"/>
              </w:rPr>
              <w:t>2025</w:t>
            </w:r>
            <w:r w:rsidR="00252C47" w:rsidRPr="00D826A5">
              <w:rPr>
                <w:rFonts w:eastAsiaTheme="minorHAnsi"/>
                <w:szCs w:val="24"/>
                <w:u w:val="single"/>
                <w:lang w:eastAsia="en-US"/>
              </w:rPr>
              <w:t xml:space="preserve"> год</w:t>
            </w:r>
            <w:r w:rsidR="00252C47" w:rsidRPr="00D826A5">
              <w:rPr>
                <w:rFonts w:eastAsiaTheme="minorHAnsi"/>
                <w:szCs w:val="24"/>
                <w:lang w:eastAsia="en-US"/>
              </w:rPr>
              <w:t xml:space="preserve"> (2-й год планового периода) </w:t>
            </w:r>
          </w:p>
        </w:tc>
        <w:tc>
          <w:tcPr>
            <w:tcW w:w="238" w:type="pct"/>
            <w:vMerge w:val="restart"/>
            <w:tcBorders>
              <w:top w:val="single" w:sz="4" w:space="0" w:color="auto"/>
              <w:left w:val="single" w:sz="4" w:space="0" w:color="auto"/>
              <w:right w:val="single" w:sz="4" w:space="0" w:color="auto"/>
            </w:tcBorders>
          </w:tcPr>
          <w:p w:rsidR="00C820D6"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в </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процентах</w:t>
            </w:r>
          </w:p>
          <w:p w:rsidR="00AF6147" w:rsidRPr="00D826A5" w:rsidRDefault="00AF6147" w:rsidP="00E3716F">
            <w:pPr>
              <w:autoSpaceDE w:val="0"/>
              <w:autoSpaceDN w:val="0"/>
              <w:adjustRightInd w:val="0"/>
              <w:jc w:val="center"/>
              <w:rPr>
                <w:rFonts w:eastAsiaTheme="minorHAnsi"/>
                <w:szCs w:val="24"/>
                <w:lang w:eastAsia="en-US"/>
              </w:rPr>
            </w:pPr>
          </w:p>
          <w:p w:rsidR="00AF6147" w:rsidRPr="00D826A5" w:rsidRDefault="00D57B34" w:rsidP="00E3716F">
            <w:pPr>
              <w:autoSpaceDE w:val="0"/>
              <w:autoSpaceDN w:val="0"/>
              <w:adjustRightInd w:val="0"/>
              <w:jc w:val="center"/>
              <w:rPr>
                <w:rFonts w:eastAsiaTheme="minorHAnsi"/>
                <w:szCs w:val="24"/>
                <w:lang w:eastAsia="en-US"/>
              </w:rPr>
            </w:pPr>
            <w:r>
              <w:rPr>
                <w:rFonts w:eastAsiaTheme="minorHAnsi"/>
                <w:szCs w:val="24"/>
                <w:lang w:eastAsia="en-US"/>
              </w:rPr>
              <w:t>(2023</w:t>
            </w:r>
            <w:r w:rsidR="00AF6147" w:rsidRPr="00D826A5">
              <w:rPr>
                <w:rFonts w:eastAsiaTheme="minorHAnsi"/>
                <w:szCs w:val="24"/>
                <w:lang w:eastAsia="en-US"/>
              </w:rPr>
              <w:t>г.)</w:t>
            </w:r>
          </w:p>
        </w:tc>
        <w:tc>
          <w:tcPr>
            <w:tcW w:w="264" w:type="pct"/>
            <w:vMerge w:val="restart"/>
            <w:tcBorders>
              <w:top w:val="single" w:sz="4" w:space="0" w:color="auto"/>
              <w:left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в абсолютных показателях</w:t>
            </w:r>
          </w:p>
          <w:p w:rsidR="00AF6147" w:rsidRPr="00D826A5" w:rsidRDefault="00D57B34" w:rsidP="00E3716F">
            <w:pPr>
              <w:autoSpaceDE w:val="0"/>
              <w:autoSpaceDN w:val="0"/>
              <w:adjustRightInd w:val="0"/>
              <w:jc w:val="center"/>
              <w:rPr>
                <w:rFonts w:eastAsiaTheme="minorHAnsi"/>
                <w:szCs w:val="24"/>
                <w:lang w:eastAsia="en-US"/>
              </w:rPr>
            </w:pPr>
            <w:r>
              <w:rPr>
                <w:rFonts w:eastAsiaTheme="minorHAnsi"/>
                <w:szCs w:val="24"/>
                <w:lang w:eastAsia="en-US"/>
              </w:rPr>
              <w:t>(2023</w:t>
            </w:r>
            <w:r w:rsidR="00AF6147" w:rsidRPr="00D826A5">
              <w:rPr>
                <w:rFonts w:eastAsiaTheme="minorHAnsi"/>
                <w:szCs w:val="24"/>
                <w:lang w:eastAsia="en-US"/>
              </w:rPr>
              <w:t>г.)</w:t>
            </w:r>
          </w:p>
        </w:tc>
      </w:tr>
      <w:tr w:rsidR="009E6533" w:rsidRPr="00D826A5" w:rsidTr="009E6533">
        <w:trPr>
          <w:trHeight w:val="688"/>
        </w:trPr>
        <w:tc>
          <w:tcPr>
            <w:tcW w:w="229" w:type="pct"/>
            <w:vMerge/>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rPr>
                <w:rFonts w:eastAsiaTheme="minorHAnsi"/>
                <w:szCs w:val="24"/>
                <w:highlight w:val="green"/>
                <w:lang w:eastAsia="en-US"/>
              </w:rPr>
            </w:pPr>
          </w:p>
        </w:tc>
        <w:tc>
          <w:tcPr>
            <w:tcW w:w="228"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Область деятельности</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345"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Место проведения </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295" w:type="pct"/>
            <w:tcBorders>
              <w:top w:val="single" w:sz="4" w:space="0" w:color="auto"/>
              <w:left w:val="single" w:sz="4" w:space="0" w:color="auto"/>
              <w:bottom w:val="single" w:sz="4" w:space="0" w:color="auto"/>
              <w:right w:val="single" w:sz="4" w:space="0" w:color="auto"/>
            </w:tcBorders>
          </w:tcPr>
          <w:p w:rsidR="00252C47" w:rsidRPr="00D826A5" w:rsidRDefault="00401881" w:rsidP="00E3716F">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Форма проведения</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503"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u w:val="single"/>
                <w:lang w:eastAsia="en-US"/>
              </w:rPr>
              <w:t>Наименование сферы</w:t>
            </w:r>
            <w:r w:rsidRPr="00D826A5">
              <w:rPr>
                <w:rFonts w:eastAsiaTheme="minorHAnsi"/>
                <w:szCs w:val="24"/>
                <w:lang w:eastAsia="en-US"/>
              </w:rPr>
              <w:t xml:space="preserve"> </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230" w:type="pct"/>
            <w:tcBorders>
              <w:top w:val="single" w:sz="4" w:space="0" w:color="auto"/>
              <w:left w:val="single" w:sz="4" w:space="0" w:color="auto"/>
              <w:bottom w:val="single" w:sz="4" w:space="0" w:color="auto"/>
              <w:right w:val="single" w:sz="4" w:space="0" w:color="auto"/>
            </w:tcBorders>
          </w:tcPr>
          <w:p w:rsidR="00252C47" w:rsidRPr="00D826A5" w:rsidRDefault="00BA5114" w:rsidP="00E3716F">
            <w:pPr>
              <w:autoSpaceDE w:val="0"/>
              <w:autoSpaceDN w:val="0"/>
              <w:adjustRightInd w:val="0"/>
              <w:jc w:val="center"/>
              <w:rPr>
                <w:rFonts w:eastAsiaTheme="minorHAnsi"/>
                <w:szCs w:val="24"/>
                <w:lang w:eastAsia="en-US"/>
              </w:rPr>
            </w:pPr>
            <w:r w:rsidRPr="00D826A5">
              <w:rPr>
                <w:rFonts w:eastAsiaTheme="minorHAnsi"/>
                <w:szCs w:val="24"/>
                <w:u w:val="single"/>
                <w:lang w:eastAsia="en-US"/>
              </w:rPr>
              <w:t>Платность</w:t>
            </w:r>
            <w:r w:rsidRPr="00D826A5">
              <w:rPr>
                <w:rFonts w:eastAsiaTheme="minorHAnsi"/>
                <w:szCs w:val="24"/>
                <w:lang w:eastAsia="en-US"/>
              </w:rPr>
              <w:t xml:space="preserve"> </w:t>
            </w:r>
          </w:p>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 показателя)</w:t>
            </w:r>
          </w:p>
        </w:tc>
        <w:tc>
          <w:tcPr>
            <w:tcW w:w="733" w:type="pct"/>
            <w:vMerge/>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p>
        </w:tc>
        <w:tc>
          <w:tcPr>
            <w:tcW w:w="226"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w:t>
            </w:r>
          </w:p>
        </w:tc>
        <w:tc>
          <w:tcPr>
            <w:tcW w:w="168"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код</w:t>
            </w:r>
          </w:p>
        </w:tc>
        <w:tc>
          <w:tcPr>
            <w:tcW w:w="294" w:type="pct"/>
            <w:vMerge/>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p>
        </w:tc>
        <w:tc>
          <w:tcPr>
            <w:tcW w:w="276" w:type="pct"/>
            <w:vMerge/>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p>
        </w:tc>
        <w:tc>
          <w:tcPr>
            <w:tcW w:w="230" w:type="pct"/>
            <w:vMerge/>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p>
        </w:tc>
        <w:tc>
          <w:tcPr>
            <w:tcW w:w="276" w:type="pct"/>
            <w:vMerge/>
            <w:tcBorders>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p>
        </w:tc>
        <w:tc>
          <w:tcPr>
            <w:tcW w:w="232" w:type="pct"/>
            <w:vMerge/>
            <w:tcBorders>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p>
        </w:tc>
        <w:tc>
          <w:tcPr>
            <w:tcW w:w="233" w:type="pct"/>
            <w:vMerge/>
            <w:tcBorders>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p>
        </w:tc>
        <w:tc>
          <w:tcPr>
            <w:tcW w:w="238" w:type="pct"/>
            <w:vMerge/>
            <w:tcBorders>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p>
        </w:tc>
        <w:tc>
          <w:tcPr>
            <w:tcW w:w="264" w:type="pct"/>
            <w:vMerge/>
            <w:tcBorders>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p>
        </w:tc>
      </w:tr>
      <w:tr w:rsidR="009E6533" w:rsidRPr="00D826A5" w:rsidTr="009E6533">
        <w:trPr>
          <w:trHeight w:val="77"/>
        </w:trPr>
        <w:tc>
          <w:tcPr>
            <w:tcW w:w="229"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1 </w:t>
            </w:r>
          </w:p>
        </w:tc>
        <w:tc>
          <w:tcPr>
            <w:tcW w:w="228"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2 </w:t>
            </w:r>
          </w:p>
        </w:tc>
        <w:tc>
          <w:tcPr>
            <w:tcW w:w="345"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3 </w:t>
            </w:r>
          </w:p>
        </w:tc>
        <w:tc>
          <w:tcPr>
            <w:tcW w:w="295"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4 </w:t>
            </w:r>
          </w:p>
        </w:tc>
        <w:tc>
          <w:tcPr>
            <w:tcW w:w="503"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5 </w:t>
            </w:r>
          </w:p>
        </w:tc>
        <w:tc>
          <w:tcPr>
            <w:tcW w:w="230"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6 </w:t>
            </w:r>
          </w:p>
        </w:tc>
        <w:tc>
          <w:tcPr>
            <w:tcW w:w="733"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7 </w:t>
            </w:r>
          </w:p>
        </w:tc>
        <w:tc>
          <w:tcPr>
            <w:tcW w:w="226"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8 </w:t>
            </w:r>
          </w:p>
        </w:tc>
        <w:tc>
          <w:tcPr>
            <w:tcW w:w="168"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 xml:space="preserve">9 </w:t>
            </w:r>
          </w:p>
        </w:tc>
        <w:tc>
          <w:tcPr>
            <w:tcW w:w="294" w:type="pct"/>
            <w:tcBorders>
              <w:top w:val="single" w:sz="4" w:space="0" w:color="auto"/>
              <w:left w:val="single" w:sz="4" w:space="0" w:color="auto"/>
              <w:bottom w:val="single" w:sz="4" w:space="0" w:color="auto"/>
              <w:right w:val="single" w:sz="4" w:space="0" w:color="auto"/>
            </w:tcBorders>
          </w:tcPr>
          <w:p w:rsidR="00252C47" w:rsidRPr="00D826A5" w:rsidRDefault="00252C47" w:rsidP="00252C47">
            <w:pPr>
              <w:autoSpaceDE w:val="0"/>
              <w:autoSpaceDN w:val="0"/>
              <w:adjustRightInd w:val="0"/>
              <w:jc w:val="center"/>
              <w:rPr>
                <w:rFonts w:eastAsiaTheme="minorHAnsi"/>
                <w:szCs w:val="24"/>
                <w:lang w:eastAsia="en-US"/>
              </w:rPr>
            </w:pPr>
            <w:r w:rsidRPr="00D826A5">
              <w:rPr>
                <w:rFonts w:eastAsiaTheme="minorHAnsi"/>
                <w:szCs w:val="24"/>
                <w:lang w:eastAsia="en-US"/>
              </w:rPr>
              <w:t xml:space="preserve">10 </w:t>
            </w:r>
          </w:p>
        </w:tc>
        <w:tc>
          <w:tcPr>
            <w:tcW w:w="276" w:type="pct"/>
            <w:tcBorders>
              <w:top w:val="single" w:sz="4" w:space="0" w:color="auto"/>
              <w:left w:val="single" w:sz="4" w:space="0" w:color="auto"/>
              <w:bottom w:val="single" w:sz="4" w:space="0" w:color="auto"/>
              <w:right w:val="single" w:sz="4" w:space="0" w:color="auto"/>
            </w:tcBorders>
          </w:tcPr>
          <w:p w:rsidR="00252C47" w:rsidRPr="00D826A5" w:rsidRDefault="00252C47" w:rsidP="00252C47">
            <w:pPr>
              <w:autoSpaceDE w:val="0"/>
              <w:autoSpaceDN w:val="0"/>
              <w:adjustRightInd w:val="0"/>
              <w:jc w:val="center"/>
              <w:rPr>
                <w:rFonts w:eastAsiaTheme="minorHAnsi"/>
                <w:szCs w:val="24"/>
                <w:lang w:eastAsia="en-US"/>
              </w:rPr>
            </w:pPr>
            <w:r w:rsidRPr="00D826A5">
              <w:rPr>
                <w:rFonts w:eastAsiaTheme="minorHAnsi"/>
                <w:szCs w:val="24"/>
                <w:lang w:eastAsia="en-US"/>
              </w:rPr>
              <w:t xml:space="preserve">11 </w:t>
            </w:r>
          </w:p>
        </w:tc>
        <w:tc>
          <w:tcPr>
            <w:tcW w:w="230" w:type="pct"/>
            <w:tcBorders>
              <w:top w:val="single" w:sz="4" w:space="0" w:color="auto"/>
              <w:left w:val="single" w:sz="4" w:space="0" w:color="auto"/>
              <w:bottom w:val="single" w:sz="4" w:space="0" w:color="auto"/>
              <w:right w:val="single" w:sz="4" w:space="0" w:color="auto"/>
            </w:tcBorders>
          </w:tcPr>
          <w:p w:rsidR="00252C47" w:rsidRPr="00D826A5" w:rsidRDefault="00252C47" w:rsidP="00252C47">
            <w:pPr>
              <w:autoSpaceDE w:val="0"/>
              <w:autoSpaceDN w:val="0"/>
              <w:adjustRightInd w:val="0"/>
              <w:jc w:val="center"/>
              <w:rPr>
                <w:rFonts w:eastAsiaTheme="minorHAnsi"/>
                <w:szCs w:val="24"/>
                <w:lang w:eastAsia="en-US"/>
              </w:rPr>
            </w:pPr>
            <w:r w:rsidRPr="00D826A5">
              <w:rPr>
                <w:rFonts w:eastAsiaTheme="minorHAnsi"/>
                <w:szCs w:val="24"/>
                <w:lang w:eastAsia="en-US"/>
              </w:rPr>
              <w:t>12</w:t>
            </w:r>
          </w:p>
        </w:tc>
        <w:tc>
          <w:tcPr>
            <w:tcW w:w="276" w:type="pct"/>
            <w:tcBorders>
              <w:top w:val="single" w:sz="4" w:space="0" w:color="auto"/>
              <w:left w:val="single" w:sz="4" w:space="0" w:color="auto"/>
              <w:bottom w:val="single" w:sz="4" w:space="0" w:color="auto"/>
              <w:right w:val="single" w:sz="4" w:space="0" w:color="auto"/>
            </w:tcBorders>
          </w:tcPr>
          <w:p w:rsidR="00252C47" w:rsidRPr="00D826A5" w:rsidRDefault="00252C47" w:rsidP="00252C47">
            <w:pPr>
              <w:autoSpaceDE w:val="0"/>
              <w:autoSpaceDN w:val="0"/>
              <w:adjustRightInd w:val="0"/>
              <w:jc w:val="center"/>
              <w:rPr>
                <w:rFonts w:eastAsiaTheme="minorHAnsi"/>
                <w:szCs w:val="24"/>
                <w:lang w:eastAsia="en-US"/>
              </w:rPr>
            </w:pPr>
            <w:r w:rsidRPr="00D826A5">
              <w:rPr>
                <w:rFonts w:eastAsiaTheme="minorHAnsi"/>
                <w:szCs w:val="24"/>
                <w:lang w:eastAsia="en-US"/>
              </w:rPr>
              <w:t>13</w:t>
            </w:r>
          </w:p>
        </w:tc>
        <w:tc>
          <w:tcPr>
            <w:tcW w:w="232" w:type="pct"/>
            <w:tcBorders>
              <w:top w:val="single" w:sz="4" w:space="0" w:color="auto"/>
              <w:left w:val="single" w:sz="4" w:space="0" w:color="auto"/>
              <w:bottom w:val="single" w:sz="4" w:space="0" w:color="auto"/>
              <w:right w:val="single" w:sz="4" w:space="0" w:color="auto"/>
            </w:tcBorders>
          </w:tcPr>
          <w:p w:rsidR="00252C47" w:rsidRPr="00D826A5" w:rsidRDefault="00252C47" w:rsidP="00252C47">
            <w:pPr>
              <w:autoSpaceDE w:val="0"/>
              <w:autoSpaceDN w:val="0"/>
              <w:adjustRightInd w:val="0"/>
              <w:jc w:val="center"/>
              <w:rPr>
                <w:rFonts w:eastAsiaTheme="minorHAnsi"/>
                <w:szCs w:val="24"/>
                <w:lang w:eastAsia="en-US"/>
              </w:rPr>
            </w:pPr>
            <w:r w:rsidRPr="00D826A5">
              <w:rPr>
                <w:rFonts w:eastAsiaTheme="minorHAnsi"/>
                <w:szCs w:val="24"/>
                <w:lang w:eastAsia="en-US"/>
              </w:rPr>
              <w:t>14</w:t>
            </w:r>
          </w:p>
        </w:tc>
        <w:tc>
          <w:tcPr>
            <w:tcW w:w="233" w:type="pct"/>
            <w:tcBorders>
              <w:top w:val="single" w:sz="4" w:space="0" w:color="auto"/>
              <w:left w:val="single" w:sz="4" w:space="0" w:color="auto"/>
              <w:bottom w:val="single" w:sz="4" w:space="0" w:color="auto"/>
              <w:right w:val="single" w:sz="4" w:space="0" w:color="auto"/>
            </w:tcBorders>
          </w:tcPr>
          <w:p w:rsidR="00252C47" w:rsidRPr="00D826A5" w:rsidRDefault="00252C47" w:rsidP="00252C47">
            <w:pPr>
              <w:autoSpaceDE w:val="0"/>
              <w:autoSpaceDN w:val="0"/>
              <w:adjustRightInd w:val="0"/>
              <w:jc w:val="center"/>
              <w:rPr>
                <w:rFonts w:eastAsiaTheme="minorHAnsi"/>
                <w:szCs w:val="24"/>
                <w:lang w:eastAsia="en-US"/>
              </w:rPr>
            </w:pPr>
            <w:r w:rsidRPr="00D826A5">
              <w:rPr>
                <w:rFonts w:eastAsiaTheme="minorHAnsi"/>
                <w:szCs w:val="24"/>
                <w:lang w:eastAsia="en-US"/>
              </w:rPr>
              <w:t>15</w:t>
            </w:r>
          </w:p>
        </w:tc>
        <w:tc>
          <w:tcPr>
            <w:tcW w:w="238" w:type="pct"/>
            <w:tcBorders>
              <w:top w:val="single" w:sz="4" w:space="0" w:color="auto"/>
              <w:left w:val="single" w:sz="4" w:space="0" w:color="auto"/>
              <w:bottom w:val="single" w:sz="4" w:space="0" w:color="auto"/>
              <w:right w:val="single" w:sz="4" w:space="0" w:color="auto"/>
            </w:tcBorders>
          </w:tcPr>
          <w:p w:rsidR="00252C47" w:rsidRPr="00D826A5" w:rsidRDefault="00252C47" w:rsidP="00252C47">
            <w:pPr>
              <w:autoSpaceDE w:val="0"/>
              <w:autoSpaceDN w:val="0"/>
              <w:adjustRightInd w:val="0"/>
              <w:jc w:val="center"/>
              <w:rPr>
                <w:rFonts w:eastAsiaTheme="minorHAnsi"/>
                <w:szCs w:val="24"/>
                <w:lang w:eastAsia="en-US"/>
              </w:rPr>
            </w:pPr>
            <w:r w:rsidRPr="00D826A5">
              <w:rPr>
                <w:rFonts w:eastAsiaTheme="minorHAnsi"/>
                <w:szCs w:val="24"/>
                <w:lang w:eastAsia="en-US"/>
              </w:rPr>
              <w:t>16</w:t>
            </w:r>
          </w:p>
        </w:tc>
        <w:tc>
          <w:tcPr>
            <w:tcW w:w="264" w:type="pct"/>
            <w:tcBorders>
              <w:top w:val="single" w:sz="4" w:space="0" w:color="auto"/>
              <w:left w:val="single" w:sz="4" w:space="0" w:color="auto"/>
              <w:bottom w:val="single" w:sz="4" w:space="0" w:color="auto"/>
              <w:right w:val="single" w:sz="4" w:space="0" w:color="auto"/>
            </w:tcBorders>
          </w:tcPr>
          <w:p w:rsidR="00252C47" w:rsidRPr="00D826A5" w:rsidRDefault="00252C47" w:rsidP="00252C47">
            <w:pPr>
              <w:autoSpaceDE w:val="0"/>
              <w:autoSpaceDN w:val="0"/>
              <w:adjustRightInd w:val="0"/>
              <w:jc w:val="center"/>
              <w:rPr>
                <w:rFonts w:eastAsiaTheme="minorHAnsi"/>
                <w:szCs w:val="24"/>
                <w:lang w:eastAsia="en-US"/>
              </w:rPr>
            </w:pPr>
            <w:r w:rsidRPr="00D826A5">
              <w:rPr>
                <w:rFonts w:eastAsiaTheme="minorHAnsi"/>
                <w:szCs w:val="24"/>
                <w:lang w:eastAsia="en-US"/>
              </w:rPr>
              <w:t>17</w:t>
            </w:r>
          </w:p>
        </w:tc>
      </w:tr>
      <w:tr w:rsidR="009E6533" w:rsidRPr="00D826A5" w:rsidTr="009E6533">
        <w:trPr>
          <w:trHeight w:val="36"/>
        </w:trPr>
        <w:tc>
          <w:tcPr>
            <w:tcW w:w="229" w:type="pct"/>
            <w:vMerge w:val="restart"/>
            <w:tcBorders>
              <w:top w:val="single" w:sz="4" w:space="0" w:color="auto"/>
              <w:left w:val="single" w:sz="4" w:space="0" w:color="auto"/>
              <w:bottom w:val="single" w:sz="4" w:space="0" w:color="auto"/>
              <w:right w:val="single" w:sz="4" w:space="0" w:color="auto"/>
            </w:tcBorders>
          </w:tcPr>
          <w:p w:rsidR="00252C47" w:rsidRPr="00D826A5" w:rsidRDefault="00E27FBF" w:rsidP="002E6287">
            <w:pPr>
              <w:autoSpaceDE w:val="0"/>
              <w:autoSpaceDN w:val="0"/>
              <w:adjustRightInd w:val="0"/>
              <w:rPr>
                <w:rFonts w:eastAsiaTheme="minorHAnsi"/>
                <w:szCs w:val="24"/>
                <w:lang w:eastAsia="en-US"/>
              </w:rPr>
            </w:pPr>
            <w:r w:rsidRPr="00E27FBF">
              <w:rPr>
                <w:rFonts w:eastAsiaTheme="minorHAnsi"/>
                <w:szCs w:val="24"/>
                <w:lang w:eastAsia="en-US"/>
              </w:rPr>
              <w:t>854200.Р.57.0.0088000100</w:t>
            </w:r>
            <w:r w:rsidR="003E1772">
              <w:rPr>
                <w:rFonts w:eastAsiaTheme="minorHAnsi"/>
                <w:szCs w:val="24"/>
                <w:lang w:eastAsia="en-US"/>
              </w:rPr>
              <w:t>3</w:t>
            </w:r>
          </w:p>
        </w:tc>
        <w:tc>
          <w:tcPr>
            <w:tcW w:w="228" w:type="pct"/>
            <w:vMerge w:val="restart"/>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yellow"/>
                <w:lang w:eastAsia="en-US"/>
              </w:rPr>
            </w:pPr>
            <w:r w:rsidRPr="00D826A5">
              <w:rPr>
                <w:rFonts w:eastAsiaTheme="minorHAnsi"/>
                <w:szCs w:val="24"/>
                <w:lang w:eastAsia="en-US"/>
              </w:rPr>
              <w:t>Образование и наука</w:t>
            </w:r>
          </w:p>
        </w:tc>
        <w:tc>
          <w:tcPr>
            <w:tcW w:w="345" w:type="pct"/>
            <w:vMerge w:val="restart"/>
            <w:tcBorders>
              <w:top w:val="single" w:sz="4" w:space="0" w:color="auto"/>
              <w:left w:val="single" w:sz="4" w:space="0" w:color="auto"/>
              <w:bottom w:val="single" w:sz="4" w:space="0" w:color="auto"/>
              <w:right w:val="single" w:sz="4" w:space="0" w:color="auto"/>
            </w:tcBorders>
          </w:tcPr>
          <w:p w:rsidR="00252C47" w:rsidRPr="00D826A5" w:rsidRDefault="00252C47" w:rsidP="009B16A2">
            <w:pPr>
              <w:rPr>
                <w:rFonts w:eastAsiaTheme="minorHAnsi"/>
                <w:szCs w:val="24"/>
                <w:lang w:eastAsia="en-US"/>
              </w:rPr>
            </w:pPr>
            <w:r w:rsidRPr="00D826A5">
              <w:rPr>
                <w:color w:val="000000"/>
                <w:szCs w:val="24"/>
              </w:rPr>
              <w:t>По месту расположения организации</w:t>
            </w:r>
          </w:p>
        </w:tc>
        <w:tc>
          <w:tcPr>
            <w:tcW w:w="295" w:type="pct"/>
            <w:vMerge w:val="restart"/>
            <w:tcBorders>
              <w:top w:val="single" w:sz="4" w:space="0" w:color="auto"/>
              <w:left w:val="single" w:sz="4" w:space="0" w:color="auto"/>
              <w:bottom w:val="single" w:sz="4" w:space="0" w:color="auto"/>
              <w:right w:val="single" w:sz="4" w:space="0" w:color="auto"/>
            </w:tcBorders>
          </w:tcPr>
          <w:p w:rsidR="00252C47" w:rsidRPr="00D826A5" w:rsidRDefault="00401881" w:rsidP="002E6287">
            <w:pPr>
              <w:autoSpaceDE w:val="0"/>
              <w:autoSpaceDN w:val="0"/>
              <w:adjustRightInd w:val="0"/>
              <w:rPr>
                <w:rFonts w:eastAsiaTheme="minorHAnsi"/>
                <w:szCs w:val="24"/>
                <w:lang w:eastAsia="en-US"/>
              </w:rPr>
            </w:pPr>
            <w:r w:rsidRPr="00D826A5">
              <w:rPr>
                <w:rFonts w:eastAsiaTheme="minorHAnsi"/>
                <w:szCs w:val="24"/>
                <w:lang w:eastAsia="en-US"/>
              </w:rPr>
              <w:t>очная, дистанционная</w:t>
            </w:r>
          </w:p>
        </w:tc>
        <w:tc>
          <w:tcPr>
            <w:tcW w:w="503" w:type="pct"/>
            <w:vMerge w:val="restart"/>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lang w:eastAsia="en-US"/>
              </w:rPr>
            </w:pPr>
            <w:r w:rsidRPr="00D826A5">
              <w:rPr>
                <w:rFonts w:eastAsiaTheme="minorHAnsi"/>
                <w:szCs w:val="24"/>
                <w:lang w:eastAsia="en-US"/>
              </w:rPr>
              <w:t>В системе образования сферы культуры Новосибирской области</w:t>
            </w:r>
          </w:p>
        </w:tc>
        <w:tc>
          <w:tcPr>
            <w:tcW w:w="230" w:type="pct"/>
            <w:vMerge w:val="restart"/>
            <w:tcBorders>
              <w:top w:val="single" w:sz="4" w:space="0" w:color="auto"/>
              <w:left w:val="single" w:sz="4" w:space="0" w:color="auto"/>
              <w:bottom w:val="single" w:sz="4" w:space="0" w:color="auto"/>
              <w:right w:val="single" w:sz="4" w:space="0" w:color="auto"/>
            </w:tcBorders>
          </w:tcPr>
          <w:p w:rsidR="00252C47" w:rsidRPr="00D826A5" w:rsidRDefault="00967E32" w:rsidP="002E6287">
            <w:pPr>
              <w:autoSpaceDE w:val="0"/>
              <w:autoSpaceDN w:val="0"/>
              <w:adjustRightInd w:val="0"/>
              <w:rPr>
                <w:rFonts w:eastAsiaTheme="minorHAnsi"/>
                <w:szCs w:val="24"/>
                <w:lang w:eastAsia="en-US"/>
              </w:rPr>
            </w:pPr>
            <w:r w:rsidRPr="00D826A5">
              <w:rPr>
                <w:rFonts w:eastAsiaTheme="minorHAnsi"/>
                <w:szCs w:val="24"/>
                <w:lang w:eastAsia="en-US"/>
              </w:rPr>
              <w:t>Бесплатная</w:t>
            </w:r>
          </w:p>
        </w:tc>
        <w:tc>
          <w:tcPr>
            <w:tcW w:w="733" w:type="pct"/>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lang w:eastAsia="en-US"/>
              </w:rPr>
            </w:pPr>
            <w:r w:rsidRPr="00D826A5">
              <w:rPr>
                <w:rFonts w:eastAsiaTheme="minorHAnsi"/>
                <w:szCs w:val="24"/>
                <w:lang w:eastAsia="en-US"/>
              </w:rPr>
              <w:t>Количество отчетов, составленных по результатам работы</w:t>
            </w:r>
          </w:p>
        </w:tc>
        <w:tc>
          <w:tcPr>
            <w:tcW w:w="226" w:type="pct"/>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lang w:eastAsia="en-US"/>
              </w:rPr>
            </w:pPr>
            <w:r w:rsidRPr="00D826A5">
              <w:rPr>
                <w:rFonts w:eastAsiaTheme="minorHAnsi"/>
                <w:szCs w:val="24"/>
                <w:lang w:eastAsia="en-US"/>
              </w:rPr>
              <w:t>Ед</w:t>
            </w:r>
            <w:r w:rsidR="00FA1CA0" w:rsidRPr="00D826A5">
              <w:rPr>
                <w:rFonts w:eastAsiaTheme="minorHAnsi"/>
                <w:szCs w:val="24"/>
                <w:lang w:eastAsia="en-US"/>
              </w:rPr>
              <w:t>иница</w:t>
            </w:r>
          </w:p>
        </w:tc>
        <w:tc>
          <w:tcPr>
            <w:tcW w:w="168" w:type="pct"/>
            <w:tcBorders>
              <w:top w:val="single" w:sz="4" w:space="0" w:color="auto"/>
              <w:left w:val="single" w:sz="4" w:space="0" w:color="auto"/>
              <w:bottom w:val="single" w:sz="4" w:space="0" w:color="auto"/>
              <w:right w:val="single" w:sz="4" w:space="0" w:color="auto"/>
            </w:tcBorders>
          </w:tcPr>
          <w:p w:rsidR="00252C47" w:rsidRPr="00D826A5" w:rsidRDefault="004E6053" w:rsidP="00E3716F">
            <w:pPr>
              <w:autoSpaceDE w:val="0"/>
              <w:autoSpaceDN w:val="0"/>
              <w:adjustRightInd w:val="0"/>
              <w:jc w:val="center"/>
              <w:rPr>
                <w:rFonts w:eastAsiaTheme="minorHAnsi"/>
                <w:szCs w:val="24"/>
                <w:lang w:eastAsia="en-US"/>
              </w:rPr>
            </w:pPr>
            <w:r w:rsidRPr="00D826A5">
              <w:rPr>
                <w:rFonts w:eastAsiaTheme="minorHAnsi"/>
                <w:szCs w:val="24"/>
                <w:lang w:eastAsia="en-US"/>
              </w:rPr>
              <w:t>642</w:t>
            </w:r>
          </w:p>
          <w:p w:rsidR="00252C47" w:rsidRPr="00D826A5" w:rsidRDefault="00252C47" w:rsidP="00E3716F">
            <w:pPr>
              <w:autoSpaceDE w:val="0"/>
              <w:autoSpaceDN w:val="0"/>
              <w:adjustRightInd w:val="0"/>
              <w:jc w:val="center"/>
              <w:rPr>
                <w:rFonts w:eastAsiaTheme="minorHAnsi"/>
                <w:szCs w:val="24"/>
                <w:lang w:eastAsia="en-US"/>
              </w:rPr>
            </w:pPr>
          </w:p>
          <w:p w:rsidR="00252C47" w:rsidRPr="00D826A5" w:rsidRDefault="00252C47" w:rsidP="00E3716F">
            <w:pPr>
              <w:autoSpaceDE w:val="0"/>
              <w:autoSpaceDN w:val="0"/>
              <w:adjustRightInd w:val="0"/>
              <w:jc w:val="center"/>
              <w:rPr>
                <w:rFonts w:eastAsiaTheme="minorHAnsi"/>
                <w:szCs w:val="24"/>
                <w:highlight w:val="green"/>
                <w:lang w:eastAsia="en-US"/>
              </w:rPr>
            </w:pPr>
          </w:p>
        </w:tc>
        <w:tc>
          <w:tcPr>
            <w:tcW w:w="294"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1</w:t>
            </w:r>
          </w:p>
        </w:tc>
        <w:tc>
          <w:tcPr>
            <w:tcW w:w="276"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1</w:t>
            </w:r>
          </w:p>
        </w:tc>
        <w:tc>
          <w:tcPr>
            <w:tcW w:w="230"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1</w:t>
            </w:r>
          </w:p>
        </w:tc>
        <w:tc>
          <w:tcPr>
            <w:tcW w:w="276"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32"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33"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38" w:type="pct"/>
            <w:tcBorders>
              <w:top w:val="single" w:sz="4" w:space="0" w:color="auto"/>
              <w:left w:val="single" w:sz="4" w:space="0" w:color="auto"/>
              <w:bottom w:val="single" w:sz="4" w:space="0" w:color="auto"/>
              <w:right w:val="single" w:sz="4" w:space="0" w:color="auto"/>
            </w:tcBorders>
            <w:shd w:val="clear" w:color="auto" w:fill="auto"/>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64" w:type="pct"/>
            <w:tcBorders>
              <w:top w:val="single" w:sz="4" w:space="0" w:color="auto"/>
              <w:left w:val="single" w:sz="4" w:space="0" w:color="auto"/>
              <w:bottom w:val="single" w:sz="4" w:space="0" w:color="auto"/>
              <w:right w:val="single" w:sz="4" w:space="0" w:color="auto"/>
            </w:tcBorders>
          </w:tcPr>
          <w:p w:rsidR="00252C47" w:rsidRPr="00D826A5" w:rsidRDefault="000D27CB"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r>
      <w:tr w:rsidR="009E6533" w:rsidRPr="00D826A5" w:rsidTr="009E6533">
        <w:trPr>
          <w:trHeight w:val="234"/>
        </w:trPr>
        <w:tc>
          <w:tcPr>
            <w:tcW w:w="229"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228"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345"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295"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503"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230"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733" w:type="pct"/>
            <w:tcBorders>
              <w:top w:val="single" w:sz="4" w:space="0" w:color="auto"/>
              <w:left w:val="single" w:sz="4" w:space="0" w:color="auto"/>
              <w:bottom w:val="single" w:sz="4" w:space="0" w:color="auto"/>
              <w:right w:val="single" w:sz="4" w:space="0" w:color="auto"/>
            </w:tcBorders>
          </w:tcPr>
          <w:p w:rsidR="00252C47" w:rsidRPr="00D826A5" w:rsidRDefault="00252C47" w:rsidP="002E6287">
            <w:pPr>
              <w:rPr>
                <w:rFonts w:eastAsiaTheme="minorHAnsi"/>
                <w:szCs w:val="24"/>
                <w:lang w:eastAsia="en-US"/>
              </w:rPr>
            </w:pPr>
            <w:r w:rsidRPr="00D826A5">
              <w:rPr>
                <w:color w:val="000000"/>
                <w:szCs w:val="24"/>
              </w:rPr>
              <w:t>Количество разработанных документов</w:t>
            </w:r>
            <w:r w:rsidR="008503EB" w:rsidRPr="00D826A5">
              <w:rPr>
                <w:color w:val="000000"/>
                <w:szCs w:val="24"/>
              </w:rPr>
              <w:t>**</w:t>
            </w:r>
          </w:p>
        </w:tc>
        <w:tc>
          <w:tcPr>
            <w:tcW w:w="226" w:type="pct"/>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lang w:eastAsia="en-US"/>
              </w:rPr>
            </w:pPr>
            <w:r w:rsidRPr="00D826A5">
              <w:rPr>
                <w:rFonts w:eastAsiaTheme="minorHAnsi"/>
                <w:szCs w:val="24"/>
                <w:lang w:eastAsia="en-US"/>
              </w:rPr>
              <w:t>Ед</w:t>
            </w:r>
            <w:r w:rsidR="00FA1CA0" w:rsidRPr="00D826A5">
              <w:rPr>
                <w:rFonts w:eastAsiaTheme="minorHAnsi"/>
                <w:szCs w:val="24"/>
                <w:lang w:eastAsia="en-US"/>
              </w:rPr>
              <w:t>иница</w:t>
            </w:r>
          </w:p>
        </w:tc>
        <w:tc>
          <w:tcPr>
            <w:tcW w:w="168" w:type="pct"/>
            <w:tcBorders>
              <w:top w:val="single" w:sz="4" w:space="0" w:color="auto"/>
              <w:left w:val="single" w:sz="4" w:space="0" w:color="auto"/>
              <w:bottom w:val="single" w:sz="4" w:space="0" w:color="auto"/>
              <w:right w:val="single" w:sz="4" w:space="0" w:color="auto"/>
            </w:tcBorders>
          </w:tcPr>
          <w:p w:rsidR="004E6053" w:rsidRPr="00D826A5" w:rsidRDefault="004E6053" w:rsidP="004E6053">
            <w:pPr>
              <w:autoSpaceDE w:val="0"/>
              <w:autoSpaceDN w:val="0"/>
              <w:adjustRightInd w:val="0"/>
              <w:jc w:val="center"/>
              <w:rPr>
                <w:rFonts w:eastAsiaTheme="minorHAnsi"/>
                <w:szCs w:val="24"/>
                <w:lang w:eastAsia="en-US"/>
              </w:rPr>
            </w:pPr>
            <w:r w:rsidRPr="00D826A5">
              <w:rPr>
                <w:rFonts w:eastAsiaTheme="minorHAnsi"/>
                <w:szCs w:val="24"/>
                <w:lang w:eastAsia="en-US"/>
              </w:rPr>
              <w:t>642</w:t>
            </w:r>
          </w:p>
          <w:p w:rsidR="00252C47" w:rsidRPr="00D826A5" w:rsidRDefault="00252C47" w:rsidP="00E3716F">
            <w:pPr>
              <w:autoSpaceDE w:val="0"/>
              <w:autoSpaceDN w:val="0"/>
              <w:adjustRightInd w:val="0"/>
              <w:jc w:val="center"/>
              <w:rPr>
                <w:rFonts w:eastAsiaTheme="minorHAnsi"/>
                <w:szCs w:val="24"/>
                <w:lang w:eastAsia="en-US"/>
              </w:rPr>
            </w:pPr>
          </w:p>
        </w:tc>
        <w:tc>
          <w:tcPr>
            <w:tcW w:w="294"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1</w:t>
            </w:r>
          </w:p>
        </w:tc>
        <w:tc>
          <w:tcPr>
            <w:tcW w:w="276"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jc w:val="center"/>
              <w:rPr>
                <w:szCs w:val="24"/>
              </w:rPr>
            </w:pPr>
            <w:r w:rsidRPr="00D826A5">
              <w:rPr>
                <w:rFonts w:eastAsiaTheme="minorHAnsi"/>
                <w:szCs w:val="24"/>
                <w:lang w:eastAsia="en-US"/>
              </w:rPr>
              <w:t>1</w:t>
            </w:r>
          </w:p>
        </w:tc>
        <w:tc>
          <w:tcPr>
            <w:tcW w:w="230"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jc w:val="center"/>
              <w:rPr>
                <w:szCs w:val="24"/>
              </w:rPr>
            </w:pPr>
            <w:r w:rsidRPr="00D826A5">
              <w:rPr>
                <w:rFonts w:eastAsiaTheme="minorHAnsi"/>
                <w:szCs w:val="24"/>
                <w:lang w:eastAsia="en-US"/>
              </w:rPr>
              <w:t>1</w:t>
            </w:r>
          </w:p>
        </w:tc>
        <w:tc>
          <w:tcPr>
            <w:tcW w:w="276"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32"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33"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38" w:type="pct"/>
            <w:tcBorders>
              <w:top w:val="single" w:sz="4" w:space="0" w:color="auto"/>
              <w:left w:val="single" w:sz="4" w:space="0" w:color="auto"/>
              <w:bottom w:val="single" w:sz="4" w:space="0" w:color="auto"/>
              <w:right w:val="single" w:sz="4" w:space="0" w:color="auto"/>
            </w:tcBorders>
            <w:shd w:val="clear" w:color="auto" w:fill="auto"/>
          </w:tcPr>
          <w:p w:rsidR="00252C47" w:rsidRPr="00D826A5" w:rsidRDefault="00D41CF2" w:rsidP="00E3716F">
            <w:pPr>
              <w:jc w:val="center"/>
              <w:rPr>
                <w:szCs w:val="24"/>
              </w:rPr>
            </w:pPr>
            <w:r w:rsidRPr="00D826A5">
              <w:rPr>
                <w:szCs w:val="24"/>
              </w:rPr>
              <w:t>0</w:t>
            </w:r>
          </w:p>
        </w:tc>
        <w:tc>
          <w:tcPr>
            <w:tcW w:w="264" w:type="pct"/>
            <w:tcBorders>
              <w:top w:val="single" w:sz="4" w:space="0" w:color="auto"/>
              <w:left w:val="single" w:sz="4" w:space="0" w:color="auto"/>
              <w:bottom w:val="single" w:sz="4" w:space="0" w:color="auto"/>
              <w:right w:val="single" w:sz="4" w:space="0" w:color="auto"/>
            </w:tcBorders>
          </w:tcPr>
          <w:p w:rsidR="00252C47" w:rsidRPr="00D826A5" w:rsidRDefault="000D27CB" w:rsidP="000D27CB">
            <w:pPr>
              <w:jc w:val="center"/>
              <w:rPr>
                <w:rFonts w:eastAsiaTheme="minorHAnsi"/>
                <w:szCs w:val="24"/>
                <w:lang w:eastAsia="en-US"/>
              </w:rPr>
            </w:pPr>
            <w:r w:rsidRPr="00D826A5">
              <w:rPr>
                <w:rFonts w:eastAsiaTheme="minorHAnsi"/>
                <w:szCs w:val="24"/>
                <w:lang w:eastAsia="en-US"/>
              </w:rPr>
              <w:t>0</w:t>
            </w:r>
          </w:p>
        </w:tc>
      </w:tr>
      <w:tr w:rsidR="009E6533" w:rsidRPr="00D826A5" w:rsidTr="009E6533">
        <w:trPr>
          <w:trHeight w:val="234"/>
        </w:trPr>
        <w:tc>
          <w:tcPr>
            <w:tcW w:w="229"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228"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345"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295"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503"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230" w:type="pct"/>
            <w:vMerge/>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highlight w:val="green"/>
                <w:lang w:eastAsia="en-US"/>
              </w:rPr>
            </w:pPr>
          </w:p>
        </w:tc>
        <w:tc>
          <w:tcPr>
            <w:tcW w:w="733" w:type="pct"/>
            <w:tcBorders>
              <w:top w:val="single" w:sz="4" w:space="0" w:color="auto"/>
              <w:left w:val="single" w:sz="4" w:space="0" w:color="auto"/>
              <w:bottom w:val="single" w:sz="4" w:space="0" w:color="auto"/>
              <w:right w:val="single" w:sz="4" w:space="0" w:color="auto"/>
            </w:tcBorders>
          </w:tcPr>
          <w:p w:rsidR="00B330B0" w:rsidRPr="00D826A5" w:rsidRDefault="00252C47" w:rsidP="009B16A2">
            <w:pPr>
              <w:rPr>
                <w:color w:val="000000"/>
                <w:szCs w:val="24"/>
              </w:rPr>
            </w:pPr>
            <w:r w:rsidRPr="00D826A5">
              <w:rPr>
                <w:color w:val="000000"/>
                <w:szCs w:val="24"/>
              </w:rPr>
              <w:t>Количество проведенных консультаций</w:t>
            </w:r>
            <w:r w:rsidR="007152A8" w:rsidRPr="00D826A5">
              <w:rPr>
                <w:color w:val="000000"/>
                <w:szCs w:val="24"/>
              </w:rPr>
              <w:t>***</w:t>
            </w:r>
          </w:p>
        </w:tc>
        <w:tc>
          <w:tcPr>
            <w:tcW w:w="226" w:type="pct"/>
            <w:tcBorders>
              <w:top w:val="single" w:sz="4" w:space="0" w:color="auto"/>
              <w:left w:val="single" w:sz="4" w:space="0" w:color="auto"/>
              <w:bottom w:val="single" w:sz="4" w:space="0" w:color="auto"/>
              <w:right w:val="single" w:sz="4" w:space="0" w:color="auto"/>
            </w:tcBorders>
          </w:tcPr>
          <w:p w:rsidR="00252C47" w:rsidRPr="00D826A5" w:rsidRDefault="00252C47" w:rsidP="002E6287">
            <w:pPr>
              <w:autoSpaceDE w:val="0"/>
              <w:autoSpaceDN w:val="0"/>
              <w:adjustRightInd w:val="0"/>
              <w:rPr>
                <w:rFonts w:eastAsiaTheme="minorHAnsi"/>
                <w:szCs w:val="24"/>
                <w:lang w:eastAsia="en-US"/>
              </w:rPr>
            </w:pPr>
            <w:r w:rsidRPr="00D826A5">
              <w:rPr>
                <w:rFonts w:eastAsiaTheme="minorHAnsi"/>
                <w:szCs w:val="24"/>
                <w:lang w:eastAsia="en-US"/>
              </w:rPr>
              <w:t>Ед</w:t>
            </w:r>
            <w:r w:rsidR="00FA1CA0" w:rsidRPr="00D826A5">
              <w:rPr>
                <w:rFonts w:eastAsiaTheme="minorHAnsi"/>
                <w:szCs w:val="24"/>
                <w:lang w:eastAsia="en-US"/>
              </w:rPr>
              <w:t>иница</w:t>
            </w:r>
            <w:r w:rsidRPr="00D826A5">
              <w:rPr>
                <w:rFonts w:eastAsiaTheme="minorHAnsi"/>
                <w:szCs w:val="24"/>
                <w:lang w:eastAsia="en-US"/>
              </w:rPr>
              <w:t xml:space="preserve"> </w:t>
            </w:r>
          </w:p>
        </w:tc>
        <w:tc>
          <w:tcPr>
            <w:tcW w:w="168" w:type="pct"/>
            <w:tcBorders>
              <w:top w:val="single" w:sz="4" w:space="0" w:color="auto"/>
              <w:left w:val="single" w:sz="4" w:space="0" w:color="auto"/>
              <w:bottom w:val="single" w:sz="4" w:space="0" w:color="auto"/>
              <w:right w:val="single" w:sz="4" w:space="0" w:color="auto"/>
            </w:tcBorders>
          </w:tcPr>
          <w:p w:rsidR="004E6053" w:rsidRPr="00D826A5" w:rsidRDefault="004E6053" w:rsidP="004E6053">
            <w:pPr>
              <w:autoSpaceDE w:val="0"/>
              <w:autoSpaceDN w:val="0"/>
              <w:adjustRightInd w:val="0"/>
              <w:jc w:val="center"/>
              <w:rPr>
                <w:rFonts w:eastAsiaTheme="minorHAnsi"/>
                <w:szCs w:val="24"/>
                <w:lang w:eastAsia="en-US"/>
              </w:rPr>
            </w:pPr>
            <w:r w:rsidRPr="00D826A5">
              <w:rPr>
                <w:rFonts w:eastAsiaTheme="minorHAnsi"/>
                <w:szCs w:val="24"/>
                <w:lang w:eastAsia="en-US"/>
              </w:rPr>
              <w:t>642</w:t>
            </w:r>
          </w:p>
          <w:p w:rsidR="00252C47" w:rsidRPr="00D826A5" w:rsidRDefault="00252C47" w:rsidP="00E3716F">
            <w:pPr>
              <w:autoSpaceDE w:val="0"/>
              <w:autoSpaceDN w:val="0"/>
              <w:adjustRightInd w:val="0"/>
              <w:jc w:val="center"/>
              <w:rPr>
                <w:rFonts w:eastAsiaTheme="minorHAnsi"/>
                <w:szCs w:val="24"/>
                <w:lang w:eastAsia="en-US"/>
              </w:rPr>
            </w:pPr>
          </w:p>
        </w:tc>
        <w:tc>
          <w:tcPr>
            <w:tcW w:w="294" w:type="pct"/>
            <w:tcBorders>
              <w:top w:val="single" w:sz="4" w:space="0" w:color="auto"/>
              <w:left w:val="single" w:sz="4" w:space="0" w:color="auto"/>
              <w:bottom w:val="single" w:sz="4" w:space="0" w:color="auto"/>
              <w:right w:val="single" w:sz="4" w:space="0" w:color="auto"/>
            </w:tcBorders>
          </w:tcPr>
          <w:p w:rsidR="00252C47" w:rsidRPr="00D826A5" w:rsidRDefault="00F7581D" w:rsidP="00E3716F">
            <w:pPr>
              <w:autoSpaceDE w:val="0"/>
              <w:autoSpaceDN w:val="0"/>
              <w:adjustRightInd w:val="0"/>
              <w:jc w:val="center"/>
              <w:rPr>
                <w:rFonts w:eastAsiaTheme="minorHAnsi"/>
                <w:color w:val="000000" w:themeColor="text1"/>
                <w:szCs w:val="24"/>
                <w:lang w:eastAsia="en-US"/>
              </w:rPr>
            </w:pPr>
            <w:r w:rsidRPr="00D826A5">
              <w:rPr>
                <w:rFonts w:eastAsiaTheme="minorHAnsi"/>
                <w:color w:val="000000" w:themeColor="text1"/>
                <w:szCs w:val="24"/>
                <w:lang w:eastAsia="en-US"/>
              </w:rPr>
              <w:t>10</w:t>
            </w:r>
          </w:p>
        </w:tc>
        <w:tc>
          <w:tcPr>
            <w:tcW w:w="276" w:type="pct"/>
            <w:tcBorders>
              <w:top w:val="single" w:sz="4" w:space="0" w:color="auto"/>
              <w:left w:val="single" w:sz="4" w:space="0" w:color="auto"/>
              <w:bottom w:val="single" w:sz="4" w:space="0" w:color="auto"/>
              <w:right w:val="single" w:sz="4" w:space="0" w:color="auto"/>
            </w:tcBorders>
          </w:tcPr>
          <w:p w:rsidR="00252C47" w:rsidRPr="00D826A5" w:rsidRDefault="00F7581D" w:rsidP="00E3716F">
            <w:pPr>
              <w:jc w:val="center"/>
              <w:rPr>
                <w:color w:val="000000" w:themeColor="text1"/>
                <w:szCs w:val="24"/>
              </w:rPr>
            </w:pPr>
            <w:r w:rsidRPr="00D826A5">
              <w:rPr>
                <w:color w:val="000000" w:themeColor="text1"/>
                <w:szCs w:val="24"/>
              </w:rPr>
              <w:t>10</w:t>
            </w:r>
          </w:p>
        </w:tc>
        <w:tc>
          <w:tcPr>
            <w:tcW w:w="230" w:type="pct"/>
            <w:tcBorders>
              <w:top w:val="single" w:sz="4" w:space="0" w:color="auto"/>
              <w:left w:val="single" w:sz="4" w:space="0" w:color="auto"/>
              <w:bottom w:val="single" w:sz="4" w:space="0" w:color="auto"/>
              <w:right w:val="single" w:sz="4" w:space="0" w:color="auto"/>
            </w:tcBorders>
          </w:tcPr>
          <w:p w:rsidR="00252C47" w:rsidRPr="00D826A5" w:rsidRDefault="00F7581D" w:rsidP="00E3716F">
            <w:pPr>
              <w:jc w:val="center"/>
              <w:rPr>
                <w:color w:val="000000" w:themeColor="text1"/>
                <w:szCs w:val="24"/>
              </w:rPr>
            </w:pPr>
            <w:r w:rsidRPr="00D826A5">
              <w:rPr>
                <w:color w:val="000000" w:themeColor="text1"/>
                <w:szCs w:val="24"/>
              </w:rPr>
              <w:t>10</w:t>
            </w:r>
          </w:p>
        </w:tc>
        <w:tc>
          <w:tcPr>
            <w:tcW w:w="276"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32"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33" w:type="pct"/>
            <w:tcBorders>
              <w:top w:val="single" w:sz="4" w:space="0" w:color="auto"/>
              <w:left w:val="single" w:sz="4" w:space="0" w:color="auto"/>
              <w:bottom w:val="single" w:sz="4" w:space="0" w:color="auto"/>
              <w:right w:val="single" w:sz="4" w:space="0" w:color="auto"/>
            </w:tcBorders>
          </w:tcPr>
          <w:p w:rsidR="00252C47" w:rsidRPr="00D826A5" w:rsidRDefault="00252C47" w:rsidP="00E3716F">
            <w:pPr>
              <w:autoSpaceDE w:val="0"/>
              <w:autoSpaceDN w:val="0"/>
              <w:adjustRightInd w:val="0"/>
              <w:jc w:val="center"/>
              <w:rPr>
                <w:rFonts w:eastAsiaTheme="minorHAnsi"/>
                <w:szCs w:val="24"/>
                <w:lang w:eastAsia="en-US"/>
              </w:rPr>
            </w:pPr>
            <w:r w:rsidRPr="00D826A5">
              <w:rPr>
                <w:rFonts w:eastAsiaTheme="minorHAnsi"/>
                <w:szCs w:val="24"/>
                <w:lang w:eastAsia="en-US"/>
              </w:rPr>
              <w:t>0</w:t>
            </w:r>
          </w:p>
        </w:tc>
        <w:tc>
          <w:tcPr>
            <w:tcW w:w="238" w:type="pct"/>
            <w:tcBorders>
              <w:top w:val="single" w:sz="4" w:space="0" w:color="auto"/>
              <w:left w:val="single" w:sz="4" w:space="0" w:color="auto"/>
              <w:bottom w:val="single" w:sz="4" w:space="0" w:color="auto"/>
              <w:right w:val="single" w:sz="4" w:space="0" w:color="auto"/>
            </w:tcBorders>
            <w:shd w:val="clear" w:color="auto" w:fill="auto"/>
          </w:tcPr>
          <w:p w:rsidR="00252C47" w:rsidRPr="00D826A5" w:rsidRDefault="0042706A" w:rsidP="00E3716F">
            <w:pPr>
              <w:jc w:val="center"/>
              <w:rPr>
                <w:szCs w:val="24"/>
              </w:rPr>
            </w:pPr>
            <w:r w:rsidRPr="00D826A5">
              <w:rPr>
                <w:szCs w:val="24"/>
              </w:rPr>
              <w:t>8</w:t>
            </w:r>
          </w:p>
        </w:tc>
        <w:tc>
          <w:tcPr>
            <w:tcW w:w="264" w:type="pct"/>
            <w:tcBorders>
              <w:top w:val="single" w:sz="4" w:space="0" w:color="auto"/>
              <w:left w:val="single" w:sz="4" w:space="0" w:color="auto"/>
              <w:bottom w:val="single" w:sz="4" w:space="0" w:color="auto"/>
              <w:right w:val="single" w:sz="4" w:space="0" w:color="auto"/>
            </w:tcBorders>
          </w:tcPr>
          <w:p w:rsidR="00252C47" w:rsidRPr="00D826A5" w:rsidRDefault="00DD45AC" w:rsidP="00E3716F">
            <w:pPr>
              <w:jc w:val="center"/>
              <w:rPr>
                <w:rFonts w:eastAsiaTheme="minorHAnsi"/>
                <w:color w:val="000000" w:themeColor="text1"/>
                <w:szCs w:val="24"/>
                <w:lang w:eastAsia="en-US"/>
              </w:rPr>
            </w:pPr>
            <w:r w:rsidRPr="00D826A5">
              <w:rPr>
                <w:rFonts w:eastAsiaTheme="minorHAnsi"/>
                <w:color w:val="000000" w:themeColor="text1"/>
                <w:szCs w:val="24"/>
                <w:lang w:eastAsia="en-US"/>
              </w:rPr>
              <w:t>1</w:t>
            </w:r>
          </w:p>
        </w:tc>
      </w:tr>
    </w:tbl>
    <w:p w:rsidR="00320C11" w:rsidRPr="002A24F4" w:rsidRDefault="002E6287" w:rsidP="002A24F4">
      <w:pPr>
        <w:ind w:left="-284" w:right="-31"/>
        <w:jc w:val="both"/>
        <w:rPr>
          <w:szCs w:val="24"/>
        </w:rPr>
      </w:pPr>
      <w:r w:rsidRPr="00D826A5">
        <w:rPr>
          <w:szCs w:val="24"/>
        </w:rPr>
        <w:t>** </w:t>
      </w:r>
      <w:r w:rsidR="008503EB" w:rsidRPr="00D826A5">
        <w:rPr>
          <w:szCs w:val="24"/>
        </w:rPr>
        <w:t>Разработка документов для учреждений дополнительного образования сферы культуры Новосибирской области по дисциплин</w:t>
      </w:r>
      <w:r w:rsidR="002A24F4">
        <w:rPr>
          <w:szCs w:val="24"/>
        </w:rPr>
        <w:t>ам, образовательным программам,</w:t>
      </w:r>
      <w:r w:rsidR="00CE5B98">
        <w:rPr>
          <w:szCs w:val="24"/>
        </w:rPr>
        <w:t xml:space="preserve"> вопросам и различным аспектам </w:t>
      </w:r>
      <w:r w:rsidR="008503EB" w:rsidRPr="00D826A5">
        <w:rPr>
          <w:szCs w:val="24"/>
        </w:rPr>
        <w:t>одаренности детей, соответствующим профильным специальностям ГА</w:t>
      </w:r>
      <w:r w:rsidR="00C915E6" w:rsidRPr="00D826A5">
        <w:rPr>
          <w:szCs w:val="24"/>
        </w:rPr>
        <w:t>П</w:t>
      </w:r>
      <w:r w:rsidR="008503EB" w:rsidRPr="00D826A5">
        <w:rPr>
          <w:szCs w:val="24"/>
        </w:rPr>
        <w:t xml:space="preserve">ОУ НСО </w:t>
      </w:r>
      <w:r w:rsidR="00C915E6" w:rsidRPr="00D826A5">
        <w:rPr>
          <w:szCs w:val="24"/>
        </w:rPr>
        <w:t>«</w:t>
      </w:r>
      <w:r w:rsidR="008503EB" w:rsidRPr="00D826A5">
        <w:rPr>
          <w:szCs w:val="24"/>
        </w:rPr>
        <w:t>Н</w:t>
      </w:r>
      <w:r w:rsidR="00254F4C" w:rsidRPr="00D826A5">
        <w:rPr>
          <w:szCs w:val="24"/>
        </w:rPr>
        <w:t>ГХУ</w:t>
      </w:r>
      <w:r w:rsidR="00C915E6" w:rsidRPr="00D826A5">
        <w:rPr>
          <w:szCs w:val="24"/>
        </w:rPr>
        <w:t>»</w:t>
      </w:r>
      <w:r w:rsidR="008503EB" w:rsidRPr="00D826A5">
        <w:rPr>
          <w:szCs w:val="24"/>
        </w:rPr>
        <w:t>.</w:t>
      </w:r>
    </w:p>
    <w:p w:rsidR="00D85F12" w:rsidRPr="00D826A5" w:rsidRDefault="00A40D9E" w:rsidP="00C915E6">
      <w:pPr>
        <w:autoSpaceDE w:val="0"/>
        <w:autoSpaceDN w:val="0"/>
        <w:adjustRightInd w:val="0"/>
        <w:ind w:left="-284" w:right="-172"/>
        <w:rPr>
          <w:szCs w:val="24"/>
        </w:rPr>
      </w:pPr>
      <w:r w:rsidRPr="00D826A5">
        <w:rPr>
          <w:rFonts w:eastAsiaTheme="minorHAnsi"/>
          <w:szCs w:val="24"/>
          <w:lang w:eastAsia="en-US"/>
        </w:rPr>
        <w:t>***</w:t>
      </w:r>
      <w:r w:rsidR="002E6287" w:rsidRPr="00D826A5">
        <w:rPr>
          <w:bCs/>
          <w:szCs w:val="24"/>
        </w:rPr>
        <w:t> </w:t>
      </w:r>
      <w:r w:rsidR="003E1772">
        <w:rPr>
          <w:bCs/>
          <w:szCs w:val="24"/>
        </w:rPr>
        <w:t>Проведение консультаций</w:t>
      </w:r>
      <w:r w:rsidR="002A24F4">
        <w:rPr>
          <w:bCs/>
          <w:szCs w:val="24"/>
        </w:rPr>
        <w:t xml:space="preserve"> в рамках работы</w:t>
      </w:r>
      <w:r w:rsidR="002A2529" w:rsidRPr="00D826A5">
        <w:rPr>
          <w:bCs/>
          <w:szCs w:val="24"/>
        </w:rPr>
        <w:t xml:space="preserve"> методических объединений </w:t>
      </w:r>
      <w:r w:rsidR="002A2529" w:rsidRPr="00D826A5">
        <w:rPr>
          <w:szCs w:val="24"/>
        </w:rPr>
        <w:t>преподавателей образовательных организаций системы образования сферы культуры Новосибирской области по направлени</w:t>
      </w:r>
      <w:r w:rsidR="00C915E6" w:rsidRPr="00D826A5">
        <w:rPr>
          <w:szCs w:val="24"/>
        </w:rPr>
        <w:t>ям</w:t>
      </w:r>
      <w:r w:rsidR="002A2529" w:rsidRPr="00D826A5">
        <w:rPr>
          <w:szCs w:val="24"/>
        </w:rPr>
        <w:t xml:space="preserve"> -</w:t>
      </w:r>
      <w:r w:rsidR="0028546D" w:rsidRPr="00D826A5">
        <w:rPr>
          <w:szCs w:val="24"/>
        </w:rPr>
        <w:t xml:space="preserve"> изобразительное</w:t>
      </w:r>
      <w:r w:rsidR="00C915E6" w:rsidRPr="00D826A5">
        <w:rPr>
          <w:szCs w:val="24"/>
        </w:rPr>
        <w:t xml:space="preserve"> искусство</w:t>
      </w:r>
      <w:r w:rsidR="0028546D" w:rsidRPr="00D826A5">
        <w:rPr>
          <w:szCs w:val="24"/>
        </w:rPr>
        <w:t>, дизайн</w:t>
      </w:r>
      <w:r w:rsidR="00C915E6" w:rsidRPr="00D826A5">
        <w:rPr>
          <w:szCs w:val="24"/>
        </w:rPr>
        <w:t>.</w:t>
      </w:r>
    </w:p>
    <w:p w:rsidR="00320C11" w:rsidRPr="00D826A5" w:rsidRDefault="00320C11" w:rsidP="00320C11">
      <w:pPr>
        <w:jc w:val="center"/>
        <w:rPr>
          <w:rFonts w:eastAsiaTheme="minorHAnsi"/>
          <w:szCs w:val="24"/>
          <w:u w:val="single"/>
          <w:lang w:eastAsia="en-US"/>
        </w:rPr>
      </w:pPr>
    </w:p>
    <w:p w:rsidR="005370A2" w:rsidRPr="00D826A5" w:rsidRDefault="00D152D2" w:rsidP="00F56C72">
      <w:pPr>
        <w:autoSpaceDE w:val="0"/>
        <w:autoSpaceDN w:val="0"/>
        <w:adjustRightInd w:val="0"/>
        <w:ind w:left="-142" w:right="-456"/>
        <w:jc w:val="both"/>
        <w:rPr>
          <w:rFonts w:eastAsiaTheme="minorHAnsi"/>
          <w:szCs w:val="24"/>
          <w:lang w:eastAsia="en-US"/>
        </w:rPr>
      </w:pPr>
      <w:r w:rsidRPr="00D826A5">
        <w:rPr>
          <w:rFonts w:eastAsiaTheme="minorHAnsi"/>
          <w:szCs w:val="24"/>
          <w:lang w:eastAsia="en-US"/>
        </w:rPr>
        <w:t>4. </w:t>
      </w:r>
      <w:r w:rsidR="00DF53F0">
        <w:rPr>
          <w:rFonts w:eastAsiaTheme="minorHAnsi"/>
          <w:szCs w:val="24"/>
          <w:lang w:eastAsia="en-US"/>
        </w:rPr>
        <w:t xml:space="preserve">Нормативные правовые </w:t>
      </w:r>
      <w:r w:rsidR="005370A2" w:rsidRPr="00D826A5">
        <w:rPr>
          <w:rFonts w:eastAsiaTheme="minorHAnsi"/>
          <w:szCs w:val="24"/>
          <w:lang w:eastAsia="en-US"/>
        </w:rPr>
        <w:t>акты, устанавливающие размер платы (цену, тариф) либо порядок ее (его) установления:</w:t>
      </w:r>
    </w:p>
    <w:tbl>
      <w:tblPr>
        <w:tblW w:w="5096" w:type="pct"/>
        <w:tblInd w:w="-289" w:type="dxa"/>
        <w:tblBorders>
          <w:top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464"/>
        <w:gridCol w:w="3968"/>
        <w:gridCol w:w="2741"/>
        <w:gridCol w:w="2269"/>
        <w:gridCol w:w="3975"/>
      </w:tblGrid>
      <w:tr w:rsidR="006B2C31" w:rsidRPr="00967224" w:rsidTr="00F56C72">
        <w:tc>
          <w:tcPr>
            <w:tcW w:w="5000" w:type="pct"/>
            <w:gridSpan w:val="5"/>
            <w:tcBorders>
              <w:left w:val="single" w:sz="4" w:space="0" w:color="auto"/>
              <w:right w:val="single" w:sz="4" w:space="0" w:color="auto"/>
            </w:tcBorders>
          </w:tcPr>
          <w:p w:rsidR="006B2C31" w:rsidRPr="00967224" w:rsidRDefault="006B2C31" w:rsidP="00D41CF2">
            <w:pPr>
              <w:spacing w:after="1" w:line="200" w:lineRule="atLeast"/>
              <w:jc w:val="center"/>
              <w:rPr>
                <w:sz w:val="18"/>
                <w:szCs w:val="18"/>
              </w:rPr>
            </w:pPr>
            <w:r w:rsidRPr="00967224">
              <w:rPr>
                <w:sz w:val="18"/>
                <w:szCs w:val="18"/>
              </w:rPr>
              <w:t>Нормативный правовой акт</w:t>
            </w:r>
          </w:p>
        </w:tc>
      </w:tr>
      <w:tr w:rsidR="006B2C31" w:rsidRPr="00967224" w:rsidTr="00F56C72">
        <w:tc>
          <w:tcPr>
            <w:tcW w:w="799" w:type="pct"/>
            <w:tcBorders>
              <w:left w:val="single" w:sz="4" w:space="0" w:color="auto"/>
            </w:tcBorders>
          </w:tcPr>
          <w:p w:rsidR="006B2C31" w:rsidRPr="00967224" w:rsidRDefault="006B2C31" w:rsidP="00D41CF2">
            <w:pPr>
              <w:spacing w:after="1" w:line="200" w:lineRule="atLeast"/>
              <w:jc w:val="center"/>
              <w:rPr>
                <w:sz w:val="18"/>
                <w:szCs w:val="18"/>
              </w:rPr>
            </w:pPr>
            <w:r w:rsidRPr="00967224">
              <w:rPr>
                <w:sz w:val="18"/>
                <w:szCs w:val="18"/>
              </w:rPr>
              <w:t>вид</w:t>
            </w:r>
          </w:p>
        </w:tc>
        <w:tc>
          <w:tcPr>
            <w:tcW w:w="1287" w:type="pct"/>
          </w:tcPr>
          <w:p w:rsidR="006B2C31" w:rsidRPr="00967224" w:rsidRDefault="006B2C31" w:rsidP="00D41CF2">
            <w:pPr>
              <w:spacing w:after="1" w:line="200" w:lineRule="atLeast"/>
              <w:jc w:val="center"/>
              <w:rPr>
                <w:sz w:val="18"/>
                <w:szCs w:val="18"/>
              </w:rPr>
            </w:pPr>
            <w:r w:rsidRPr="00967224">
              <w:rPr>
                <w:sz w:val="18"/>
                <w:szCs w:val="18"/>
              </w:rPr>
              <w:t>принявший орган</w:t>
            </w:r>
          </w:p>
        </w:tc>
        <w:tc>
          <w:tcPr>
            <w:tcW w:w="889" w:type="pct"/>
          </w:tcPr>
          <w:p w:rsidR="006B2C31" w:rsidRPr="00967224" w:rsidRDefault="006B2C31" w:rsidP="00D41CF2">
            <w:pPr>
              <w:spacing w:after="1" w:line="200" w:lineRule="atLeast"/>
              <w:jc w:val="center"/>
              <w:rPr>
                <w:sz w:val="18"/>
                <w:szCs w:val="18"/>
              </w:rPr>
            </w:pPr>
            <w:r w:rsidRPr="00967224">
              <w:rPr>
                <w:sz w:val="18"/>
                <w:szCs w:val="18"/>
              </w:rPr>
              <w:t>дата</w:t>
            </w:r>
          </w:p>
        </w:tc>
        <w:tc>
          <w:tcPr>
            <w:tcW w:w="736" w:type="pct"/>
          </w:tcPr>
          <w:p w:rsidR="006B2C31" w:rsidRPr="00967224" w:rsidRDefault="006B2C31" w:rsidP="00D41CF2">
            <w:pPr>
              <w:spacing w:after="1" w:line="200" w:lineRule="atLeast"/>
              <w:jc w:val="center"/>
              <w:rPr>
                <w:sz w:val="18"/>
                <w:szCs w:val="18"/>
              </w:rPr>
            </w:pPr>
            <w:r w:rsidRPr="00967224">
              <w:rPr>
                <w:sz w:val="18"/>
                <w:szCs w:val="18"/>
              </w:rPr>
              <w:t>номер</w:t>
            </w:r>
          </w:p>
        </w:tc>
        <w:tc>
          <w:tcPr>
            <w:tcW w:w="1288" w:type="pct"/>
            <w:tcBorders>
              <w:right w:val="single" w:sz="4" w:space="0" w:color="auto"/>
            </w:tcBorders>
          </w:tcPr>
          <w:p w:rsidR="006B2C31" w:rsidRPr="00967224" w:rsidRDefault="006B2C31" w:rsidP="00D41CF2">
            <w:pPr>
              <w:spacing w:after="1" w:line="200" w:lineRule="atLeast"/>
              <w:jc w:val="center"/>
              <w:rPr>
                <w:sz w:val="18"/>
                <w:szCs w:val="18"/>
              </w:rPr>
            </w:pPr>
            <w:r w:rsidRPr="00967224">
              <w:rPr>
                <w:sz w:val="18"/>
                <w:szCs w:val="18"/>
              </w:rPr>
              <w:t>наименование</w:t>
            </w:r>
          </w:p>
        </w:tc>
      </w:tr>
      <w:tr w:rsidR="006B2C31" w:rsidRPr="00967224" w:rsidTr="00F56C72">
        <w:tc>
          <w:tcPr>
            <w:tcW w:w="799" w:type="pct"/>
            <w:tcBorders>
              <w:left w:val="single" w:sz="4" w:space="0" w:color="auto"/>
            </w:tcBorders>
          </w:tcPr>
          <w:p w:rsidR="006B2C31" w:rsidRPr="00967224" w:rsidRDefault="006B2C31" w:rsidP="00D41CF2">
            <w:pPr>
              <w:spacing w:after="1" w:line="200" w:lineRule="atLeast"/>
              <w:jc w:val="center"/>
              <w:rPr>
                <w:sz w:val="18"/>
                <w:szCs w:val="18"/>
              </w:rPr>
            </w:pPr>
            <w:r w:rsidRPr="00967224">
              <w:rPr>
                <w:sz w:val="18"/>
                <w:szCs w:val="18"/>
              </w:rPr>
              <w:t>1</w:t>
            </w:r>
          </w:p>
        </w:tc>
        <w:tc>
          <w:tcPr>
            <w:tcW w:w="1287" w:type="pct"/>
          </w:tcPr>
          <w:p w:rsidR="006B2C31" w:rsidRPr="00967224" w:rsidRDefault="006B2C31" w:rsidP="00D41CF2">
            <w:pPr>
              <w:spacing w:after="1" w:line="200" w:lineRule="atLeast"/>
              <w:jc w:val="center"/>
              <w:rPr>
                <w:sz w:val="18"/>
                <w:szCs w:val="18"/>
              </w:rPr>
            </w:pPr>
            <w:r w:rsidRPr="00967224">
              <w:rPr>
                <w:sz w:val="18"/>
                <w:szCs w:val="18"/>
              </w:rPr>
              <w:t>2</w:t>
            </w:r>
          </w:p>
        </w:tc>
        <w:tc>
          <w:tcPr>
            <w:tcW w:w="889" w:type="pct"/>
          </w:tcPr>
          <w:p w:rsidR="006B2C31" w:rsidRPr="00967224" w:rsidRDefault="006B2C31" w:rsidP="00D41CF2">
            <w:pPr>
              <w:spacing w:after="1" w:line="200" w:lineRule="atLeast"/>
              <w:jc w:val="center"/>
              <w:rPr>
                <w:sz w:val="18"/>
                <w:szCs w:val="18"/>
              </w:rPr>
            </w:pPr>
            <w:r w:rsidRPr="00967224">
              <w:rPr>
                <w:sz w:val="18"/>
                <w:szCs w:val="18"/>
              </w:rPr>
              <w:t>3</w:t>
            </w:r>
          </w:p>
        </w:tc>
        <w:tc>
          <w:tcPr>
            <w:tcW w:w="736" w:type="pct"/>
          </w:tcPr>
          <w:p w:rsidR="006B2C31" w:rsidRPr="00967224" w:rsidRDefault="006B2C31" w:rsidP="00D41CF2">
            <w:pPr>
              <w:spacing w:after="1" w:line="200" w:lineRule="atLeast"/>
              <w:jc w:val="center"/>
              <w:rPr>
                <w:sz w:val="18"/>
                <w:szCs w:val="18"/>
              </w:rPr>
            </w:pPr>
            <w:r w:rsidRPr="00967224">
              <w:rPr>
                <w:sz w:val="18"/>
                <w:szCs w:val="18"/>
              </w:rPr>
              <w:t>4</w:t>
            </w:r>
          </w:p>
        </w:tc>
        <w:tc>
          <w:tcPr>
            <w:tcW w:w="1288" w:type="pct"/>
            <w:tcBorders>
              <w:right w:val="single" w:sz="4" w:space="0" w:color="auto"/>
            </w:tcBorders>
          </w:tcPr>
          <w:p w:rsidR="006B2C31" w:rsidRPr="00967224" w:rsidRDefault="006B2C31" w:rsidP="00D41CF2">
            <w:pPr>
              <w:spacing w:after="1" w:line="200" w:lineRule="atLeast"/>
              <w:jc w:val="center"/>
              <w:rPr>
                <w:sz w:val="18"/>
                <w:szCs w:val="18"/>
              </w:rPr>
            </w:pPr>
            <w:r w:rsidRPr="00967224">
              <w:rPr>
                <w:sz w:val="18"/>
                <w:szCs w:val="18"/>
              </w:rPr>
              <w:t>5</w:t>
            </w:r>
          </w:p>
        </w:tc>
      </w:tr>
      <w:tr w:rsidR="006B2C31" w:rsidRPr="00967224" w:rsidTr="00F56C72">
        <w:tc>
          <w:tcPr>
            <w:tcW w:w="799" w:type="pct"/>
            <w:tcBorders>
              <w:left w:val="single" w:sz="4" w:space="0" w:color="auto"/>
            </w:tcBorders>
          </w:tcPr>
          <w:p w:rsidR="006B2C31" w:rsidRPr="00967224" w:rsidRDefault="006B2C31" w:rsidP="00D41CF2">
            <w:pPr>
              <w:spacing w:after="1" w:line="200" w:lineRule="atLeast"/>
              <w:jc w:val="center"/>
              <w:rPr>
                <w:sz w:val="18"/>
                <w:szCs w:val="18"/>
              </w:rPr>
            </w:pPr>
            <w:r w:rsidRPr="00967224">
              <w:rPr>
                <w:sz w:val="18"/>
                <w:szCs w:val="18"/>
              </w:rPr>
              <w:t>-</w:t>
            </w:r>
          </w:p>
        </w:tc>
        <w:tc>
          <w:tcPr>
            <w:tcW w:w="1287" w:type="pct"/>
          </w:tcPr>
          <w:p w:rsidR="006B2C31" w:rsidRPr="00967224" w:rsidRDefault="006B2C31" w:rsidP="00D41CF2">
            <w:pPr>
              <w:spacing w:after="1" w:line="200" w:lineRule="atLeast"/>
              <w:jc w:val="center"/>
              <w:rPr>
                <w:sz w:val="18"/>
                <w:szCs w:val="18"/>
              </w:rPr>
            </w:pPr>
            <w:r w:rsidRPr="00967224">
              <w:rPr>
                <w:sz w:val="18"/>
                <w:szCs w:val="18"/>
              </w:rPr>
              <w:t>-</w:t>
            </w:r>
          </w:p>
        </w:tc>
        <w:tc>
          <w:tcPr>
            <w:tcW w:w="889" w:type="pct"/>
          </w:tcPr>
          <w:p w:rsidR="006B2C31" w:rsidRPr="00967224" w:rsidRDefault="006B2C31" w:rsidP="00D41CF2">
            <w:pPr>
              <w:spacing w:after="1" w:line="200" w:lineRule="atLeast"/>
              <w:jc w:val="center"/>
              <w:rPr>
                <w:sz w:val="18"/>
                <w:szCs w:val="18"/>
              </w:rPr>
            </w:pPr>
            <w:r w:rsidRPr="00967224">
              <w:rPr>
                <w:sz w:val="18"/>
                <w:szCs w:val="18"/>
              </w:rPr>
              <w:t>-</w:t>
            </w:r>
          </w:p>
        </w:tc>
        <w:tc>
          <w:tcPr>
            <w:tcW w:w="736" w:type="pct"/>
          </w:tcPr>
          <w:p w:rsidR="006B2C31" w:rsidRPr="00967224" w:rsidRDefault="006B2C31" w:rsidP="00D41CF2">
            <w:pPr>
              <w:spacing w:after="1" w:line="200" w:lineRule="atLeast"/>
              <w:jc w:val="center"/>
              <w:rPr>
                <w:sz w:val="18"/>
                <w:szCs w:val="18"/>
              </w:rPr>
            </w:pPr>
            <w:r w:rsidRPr="00967224">
              <w:rPr>
                <w:sz w:val="18"/>
                <w:szCs w:val="18"/>
              </w:rPr>
              <w:t>-</w:t>
            </w:r>
          </w:p>
        </w:tc>
        <w:tc>
          <w:tcPr>
            <w:tcW w:w="1288" w:type="pct"/>
            <w:tcBorders>
              <w:right w:val="single" w:sz="4" w:space="0" w:color="auto"/>
            </w:tcBorders>
          </w:tcPr>
          <w:p w:rsidR="006B2C31" w:rsidRPr="00967224" w:rsidRDefault="006B2C31" w:rsidP="00D41CF2">
            <w:pPr>
              <w:spacing w:after="1" w:line="200" w:lineRule="atLeast"/>
              <w:jc w:val="center"/>
              <w:rPr>
                <w:sz w:val="18"/>
                <w:szCs w:val="18"/>
              </w:rPr>
            </w:pPr>
            <w:r w:rsidRPr="00967224">
              <w:rPr>
                <w:sz w:val="18"/>
                <w:szCs w:val="18"/>
              </w:rPr>
              <w:t>-</w:t>
            </w:r>
          </w:p>
        </w:tc>
      </w:tr>
    </w:tbl>
    <w:p w:rsidR="00F56C72" w:rsidRPr="00967224" w:rsidRDefault="00F56C72" w:rsidP="00AD2BA2">
      <w:pPr>
        <w:autoSpaceDE w:val="0"/>
        <w:autoSpaceDN w:val="0"/>
        <w:adjustRightInd w:val="0"/>
        <w:ind w:right="-456"/>
        <w:jc w:val="center"/>
        <w:rPr>
          <w:rFonts w:eastAsiaTheme="minorHAnsi"/>
          <w:sz w:val="18"/>
          <w:szCs w:val="18"/>
          <w:lang w:eastAsia="en-US"/>
        </w:rPr>
      </w:pPr>
    </w:p>
    <w:p w:rsidR="005370A2" w:rsidRPr="00D826A5" w:rsidRDefault="005370A2" w:rsidP="00F56C72">
      <w:pPr>
        <w:autoSpaceDE w:val="0"/>
        <w:autoSpaceDN w:val="0"/>
        <w:adjustRightInd w:val="0"/>
        <w:ind w:left="-142" w:right="-31"/>
        <w:jc w:val="both"/>
        <w:rPr>
          <w:rFonts w:eastAsiaTheme="minorHAnsi"/>
          <w:szCs w:val="24"/>
          <w:lang w:eastAsia="en-US"/>
        </w:rPr>
      </w:pPr>
      <w:r w:rsidRPr="00D826A5">
        <w:rPr>
          <w:rFonts w:eastAsiaTheme="minorHAnsi"/>
          <w:szCs w:val="24"/>
          <w:lang w:eastAsia="en-US"/>
        </w:rPr>
        <w:t>5. Порядок оказания государственной услуги</w:t>
      </w:r>
    </w:p>
    <w:p w:rsidR="005370A2" w:rsidRPr="00D826A5" w:rsidRDefault="002315BA" w:rsidP="00F56C72">
      <w:pPr>
        <w:autoSpaceDE w:val="0"/>
        <w:autoSpaceDN w:val="0"/>
        <w:adjustRightInd w:val="0"/>
        <w:ind w:left="-142" w:right="-31"/>
        <w:jc w:val="both"/>
        <w:rPr>
          <w:rFonts w:eastAsiaTheme="minorHAnsi"/>
          <w:szCs w:val="24"/>
          <w:lang w:eastAsia="en-US"/>
        </w:rPr>
      </w:pPr>
      <w:r w:rsidRPr="00D826A5">
        <w:rPr>
          <w:rFonts w:eastAsiaTheme="minorHAnsi"/>
          <w:szCs w:val="24"/>
          <w:lang w:eastAsia="en-US"/>
        </w:rPr>
        <w:t>5.1. </w:t>
      </w:r>
      <w:r w:rsidR="005370A2" w:rsidRPr="00D826A5">
        <w:rPr>
          <w:rFonts w:eastAsiaTheme="minorHAnsi"/>
          <w:szCs w:val="24"/>
          <w:lang w:eastAsia="en-US"/>
        </w:rPr>
        <w:t>Нормативные</w:t>
      </w:r>
      <w:r w:rsidR="000E5B10" w:rsidRPr="00D826A5">
        <w:rPr>
          <w:rFonts w:eastAsiaTheme="minorHAnsi"/>
          <w:szCs w:val="24"/>
          <w:lang w:eastAsia="en-US"/>
        </w:rPr>
        <w:t xml:space="preserve"> </w:t>
      </w:r>
      <w:r w:rsidR="005370A2" w:rsidRPr="00D826A5">
        <w:rPr>
          <w:rFonts w:eastAsiaTheme="minorHAnsi"/>
          <w:szCs w:val="24"/>
          <w:lang w:eastAsia="en-US"/>
        </w:rPr>
        <w:t>правовые</w:t>
      </w:r>
      <w:r w:rsidR="000E5B10" w:rsidRPr="00D826A5">
        <w:rPr>
          <w:rFonts w:eastAsiaTheme="minorHAnsi"/>
          <w:szCs w:val="24"/>
          <w:lang w:eastAsia="en-US"/>
        </w:rPr>
        <w:t xml:space="preserve"> </w:t>
      </w:r>
      <w:r w:rsidR="005370A2" w:rsidRPr="00D826A5">
        <w:rPr>
          <w:rFonts w:eastAsiaTheme="minorHAnsi"/>
          <w:szCs w:val="24"/>
          <w:lang w:eastAsia="en-US"/>
        </w:rPr>
        <w:t>акты,</w:t>
      </w:r>
      <w:r w:rsidR="000E5B10" w:rsidRPr="00D826A5">
        <w:rPr>
          <w:rFonts w:eastAsiaTheme="minorHAnsi"/>
          <w:szCs w:val="24"/>
          <w:lang w:eastAsia="en-US"/>
        </w:rPr>
        <w:t xml:space="preserve"> </w:t>
      </w:r>
      <w:r w:rsidR="005370A2" w:rsidRPr="00D826A5">
        <w:rPr>
          <w:rFonts w:eastAsiaTheme="minorHAnsi"/>
          <w:szCs w:val="24"/>
          <w:lang w:eastAsia="en-US"/>
        </w:rPr>
        <w:t>регулирующие</w:t>
      </w:r>
      <w:r w:rsidR="000E5B10" w:rsidRPr="00D826A5">
        <w:rPr>
          <w:rFonts w:eastAsiaTheme="minorHAnsi"/>
          <w:szCs w:val="24"/>
          <w:lang w:eastAsia="en-US"/>
        </w:rPr>
        <w:t xml:space="preserve"> </w:t>
      </w:r>
      <w:r w:rsidR="005370A2" w:rsidRPr="00D826A5">
        <w:rPr>
          <w:rFonts w:eastAsiaTheme="minorHAnsi"/>
          <w:szCs w:val="24"/>
          <w:lang w:eastAsia="en-US"/>
        </w:rPr>
        <w:t>порядок</w:t>
      </w:r>
      <w:r w:rsidR="000E5B10" w:rsidRPr="00D826A5">
        <w:rPr>
          <w:rFonts w:eastAsiaTheme="minorHAnsi"/>
          <w:szCs w:val="24"/>
          <w:lang w:eastAsia="en-US"/>
        </w:rPr>
        <w:t xml:space="preserve"> </w:t>
      </w:r>
      <w:r w:rsidR="005370A2" w:rsidRPr="00D826A5">
        <w:rPr>
          <w:rFonts w:eastAsiaTheme="minorHAnsi"/>
          <w:szCs w:val="24"/>
          <w:lang w:eastAsia="en-US"/>
        </w:rPr>
        <w:t>оказания государственной услуги</w:t>
      </w:r>
      <w:r w:rsidR="00796143" w:rsidRPr="00D826A5">
        <w:rPr>
          <w:rFonts w:eastAsiaTheme="minorHAnsi"/>
          <w:szCs w:val="24"/>
          <w:lang w:eastAsia="en-US"/>
        </w:rPr>
        <w:t>:</w:t>
      </w:r>
    </w:p>
    <w:p w:rsidR="009E2A37" w:rsidRPr="002F1EA9" w:rsidRDefault="009E2A37" w:rsidP="009E2A37">
      <w:pPr>
        <w:ind w:left="-142" w:right="-31"/>
        <w:jc w:val="both"/>
        <w:rPr>
          <w:szCs w:val="24"/>
        </w:rPr>
      </w:pPr>
      <w:r w:rsidRPr="002F1EA9">
        <w:rPr>
          <w:szCs w:val="24"/>
        </w:rPr>
        <w:t>- Федеральный закон от 29.12.2012 № 273-ФЗ «Об образовании в Российской Федерации»;</w:t>
      </w:r>
    </w:p>
    <w:p w:rsidR="009E2A37" w:rsidRPr="002F1EA9" w:rsidRDefault="009E2A37" w:rsidP="009E2A37">
      <w:pPr>
        <w:ind w:left="-142" w:right="-31"/>
        <w:jc w:val="both"/>
        <w:rPr>
          <w:szCs w:val="24"/>
        </w:rPr>
      </w:pPr>
      <w:r w:rsidRPr="002F1EA9">
        <w:rPr>
          <w:szCs w:val="24"/>
        </w:rPr>
        <w:t>- Федеральный закон от 21.12.1996 № 159-ФЗ «О дополнительных гарантиях по социальной поддержке детей-сирот и детей, оставшихся без попечения родителей»;</w:t>
      </w:r>
    </w:p>
    <w:p w:rsidR="009E2A37" w:rsidRPr="002F1EA9" w:rsidRDefault="009E2A37" w:rsidP="009E2A37">
      <w:pPr>
        <w:ind w:left="-142" w:right="-31"/>
        <w:jc w:val="both"/>
        <w:rPr>
          <w:szCs w:val="24"/>
        </w:rPr>
      </w:pPr>
      <w:r w:rsidRPr="002F1EA9">
        <w:rPr>
          <w:szCs w:val="24"/>
        </w:rPr>
        <w:t>- Федеральный закон от 06.10.1999 № 184-ФЗ «Об общих принципах организации законодательных (представительных) исполнительных органов государственной власти субъектов Российской Федерации;</w:t>
      </w:r>
    </w:p>
    <w:p w:rsidR="009E2A37" w:rsidRPr="002F1EA9" w:rsidRDefault="009E2A37" w:rsidP="009E2A37">
      <w:pPr>
        <w:ind w:left="-142" w:right="-31"/>
        <w:jc w:val="both"/>
        <w:rPr>
          <w:szCs w:val="24"/>
        </w:rPr>
      </w:pPr>
      <w:r w:rsidRPr="002F1EA9">
        <w:rPr>
          <w:szCs w:val="24"/>
        </w:rPr>
        <w:t>- Закон Новосибирской области от 07.07.2007 № 124-ОЗ «О культуре в Новосибирской области»;</w:t>
      </w:r>
    </w:p>
    <w:p w:rsidR="009E2A37" w:rsidRPr="002F1EA9" w:rsidRDefault="009E2A37" w:rsidP="009E2A37">
      <w:pPr>
        <w:ind w:left="-142" w:right="-31"/>
        <w:jc w:val="both"/>
        <w:rPr>
          <w:szCs w:val="24"/>
        </w:rPr>
      </w:pPr>
      <w:r w:rsidRPr="002F1EA9">
        <w:rPr>
          <w:szCs w:val="24"/>
        </w:rPr>
        <w:t>- Закон Новосибирской области от 05.07.2013 № 361-ОЗ «О регулировании отношений в сфере образования в Новосибирской области»;</w:t>
      </w:r>
    </w:p>
    <w:p w:rsidR="009E2A37" w:rsidRDefault="009E2A37" w:rsidP="009E2A37">
      <w:pPr>
        <w:widowControl w:val="0"/>
        <w:ind w:left="-142" w:right="-31"/>
        <w:jc w:val="both"/>
        <w:rPr>
          <w:szCs w:val="24"/>
        </w:rPr>
      </w:pPr>
      <w:r w:rsidRPr="002F1EA9">
        <w:rPr>
          <w:szCs w:val="24"/>
        </w:rPr>
        <w:t>- </w:t>
      </w:r>
      <w:r>
        <w:rPr>
          <w:szCs w:val="24"/>
        </w:rPr>
        <w:t>Постановление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r w:rsidRPr="002F1EA9">
        <w:rPr>
          <w:szCs w:val="24"/>
        </w:rPr>
        <w:t xml:space="preserve">; </w:t>
      </w:r>
    </w:p>
    <w:p w:rsidR="009E2A37" w:rsidRDefault="009E2A37" w:rsidP="009E2A37">
      <w:pPr>
        <w:autoSpaceDE w:val="0"/>
        <w:autoSpaceDN w:val="0"/>
        <w:adjustRightInd w:val="0"/>
        <w:ind w:left="-142"/>
        <w:jc w:val="both"/>
        <w:rPr>
          <w:szCs w:val="24"/>
        </w:rPr>
      </w:pPr>
      <w:r>
        <w:rPr>
          <w:szCs w:val="24"/>
        </w:rPr>
        <w:t>- Постановление Правительства Российской Федерации от 21.02.2022 №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rsidR="009E2A37" w:rsidRPr="002F1EA9" w:rsidRDefault="009E2A37" w:rsidP="009E2A37">
      <w:pPr>
        <w:widowControl w:val="0"/>
        <w:ind w:left="-142" w:right="-31"/>
        <w:jc w:val="both"/>
        <w:outlineLvl w:val="0"/>
        <w:rPr>
          <w:bCs/>
          <w:szCs w:val="24"/>
        </w:rPr>
      </w:pPr>
      <w:r w:rsidRPr="002F1EA9">
        <w:rPr>
          <w:bCs/>
          <w:szCs w:val="24"/>
        </w:rPr>
        <w:t>- </w:t>
      </w:r>
      <w:r w:rsidRPr="002F1EA9">
        <w:rPr>
          <w:szCs w:val="24"/>
        </w:rPr>
        <w:t xml:space="preserve">Постановление Правительства Новосибирской области от 14.10.2013 № 426-п «Об установлении организациям, осуществляющим образовательную деятельность, контрольных цифр приема по профессиям, специальностям и направлениям подготовки и (или) укрупненным группам профессий, специальностей и направлений подготовки для обучения по образовательным программам среднего профессионального и высшего образования за счет бюджетных ассигнований областного бюджета Новосибирской области»; </w:t>
      </w:r>
    </w:p>
    <w:p w:rsidR="009E2A37" w:rsidRDefault="009E2A37" w:rsidP="009E2A37">
      <w:pPr>
        <w:pStyle w:val="ConsPlusTitle"/>
        <w:ind w:left="-142" w:right="-31"/>
        <w:jc w:val="both"/>
        <w:outlineLvl w:val="0"/>
        <w:rPr>
          <w:b w:val="0"/>
          <w:sz w:val="24"/>
          <w:szCs w:val="24"/>
        </w:rPr>
      </w:pPr>
      <w:r w:rsidRPr="002F1EA9">
        <w:rPr>
          <w:b w:val="0"/>
          <w:sz w:val="24"/>
          <w:szCs w:val="24"/>
        </w:rPr>
        <w:lastRenderedPageBreak/>
        <w:t>- Постановление Правительства Новосибирской области от 28.10.2013 № 464-п «О Порядке назначения государственной академической стипендии студентам, государственной социальной стипендии студентам, обучающимся по очной форме обучения в государственных профессиональных образовательных организациях Новосибирской области за счет бюджетных ассигнований областного бюджета Новосибирской области»;</w:t>
      </w:r>
    </w:p>
    <w:p w:rsidR="009E2A37" w:rsidRPr="002F1EA9" w:rsidRDefault="009E2A37" w:rsidP="009E2A37">
      <w:pPr>
        <w:ind w:left="-142"/>
        <w:jc w:val="both"/>
        <w:rPr>
          <w:szCs w:val="24"/>
        </w:rPr>
      </w:pPr>
      <w:r w:rsidRPr="002F1EA9">
        <w:rPr>
          <w:szCs w:val="24"/>
        </w:rPr>
        <w:t>-</w:t>
      </w:r>
      <w:r>
        <w:rPr>
          <w:b/>
          <w:szCs w:val="24"/>
        </w:rPr>
        <w:t> </w:t>
      </w:r>
      <w:r w:rsidRPr="002F1EA9">
        <w:rPr>
          <w:szCs w:val="24"/>
        </w:rPr>
        <w:t xml:space="preserve">Постановление Правительства Новосибирской области от 06.11.2018 № 459-п «Об установлении случаев, когда оказание первичной медико-санитарной помощи обучающимся в образовательных организациях, реализующих основные общеобразовательные программы, образовательные программы среднего профессионального образования, программы </w:t>
      </w:r>
      <w:proofErr w:type="spellStart"/>
      <w:r w:rsidRPr="002F1EA9">
        <w:rPr>
          <w:szCs w:val="24"/>
        </w:rPr>
        <w:t>бакалавриата</w:t>
      </w:r>
      <w:proofErr w:type="spellEnd"/>
      <w:r w:rsidRPr="002F1EA9">
        <w:rPr>
          <w:szCs w:val="24"/>
        </w:rPr>
        <w:t xml:space="preserve">, программы </w:t>
      </w:r>
      <w:proofErr w:type="spellStart"/>
      <w:r w:rsidRPr="002F1EA9">
        <w:rPr>
          <w:szCs w:val="24"/>
        </w:rPr>
        <w:t>специалитета</w:t>
      </w:r>
      <w:proofErr w:type="spellEnd"/>
      <w:r w:rsidRPr="002F1EA9">
        <w:rPr>
          <w:szCs w:val="24"/>
        </w:rPr>
        <w:t>, программы магистратуры, 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 осуществляется в медицинской организации»;</w:t>
      </w:r>
    </w:p>
    <w:p w:rsidR="009E2A37" w:rsidRDefault="009E2A37" w:rsidP="009E2A37">
      <w:pPr>
        <w:autoSpaceDE w:val="0"/>
        <w:autoSpaceDN w:val="0"/>
        <w:adjustRightInd w:val="0"/>
        <w:ind w:left="-142"/>
        <w:jc w:val="both"/>
        <w:rPr>
          <w:szCs w:val="24"/>
        </w:rPr>
      </w:pPr>
      <w:r>
        <w:rPr>
          <w:szCs w:val="24"/>
        </w:rPr>
        <w:t xml:space="preserve">- Приказ </w:t>
      </w:r>
      <w:r w:rsidRPr="002F1EA9">
        <w:rPr>
          <w:szCs w:val="24"/>
        </w:rPr>
        <w:t xml:space="preserve">Министерства просвещения Российской Федерации </w:t>
      </w:r>
      <w:r>
        <w:rPr>
          <w:szCs w:val="24"/>
        </w:rPr>
        <w:t>от 28.08.2020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9E2A37" w:rsidRPr="002F1EA9" w:rsidRDefault="009E2A37" w:rsidP="009E2A37">
      <w:pPr>
        <w:ind w:left="-142" w:right="-31"/>
        <w:jc w:val="both"/>
        <w:rPr>
          <w:szCs w:val="24"/>
        </w:rPr>
      </w:pPr>
      <w:r w:rsidRPr="002F1EA9">
        <w:rPr>
          <w:szCs w:val="24"/>
        </w:rPr>
        <w:t>- 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rsidR="009E2A37" w:rsidRPr="002F1EA9" w:rsidRDefault="009E2A37" w:rsidP="009E2A37">
      <w:pPr>
        <w:ind w:left="-142" w:right="-31"/>
        <w:jc w:val="both"/>
        <w:rPr>
          <w:szCs w:val="24"/>
        </w:rPr>
      </w:pPr>
      <w:r w:rsidRPr="002F1EA9">
        <w:rPr>
          <w:szCs w:val="24"/>
        </w:rPr>
        <w:t xml:space="preserve">- Приказ Министерства образования и науки Российской Федерации от 15.03.2013 № 185 «Об утверждении Порядка применения к обучающимся и снятия с обучающихся мер дисциплинарного взыскания»; </w:t>
      </w:r>
    </w:p>
    <w:p w:rsidR="009E2A37" w:rsidRPr="002F1EA9" w:rsidRDefault="009E2A37" w:rsidP="009E2A37">
      <w:pPr>
        <w:ind w:left="-142" w:right="-31"/>
        <w:jc w:val="both"/>
        <w:rPr>
          <w:szCs w:val="24"/>
        </w:rPr>
      </w:pPr>
      <w:r w:rsidRPr="002F1EA9">
        <w:rPr>
          <w:szCs w:val="24"/>
        </w:rPr>
        <w:t>- Приказ Министерства науки и высшего образования Российской Федерации, Министерства просвещения Российско</w:t>
      </w:r>
      <w:r>
        <w:rPr>
          <w:szCs w:val="24"/>
        </w:rPr>
        <w:t>й Федерации от 05.08.2020 № 885/</w:t>
      </w:r>
      <w:r w:rsidRPr="002F1EA9">
        <w:rPr>
          <w:szCs w:val="24"/>
        </w:rPr>
        <w:t>390 «О практической подготовке обучающихся»;</w:t>
      </w:r>
    </w:p>
    <w:p w:rsidR="009E2A37" w:rsidRPr="002F1EA9" w:rsidRDefault="009E2A37" w:rsidP="009E2A37">
      <w:pPr>
        <w:ind w:left="-142"/>
        <w:jc w:val="both"/>
        <w:rPr>
          <w:szCs w:val="24"/>
        </w:rPr>
      </w:pPr>
      <w:r w:rsidRPr="002F1EA9">
        <w:rPr>
          <w:szCs w:val="24"/>
        </w:rPr>
        <w:t xml:space="preserve">- Приказ Министерства образования и науки Российской Федерации от 06.06.2013 № 443 «Об утверждении Порядка и случаев перехода лиц, обучающихся по образовательным программам среднего профессионального и высшего образования, с платного обучения на бесплатное»; </w:t>
      </w:r>
    </w:p>
    <w:p w:rsidR="009E2A37" w:rsidRDefault="009E2A37" w:rsidP="009E2A37">
      <w:pPr>
        <w:ind w:left="-142" w:right="-31"/>
        <w:jc w:val="both"/>
        <w:rPr>
          <w:szCs w:val="24"/>
        </w:rPr>
      </w:pPr>
      <w:r w:rsidRPr="002F1EA9">
        <w:rPr>
          <w:szCs w:val="24"/>
        </w:rPr>
        <w:t>- Приказ Министерства образования и науки Российской Федерации от 13.06.2013 № 455 «Об утверждении Порядка и оснований предоставления академического отпуска обучающимся»;</w:t>
      </w:r>
      <w:r>
        <w:rPr>
          <w:szCs w:val="24"/>
        </w:rPr>
        <w:t xml:space="preserve"> </w:t>
      </w:r>
    </w:p>
    <w:p w:rsidR="009E2A37" w:rsidRDefault="009E2A37" w:rsidP="009E2A37">
      <w:pPr>
        <w:ind w:left="-142" w:right="-31"/>
        <w:jc w:val="both"/>
        <w:rPr>
          <w:szCs w:val="24"/>
        </w:rPr>
      </w:pPr>
      <w:r>
        <w:rPr>
          <w:szCs w:val="24"/>
        </w:rPr>
        <w:t xml:space="preserve">- Приказ Министерства образования и науки Российской Федерации от 04.07.2013 № 531 «Об утверждении образцов и описаний диплома о среднем профессиональном образовании и приложения к нему»; </w:t>
      </w:r>
    </w:p>
    <w:p w:rsidR="009E2A37" w:rsidRDefault="009E2A37" w:rsidP="009E2A37">
      <w:pPr>
        <w:ind w:left="-142" w:right="-31"/>
        <w:jc w:val="both"/>
        <w:rPr>
          <w:szCs w:val="24"/>
        </w:rPr>
      </w:pPr>
      <w:r>
        <w:rPr>
          <w:szCs w:val="24"/>
        </w:rPr>
        <w:t>- </w:t>
      </w:r>
      <w:r w:rsidRPr="00046A68">
        <w:rPr>
          <w:szCs w:val="24"/>
        </w:rPr>
        <w:t>Приказ</w:t>
      </w:r>
      <w:r>
        <w:rPr>
          <w:szCs w:val="24"/>
        </w:rPr>
        <w:t xml:space="preserve"> Министерства образования и науки Российской Федерации от 25.10.2013 № 1186 «Об утверждении Порядка заполнения, учета и выдачи дипломов о среднем профессиональном образовании и их дубликатов»; </w:t>
      </w:r>
    </w:p>
    <w:p w:rsidR="009E2A37" w:rsidRDefault="009E2A37" w:rsidP="009E2A37">
      <w:pPr>
        <w:ind w:left="-142"/>
        <w:jc w:val="both"/>
        <w:rPr>
          <w:szCs w:val="24"/>
        </w:rPr>
      </w:pPr>
      <w:r>
        <w:rPr>
          <w:szCs w:val="24"/>
        </w:rPr>
        <w:t>- Приказ Министерства образования и науки Российской Федерации от 02.09.2020 № 457 «Об утверждении Порядка приема на обучение по образовательным программам среднего профессионального образования»;</w:t>
      </w:r>
    </w:p>
    <w:p w:rsidR="009E2A37" w:rsidRPr="002642C0" w:rsidRDefault="009E2A37" w:rsidP="009E2A37">
      <w:pPr>
        <w:autoSpaceDE w:val="0"/>
        <w:autoSpaceDN w:val="0"/>
        <w:adjustRightInd w:val="0"/>
        <w:ind w:left="-142"/>
        <w:jc w:val="both"/>
        <w:rPr>
          <w:szCs w:val="24"/>
        </w:rPr>
      </w:pPr>
      <w:r>
        <w:rPr>
          <w:szCs w:val="24"/>
        </w:rPr>
        <w:t>- </w:t>
      </w:r>
      <w:r w:rsidRPr="002642C0">
        <w:rPr>
          <w:szCs w:val="24"/>
        </w:rPr>
        <w:t xml:space="preserve">Приказ </w:t>
      </w:r>
      <w:r w:rsidRPr="002642C0">
        <w:rPr>
          <w:color w:val="1A1A1A"/>
          <w:szCs w:val="24"/>
          <w:shd w:val="clear" w:color="auto" w:fill="FFFFFF"/>
        </w:rPr>
        <w:t>Федеральной службы по надзору в сфере образования и науки</w:t>
      </w:r>
      <w:r w:rsidRPr="002642C0">
        <w:rPr>
          <w:rFonts w:ascii="Calibri" w:hAnsi="Calibri" w:cs="Calibri"/>
          <w:color w:val="1A1A1A"/>
          <w:szCs w:val="24"/>
          <w:shd w:val="clear" w:color="auto" w:fill="FFFFFF"/>
        </w:rPr>
        <w:t xml:space="preserve"> </w:t>
      </w:r>
      <w:r w:rsidRPr="002642C0">
        <w:rPr>
          <w:szCs w:val="24"/>
        </w:rPr>
        <w:t>от 14.08.2020 № 831 (в редакции от 12.01.2022)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 (зарегистрировано в Министерстве юстиции Российской Федерации 12.11.2020, регистрационный № 60867);</w:t>
      </w:r>
    </w:p>
    <w:p w:rsidR="009E2A37" w:rsidRDefault="009E2A37" w:rsidP="009E2A37">
      <w:pPr>
        <w:autoSpaceDE w:val="0"/>
        <w:autoSpaceDN w:val="0"/>
        <w:adjustRightInd w:val="0"/>
        <w:ind w:left="-142"/>
        <w:jc w:val="both"/>
        <w:rPr>
          <w:szCs w:val="24"/>
        </w:rPr>
      </w:pPr>
      <w:r>
        <w:rPr>
          <w:szCs w:val="24"/>
        </w:rPr>
        <w:t xml:space="preserve">- Приказ </w:t>
      </w:r>
      <w:r w:rsidRPr="002E726B">
        <w:rPr>
          <w:szCs w:val="24"/>
        </w:rPr>
        <w:t>Министерства просвещения Российской</w:t>
      </w:r>
      <w:r>
        <w:rPr>
          <w:szCs w:val="24"/>
        </w:rPr>
        <w:t xml:space="preserve"> Федерации от 02.06.2022 № 390 «Об утверждении образцов и описания диплома о среднем профессиональном образовании и приложения к нему» (зарегистрировано в Министерстве юстиции Российской Федерации 12.08.2022, регистрационный № 69621);</w:t>
      </w:r>
    </w:p>
    <w:p w:rsidR="00AE13C5" w:rsidRPr="00D826A5" w:rsidRDefault="00AE13C5" w:rsidP="00F56C72">
      <w:pPr>
        <w:ind w:left="-142" w:right="-31"/>
        <w:jc w:val="both"/>
        <w:rPr>
          <w:szCs w:val="24"/>
        </w:rPr>
      </w:pPr>
      <w:r w:rsidRPr="00D826A5">
        <w:rPr>
          <w:szCs w:val="24"/>
        </w:rPr>
        <w:t xml:space="preserve">- Приказ Министерства </w:t>
      </w:r>
      <w:r w:rsidR="00687EE6">
        <w:rPr>
          <w:szCs w:val="24"/>
        </w:rPr>
        <w:t xml:space="preserve">просвещения Российской Федерации </w:t>
      </w:r>
      <w:r w:rsidR="009E2A37">
        <w:rPr>
          <w:szCs w:val="24"/>
        </w:rPr>
        <w:t>0</w:t>
      </w:r>
      <w:r w:rsidR="00687EE6">
        <w:rPr>
          <w:szCs w:val="24"/>
        </w:rPr>
        <w:t>5</w:t>
      </w:r>
      <w:r w:rsidR="009E2A37">
        <w:rPr>
          <w:szCs w:val="24"/>
        </w:rPr>
        <w:t>.05.</w:t>
      </w:r>
      <w:r w:rsidR="00687EE6">
        <w:rPr>
          <w:szCs w:val="24"/>
        </w:rPr>
        <w:t>2022 № 308</w:t>
      </w:r>
      <w:r w:rsidRPr="00D826A5">
        <w:rPr>
          <w:szCs w:val="24"/>
        </w:rPr>
        <w:t xml:space="preserve"> «Об утверждении федерального государственного образовательного стандарта среднего профессионального образования по специальности 54.02.01 Дизайн (по отраслям) (зарегистрировано в Министерстве юстици</w:t>
      </w:r>
      <w:r w:rsidR="00687EE6">
        <w:rPr>
          <w:szCs w:val="24"/>
        </w:rPr>
        <w:t>и Российской Федерации 25.07.2022, регистрационный № 69375</w:t>
      </w:r>
      <w:r w:rsidRPr="00D826A5">
        <w:rPr>
          <w:szCs w:val="24"/>
        </w:rPr>
        <w:t>);</w:t>
      </w:r>
    </w:p>
    <w:p w:rsidR="00AE13C5" w:rsidRPr="00D826A5" w:rsidRDefault="00AE13C5" w:rsidP="00F56C72">
      <w:pPr>
        <w:ind w:left="-142" w:right="-31"/>
        <w:jc w:val="both"/>
        <w:rPr>
          <w:szCs w:val="24"/>
        </w:rPr>
      </w:pPr>
      <w:r w:rsidRPr="00D826A5">
        <w:rPr>
          <w:szCs w:val="24"/>
        </w:rPr>
        <w:lastRenderedPageBreak/>
        <w:t>- Приказ Министерства образования и науки Российской Федерации от 27.10.2014 № 1356 «Об утверждении федерального государственного образовательного стандарта среднего профессионального образования по специальности 54.02.05 Живопись (по видам)» (зарегистрировано в Министерстве юстиции Российской Федерац</w:t>
      </w:r>
      <w:r w:rsidR="00DF53F0">
        <w:rPr>
          <w:szCs w:val="24"/>
        </w:rPr>
        <w:t xml:space="preserve">ии 25.08.2014, регистрационный </w:t>
      </w:r>
      <w:r w:rsidR="008A102C">
        <w:rPr>
          <w:szCs w:val="24"/>
        </w:rPr>
        <w:t>№ 33809).</w:t>
      </w:r>
    </w:p>
    <w:p w:rsidR="005370A2" w:rsidRPr="00D826A5" w:rsidRDefault="002315BA" w:rsidP="00C04BC3">
      <w:pPr>
        <w:ind w:left="-142" w:right="111" w:firstLine="142"/>
        <w:jc w:val="both"/>
        <w:rPr>
          <w:rFonts w:eastAsiaTheme="minorHAnsi"/>
          <w:szCs w:val="24"/>
          <w:lang w:eastAsia="en-US"/>
        </w:rPr>
      </w:pPr>
      <w:r w:rsidRPr="00D826A5">
        <w:rPr>
          <w:rFonts w:eastAsiaTheme="minorHAnsi"/>
          <w:szCs w:val="24"/>
          <w:lang w:eastAsia="en-US"/>
        </w:rPr>
        <w:t>5.2. </w:t>
      </w:r>
      <w:r w:rsidR="00DF53F0">
        <w:rPr>
          <w:rFonts w:eastAsiaTheme="minorHAnsi"/>
          <w:szCs w:val="24"/>
          <w:lang w:eastAsia="en-US"/>
        </w:rPr>
        <w:t xml:space="preserve">Порядок </w:t>
      </w:r>
      <w:r w:rsidR="002A24F4">
        <w:rPr>
          <w:rFonts w:eastAsiaTheme="minorHAnsi"/>
          <w:szCs w:val="24"/>
          <w:lang w:eastAsia="en-US"/>
        </w:rPr>
        <w:t>информирования потенциальных</w:t>
      </w:r>
      <w:r w:rsidR="005370A2" w:rsidRPr="00D826A5">
        <w:rPr>
          <w:rFonts w:eastAsiaTheme="minorHAnsi"/>
          <w:szCs w:val="24"/>
          <w:lang w:eastAsia="en-US"/>
        </w:rPr>
        <w:t xml:space="preserve"> </w:t>
      </w:r>
      <w:r w:rsidR="002A24F4">
        <w:rPr>
          <w:rFonts w:eastAsiaTheme="minorHAnsi"/>
          <w:szCs w:val="24"/>
          <w:lang w:eastAsia="en-US"/>
        </w:rPr>
        <w:t>потребителей</w:t>
      </w:r>
      <w:r w:rsidR="005370A2" w:rsidRPr="00D826A5">
        <w:rPr>
          <w:rFonts w:eastAsiaTheme="minorHAnsi"/>
          <w:szCs w:val="24"/>
          <w:lang w:eastAsia="en-US"/>
        </w:rPr>
        <w:t xml:space="preserve"> государственной услуги</w:t>
      </w:r>
    </w:p>
    <w:tbl>
      <w:tblPr>
        <w:tblW w:w="15168" w:type="dxa"/>
        <w:tblInd w:w="-147" w:type="dxa"/>
        <w:tblLayout w:type="fixed"/>
        <w:tblCellMar>
          <w:top w:w="102" w:type="dxa"/>
          <w:left w:w="62" w:type="dxa"/>
          <w:bottom w:w="102" w:type="dxa"/>
          <w:right w:w="62" w:type="dxa"/>
        </w:tblCellMar>
        <w:tblLook w:val="0000" w:firstRow="0" w:lastRow="0" w:firstColumn="0" w:lastColumn="0" w:noHBand="0" w:noVBand="0"/>
      </w:tblPr>
      <w:tblGrid>
        <w:gridCol w:w="2694"/>
        <w:gridCol w:w="7513"/>
        <w:gridCol w:w="4961"/>
      </w:tblGrid>
      <w:tr w:rsidR="005370A2" w:rsidRPr="00D826A5" w:rsidTr="0074506A">
        <w:tc>
          <w:tcPr>
            <w:tcW w:w="2694" w:type="dxa"/>
            <w:tcBorders>
              <w:top w:val="single" w:sz="4" w:space="0" w:color="auto"/>
              <w:left w:val="single" w:sz="4" w:space="0" w:color="auto"/>
              <w:bottom w:val="single" w:sz="4" w:space="0" w:color="auto"/>
              <w:right w:val="single" w:sz="4" w:space="0" w:color="auto"/>
            </w:tcBorders>
          </w:tcPr>
          <w:p w:rsidR="005370A2" w:rsidRPr="00D826A5" w:rsidRDefault="005370A2" w:rsidP="005370A2">
            <w:pPr>
              <w:autoSpaceDE w:val="0"/>
              <w:autoSpaceDN w:val="0"/>
              <w:adjustRightInd w:val="0"/>
              <w:jc w:val="center"/>
              <w:rPr>
                <w:rFonts w:eastAsiaTheme="minorHAnsi"/>
                <w:szCs w:val="24"/>
                <w:lang w:eastAsia="en-US"/>
              </w:rPr>
            </w:pPr>
            <w:r w:rsidRPr="00D826A5">
              <w:rPr>
                <w:rFonts w:eastAsiaTheme="minorHAnsi"/>
                <w:szCs w:val="24"/>
                <w:lang w:eastAsia="en-US"/>
              </w:rPr>
              <w:t xml:space="preserve">Способ информирования </w:t>
            </w:r>
          </w:p>
        </w:tc>
        <w:tc>
          <w:tcPr>
            <w:tcW w:w="7513" w:type="dxa"/>
            <w:tcBorders>
              <w:top w:val="single" w:sz="4" w:space="0" w:color="auto"/>
              <w:left w:val="single" w:sz="4" w:space="0" w:color="auto"/>
              <w:bottom w:val="single" w:sz="4" w:space="0" w:color="auto"/>
              <w:right w:val="single" w:sz="4" w:space="0" w:color="auto"/>
            </w:tcBorders>
          </w:tcPr>
          <w:p w:rsidR="005370A2" w:rsidRPr="00D826A5" w:rsidRDefault="005370A2" w:rsidP="005370A2">
            <w:pPr>
              <w:autoSpaceDE w:val="0"/>
              <w:autoSpaceDN w:val="0"/>
              <w:adjustRightInd w:val="0"/>
              <w:jc w:val="center"/>
              <w:rPr>
                <w:rFonts w:eastAsiaTheme="minorHAnsi"/>
                <w:szCs w:val="24"/>
                <w:lang w:eastAsia="en-US"/>
              </w:rPr>
            </w:pPr>
            <w:r w:rsidRPr="00D826A5">
              <w:rPr>
                <w:rFonts w:eastAsiaTheme="minorHAnsi"/>
                <w:szCs w:val="24"/>
                <w:lang w:eastAsia="en-US"/>
              </w:rPr>
              <w:t xml:space="preserve">Состав размещаемой информации </w:t>
            </w:r>
          </w:p>
        </w:tc>
        <w:tc>
          <w:tcPr>
            <w:tcW w:w="4961" w:type="dxa"/>
            <w:tcBorders>
              <w:top w:val="single" w:sz="4" w:space="0" w:color="auto"/>
              <w:left w:val="single" w:sz="4" w:space="0" w:color="auto"/>
              <w:bottom w:val="single" w:sz="4" w:space="0" w:color="auto"/>
              <w:right w:val="single" w:sz="4" w:space="0" w:color="auto"/>
            </w:tcBorders>
          </w:tcPr>
          <w:p w:rsidR="005370A2" w:rsidRPr="00D826A5" w:rsidRDefault="005370A2" w:rsidP="005370A2">
            <w:pPr>
              <w:autoSpaceDE w:val="0"/>
              <w:autoSpaceDN w:val="0"/>
              <w:adjustRightInd w:val="0"/>
              <w:jc w:val="center"/>
              <w:rPr>
                <w:rFonts w:eastAsiaTheme="minorHAnsi"/>
                <w:szCs w:val="24"/>
                <w:lang w:eastAsia="en-US"/>
              </w:rPr>
            </w:pPr>
            <w:r w:rsidRPr="00D826A5">
              <w:rPr>
                <w:rFonts w:eastAsiaTheme="minorHAnsi"/>
                <w:szCs w:val="24"/>
                <w:lang w:eastAsia="en-US"/>
              </w:rPr>
              <w:t xml:space="preserve">Частота обновления информации </w:t>
            </w:r>
          </w:p>
        </w:tc>
      </w:tr>
      <w:tr w:rsidR="005370A2" w:rsidRPr="00D826A5" w:rsidTr="0074506A">
        <w:tc>
          <w:tcPr>
            <w:tcW w:w="2694" w:type="dxa"/>
            <w:tcBorders>
              <w:top w:val="single" w:sz="4" w:space="0" w:color="auto"/>
              <w:left w:val="single" w:sz="4" w:space="0" w:color="auto"/>
              <w:bottom w:val="single" w:sz="4" w:space="0" w:color="auto"/>
              <w:right w:val="single" w:sz="4" w:space="0" w:color="auto"/>
            </w:tcBorders>
          </w:tcPr>
          <w:p w:rsidR="005370A2" w:rsidRPr="00D826A5" w:rsidRDefault="005370A2" w:rsidP="005370A2">
            <w:pPr>
              <w:autoSpaceDE w:val="0"/>
              <w:autoSpaceDN w:val="0"/>
              <w:adjustRightInd w:val="0"/>
              <w:jc w:val="center"/>
              <w:rPr>
                <w:rFonts w:eastAsiaTheme="minorHAnsi"/>
                <w:szCs w:val="24"/>
                <w:lang w:eastAsia="en-US"/>
              </w:rPr>
            </w:pPr>
            <w:r w:rsidRPr="00D826A5">
              <w:rPr>
                <w:rFonts w:eastAsiaTheme="minorHAnsi"/>
                <w:szCs w:val="24"/>
                <w:lang w:eastAsia="en-US"/>
              </w:rPr>
              <w:t xml:space="preserve">1 </w:t>
            </w:r>
          </w:p>
        </w:tc>
        <w:tc>
          <w:tcPr>
            <w:tcW w:w="7513" w:type="dxa"/>
            <w:tcBorders>
              <w:top w:val="single" w:sz="4" w:space="0" w:color="auto"/>
              <w:left w:val="single" w:sz="4" w:space="0" w:color="auto"/>
              <w:bottom w:val="single" w:sz="4" w:space="0" w:color="auto"/>
              <w:right w:val="single" w:sz="4" w:space="0" w:color="auto"/>
            </w:tcBorders>
          </w:tcPr>
          <w:p w:rsidR="005370A2" w:rsidRPr="00D826A5" w:rsidRDefault="005370A2" w:rsidP="005370A2">
            <w:pPr>
              <w:autoSpaceDE w:val="0"/>
              <w:autoSpaceDN w:val="0"/>
              <w:adjustRightInd w:val="0"/>
              <w:jc w:val="center"/>
              <w:rPr>
                <w:rFonts w:eastAsiaTheme="minorHAnsi"/>
                <w:szCs w:val="24"/>
                <w:lang w:eastAsia="en-US"/>
              </w:rPr>
            </w:pPr>
            <w:r w:rsidRPr="00D826A5">
              <w:rPr>
                <w:rFonts w:eastAsiaTheme="minorHAnsi"/>
                <w:szCs w:val="24"/>
                <w:lang w:eastAsia="en-US"/>
              </w:rPr>
              <w:t xml:space="preserve">2 </w:t>
            </w:r>
          </w:p>
        </w:tc>
        <w:tc>
          <w:tcPr>
            <w:tcW w:w="4961" w:type="dxa"/>
            <w:tcBorders>
              <w:top w:val="single" w:sz="4" w:space="0" w:color="auto"/>
              <w:left w:val="single" w:sz="4" w:space="0" w:color="auto"/>
              <w:bottom w:val="single" w:sz="4" w:space="0" w:color="auto"/>
              <w:right w:val="single" w:sz="4" w:space="0" w:color="auto"/>
            </w:tcBorders>
          </w:tcPr>
          <w:p w:rsidR="005370A2" w:rsidRPr="00D826A5" w:rsidRDefault="005370A2" w:rsidP="005370A2">
            <w:pPr>
              <w:autoSpaceDE w:val="0"/>
              <w:autoSpaceDN w:val="0"/>
              <w:adjustRightInd w:val="0"/>
              <w:jc w:val="center"/>
              <w:rPr>
                <w:rFonts w:eastAsiaTheme="minorHAnsi"/>
                <w:szCs w:val="24"/>
                <w:lang w:eastAsia="en-US"/>
              </w:rPr>
            </w:pPr>
            <w:r w:rsidRPr="00D826A5">
              <w:rPr>
                <w:rFonts w:eastAsiaTheme="minorHAnsi"/>
                <w:szCs w:val="24"/>
                <w:lang w:eastAsia="en-US"/>
              </w:rPr>
              <w:t xml:space="preserve">3 </w:t>
            </w:r>
          </w:p>
        </w:tc>
      </w:tr>
      <w:tr w:rsidR="00051D24" w:rsidRPr="00D826A5" w:rsidTr="0074506A">
        <w:tc>
          <w:tcPr>
            <w:tcW w:w="2694" w:type="dxa"/>
            <w:tcBorders>
              <w:top w:val="single" w:sz="4" w:space="0" w:color="auto"/>
              <w:left w:val="single" w:sz="4" w:space="0" w:color="auto"/>
              <w:bottom w:val="single" w:sz="4" w:space="0" w:color="auto"/>
              <w:right w:val="single" w:sz="4" w:space="0" w:color="auto"/>
            </w:tcBorders>
          </w:tcPr>
          <w:p w:rsidR="00E42E21" w:rsidRPr="00D826A5" w:rsidRDefault="00051D24" w:rsidP="00E42E21">
            <w:pPr>
              <w:pStyle w:val="ConsPlusCell"/>
              <w:widowControl/>
              <w:rPr>
                <w:rFonts w:ascii="Times New Roman" w:hAnsi="Times New Roman"/>
                <w:sz w:val="24"/>
                <w:szCs w:val="24"/>
              </w:rPr>
            </w:pPr>
            <w:r w:rsidRPr="00D826A5">
              <w:rPr>
                <w:rFonts w:ascii="Times New Roman" w:hAnsi="Times New Roman" w:cs="Times New Roman"/>
                <w:sz w:val="24"/>
                <w:szCs w:val="24"/>
              </w:rPr>
              <w:t xml:space="preserve">Размещение информации на официальном сайте </w:t>
            </w:r>
            <w:r w:rsidR="00904773" w:rsidRPr="00D826A5">
              <w:rPr>
                <w:rFonts w:ascii="Times New Roman" w:hAnsi="Times New Roman"/>
                <w:sz w:val="24"/>
                <w:szCs w:val="24"/>
              </w:rPr>
              <w:t>ГАПОУ НСО «НГХУ</w:t>
            </w:r>
            <w:r w:rsidRPr="00D826A5">
              <w:rPr>
                <w:rFonts w:ascii="Times New Roman" w:hAnsi="Times New Roman"/>
                <w:sz w:val="24"/>
                <w:szCs w:val="24"/>
              </w:rPr>
              <w:t>»</w:t>
            </w:r>
            <w:r w:rsidRPr="00D826A5">
              <w:rPr>
                <w:rFonts w:ascii="Times New Roman" w:hAnsi="Times New Roman" w:cs="Times New Roman"/>
                <w:sz w:val="24"/>
                <w:szCs w:val="24"/>
              </w:rPr>
              <w:t xml:space="preserve"> в сети «Интернет»</w:t>
            </w:r>
            <w:r w:rsidR="00E42E21" w:rsidRPr="00D826A5">
              <w:rPr>
                <w:rFonts w:ascii="Times New Roman" w:hAnsi="Times New Roman" w:cs="Times New Roman"/>
                <w:sz w:val="24"/>
                <w:szCs w:val="24"/>
              </w:rPr>
              <w:t xml:space="preserve"> </w:t>
            </w:r>
            <w:r w:rsidRPr="00D826A5">
              <w:rPr>
                <w:rFonts w:ascii="Times New Roman" w:hAnsi="Times New Roman"/>
                <w:sz w:val="24"/>
                <w:szCs w:val="24"/>
              </w:rPr>
              <w:t>-</w:t>
            </w:r>
          </w:p>
          <w:p w:rsidR="00051D24" w:rsidRPr="00D826A5" w:rsidRDefault="00A523D1" w:rsidP="00E42E21">
            <w:pPr>
              <w:pStyle w:val="ConsPlusCell"/>
              <w:widowControl/>
              <w:rPr>
                <w:rFonts w:ascii="Times New Roman" w:hAnsi="Times New Roman" w:cs="Times New Roman"/>
                <w:sz w:val="24"/>
                <w:szCs w:val="24"/>
              </w:rPr>
            </w:pPr>
            <w:hyperlink r:id="rId13" w:history="1">
              <w:r w:rsidR="0028546D" w:rsidRPr="00D826A5">
                <w:rPr>
                  <w:rStyle w:val="aff4"/>
                  <w:rFonts w:ascii="Times New Roman" w:hAnsi="Times New Roman"/>
                  <w:sz w:val="24"/>
                  <w:szCs w:val="24"/>
                  <w:lang w:val="en-US"/>
                </w:rPr>
                <w:t>www</w:t>
              </w:r>
              <w:r w:rsidR="00D57B34">
                <w:rPr>
                  <w:rStyle w:val="aff4"/>
                  <w:rFonts w:ascii="Times New Roman" w:hAnsi="Times New Roman"/>
                  <w:sz w:val="24"/>
                  <w:szCs w:val="24"/>
                </w:rPr>
                <w:t xml:space="preserve"> </w:t>
              </w:r>
              <w:proofErr w:type="spellStart"/>
              <w:r w:rsidR="0028546D" w:rsidRPr="00D826A5">
                <w:rPr>
                  <w:rStyle w:val="aff4"/>
                  <w:rFonts w:ascii="Times New Roman" w:hAnsi="Times New Roman"/>
                  <w:sz w:val="24"/>
                  <w:szCs w:val="24"/>
                  <w:lang w:val="en-US"/>
                </w:rPr>
                <w:t>nghu</w:t>
              </w:r>
              <w:proofErr w:type="spellEnd"/>
              <w:r w:rsidR="0028546D" w:rsidRPr="00D826A5">
                <w:rPr>
                  <w:rStyle w:val="aff4"/>
                  <w:rFonts w:ascii="Times New Roman" w:hAnsi="Times New Roman"/>
                  <w:sz w:val="24"/>
                  <w:szCs w:val="24"/>
                </w:rPr>
                <w:t>.</w:t>
              </w:r>
              <w:proofErr w:type="spellStart"/>
              <w:r w:rsidR="0028546D" w:rsidRPr="00D826A5">
                <w:rPr>
                  <w:rStyle w:val="aff4"/>
                  <w:rFonts w:ascii="Times New Roman" w:hAnsi="Times New Roman"/>
                  <w:sz w:val="24"/>
                  <w:szCs w:val="24"/>
                  <w:lang w:val="en-US"/>
                </w:rPr>
                <w:t>ru</w:t>
              </w:r>
              <w:proofErr w:type="spellEnd"/>
            </w:hyperlink>
            <w:r w:rsidR="00051D24" w:rsidRPr="00D826A5">
              <w:rPr>
                <w:rFonts w:ascii="Times New Roman" w:hAnsi="Times New Roman" w:cs="Times New Roman"/>
                <w:sz w:val="24"/>
                <w:szCs w:val="24"/>
              </w:rPr>
              <w:t xml:space="preserve"> </w:t>
            </w:r>
          </w:p>
        </w:tc>
        <w:tc>
          <w:tcPr>
            <w:tcW w:w="7513" w:type="dxa"/>
            <w:tcBorders>
              <w:top w:val="single" w:sz="4" w:space="0" w:color="auto"/>
              <w:left w:val="single" w:sz="4" w:space="0" w:color="auto"/>
              <w:bottom w:val="single" w:sz="4" w:space="0" w:color="auto"/>
              <w:right w:val="single" w:sz="4" w:space="0" w:color="auto"/>
            </w:tcBorders>
          </w:tcPr>
          <w:p w:rsidR="0046376F" w:rsidRDefault="0046376F" w:rsidP="0046376F">
            <w:pPr>
              <w:pStyle w:val="1c"/>
              <w:widowControl w:val="0"/>
              <w:ind w:right="110"/>
              <w:jc w:val="both"/>
              <w:rPr>
                <w:sz w:val="24"/>
                <w:szCs w:val="24"/>
              </w:rPr>
            </w:pPr>
            <w:r w:rsidRPr="00A04B18">
              <w:rPr>
                <w:sz w:val="24"/>
                <w:szCs w:val="24"/>
              </w:rPr>
              <w:t>В соответствии со  статьей 29 Федерального закона от 29.12.2012 № 273-ФЗ «Об образовании в Российской Федерации», 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 приказом Федеральной служб</w:t>
            </w:r>
            <w:r>
              <w:rPr>
                <w:sz w:val="24"/>
                <w:szCs w:val="24"/>
              </w:rPr>
              <w:t>ы по надзору в сфере образовани</w:t>
            </w:r>
            <w:r w:rsidRPr="00A04B18">
              <w:rPr>
                <w:sz w:val="24"/>
                <w:szCs w:val="24"/>
              </w:rPr>
              <w:t>я и науки от 14.08.2020 № 831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предоставления информации», ГАПОУ НСО «</w:t>
            </w:r>
            <w:r>
              <w:rPr>
                <w:sz w:val="24"/>
                <w:szCs w:val="24"/>
              </w:rPr>
              <w:t>НГХУ</w:t>
            </w:r>
            <w:r w:rsidRPr="00A04B18">
              <w:rPr>
                <w:sz w:val="24"/>
                <w:szCs w:val="24"/>
              </w:rPr>
              <w:t>»</w:t>
            </w:r>
            <w:r>
              <w:rPr>
                <w:sz w:val="24"/>
                <w:szCs w:val="24"/>
              </w:rPr>
              <w:t xml:space="preserve"> размещает на официальном сайте:</w:t>
            </w:r>
          </w:p>
          <w:p w:rsidR="0046376F" w:rsidRPr="00BE5750" w:rsidRDefault="0046376F" w:rsidP="0046376F">
            <w:pPr>
              <w:pStyle w:val="1c"/>
              <w:widowControl w:val="0"/>
              <w:ind w:firstLine="438"/>
              <w:jc w:val="both"/>
              <w:rPr>
                <w:sz w:val="24"/>
                <w:szCs w:val="24"/>
              </w:rPr>
            </w:pPr>
            <w:r w:rsidRPr="00BE5750">
              <w:rPr>
                <w:sz w:val="24"/>
                <w:szCs w:val="24"/>
              </w:rPr>
              <w:t>1) информацию:</w:t>
            </w:r>
          </w:p>
          <w:p w:rsidR="0046376F" w:rsidRDefault="0046376F" w:rsidP="0046376F">
            <w:pPr>
              <w:autoSpaceDE w:val="0"/>
              <w:autoSpaceDN w:val="0"/>
              <w:adjustRightInd w:val="0"/>
              <w:jc w:val="both"/>
              <w:rPr>
                <w:szCs w:val="24"/>
              </w:rPr>
            </w:pPr>
            <w:r w:rsidRPr="00BE5750">
              <w:rPr>
                <w:szCs w:val="24"/>
              </w:rPr>
              <w:t>а) о дате создания образовательной организации, об учредителе, учредителях образовательной организации, о представительствах и филиалах образовательной организации, о месте нахождения образовательной организации, ее представительств и филиалов (при наличии), режиме, графике работы, контактных телефонах и об адресах электронной почты;</w:t>
            </w:r>
          </w:p>
          <w:p w:rsidR="0046376F" w:rsidRPr="00BE5750" w:rsidRDefault="0046376F" w:rsidP="0046376F">
            <w:pPr>
              <w:autoSpaceDE w:val="0"/>
              <w:autoSpaceDN w:val="0"/>
              <w:adjustRightInd w:val="0"/>
              <w:jc w:val="both"/>
              <w:rPr>
                <w:szCs w:val="24"/>
              </w:rPr>
            </w:pPr>
            <w:r w:rsidRPr="00BE5750">
              <w:rPr>
                <w:szCs w:val="24"/>
              </w:rPr>
              <w:t>б) о структуре и об органах управления образовательной организацией;</w:t>
            </w:r>
          </w:p>
          <w:p w:rsidR="0046376F" w:rsidRPr="00BE5750" w:rsidRDefault="0046376F" w:rsidP="0046376F">
            <w:pPr>
              <w:autoSpaceDE w:val="0"/>
              <w:autoSpaceDN w:val="0"/>
              <w:adjustRightInd w:val="0"/>
              <w:jc w:val="both"/>
              <w:rPr>
                <w:szCs w:val="24"/>
              </w:rPr>
            </w:pPr>
            <w:r w:rsidRPr="00BE5750">
              <w:rPr>
                <w:szCs w:val="24"/>
              </w:rPr>
              <w:lastRenderedPageBreak/>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46376F" w:rsidRPr="00BE5750" w:rsidRDefault="0046376F" w:rsidP="0046376F">
            <w:pPr>
              <w:autoSpaceDE w:val="0"/>
              <w:autoSpaceDN w:val="0"/>
              <w:adjustRightInd w:val="0"/>
              <w:jc w:val="both"/>
              <w:rPr>
                <w:szCs w:val="24"/>
              </w:rPr>
            </w:pPr>
            <w:r>
              <w:rPr>
                <w:szCs w:val="24"/>
              </w:rPr>
              <w:t>г) </w:t>
            </w:r>
            <w:r w:rsidRPr="00BE5750">
              <w:rPr>
                <w:szCs w:val="24"/>
              </w:rPr>
              <w:t>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46376F" w:rsidRPr="00BE5750" w:rsidRDefault="0046376F" w:rsidP="0046376F">
            <w:pPr>
              <w:autoSpaceDE w:val="0"/>
              <w:autoSpaceDN w:val="0"/>
              <w:adjustRightInd w:val="0"/>
              <w:jc w:val="both"/>
              <w:rPr>
                <w:szCs w:val="24"/>
              </w:rPr>
            </w:pPr>
            <w:r w:rsidRPr="00BE5750">
              <w:rPr>
                <w:szCs w:val="24"/>
              </w:rPr>
              <w:t>г.1) о численности обучающихся, являющихся иностранными гражданами;</w:t>
            </w:r>
          </w:p>
          <w:p w:rsidR="0046376F" w:rsidRPr="00BE5750" w:rsidRDefault="0046376F" w:rsidP="0046376F">
            <w:pPr>
              <w:autoSpaceDE w:val="0"/>
              <w:autoSpaceDN w:val="0"/>
              <w:adjustRightInd w:val="0"/>
              <w:jc w:val="both"/>
              <w:rPr>
                <w:szCs w:val="24"/>
              </w:rPr>
            </w:pPr>
            <w:r w:rsidRPr="00BE5750">
              <w:rPr>
                <w:szCs w:val="24"/>
              </w:rPr>
              <w:t>д) о языках образования;</w:t>
            </w:r>
          </w:p>
          <w:p w:rsidR="0046376F" w:rsidRPr="00BE5750" w:rsidRDefault="0046376F" w:rsidP="0046376F">
            <w:pPr>
              <w:autoSpaceDE w:val="0"/>
              <w:autoSpaceDN w:val="0"/>
              <w:adjustRightInd w:val="0"/>
              <w:jc w:val="both"/>
              <w:rPr>
                <w:szCs w:val="24"/>
              </w:rPr>
            </w:pPr>
            <w:r w:rsidRPr="00BE5750">
              <w:rPr>
                <w:szCs w:val="24"/>
              </w:rPr>
              <w:t>е) о федеральных государственных образовательных стандартах, федеральных государственных требованиях, об образовательных стандартах и о самостоятельно устанавливаемых требованиях (при их наличии);</w:t>
            </w:r>
          </w:p>
          <w:p w:rsidR="0046376F" w:rsidRPr="00BE5750" w:rsidRDefault="0046376F" w:rsidP="0046376F">
            <w:pPr>
              <w:autoSpaceDE w:val="0"/>
              <w:autoSpaceDN w:val="0"/>
              <w:adjustRightInd w:val="0"/>
              <w:jc w:val="both"/>
              <w:rPr>
                <w:szCs w:val="24"/>
              </w:rPr>
            </w:pPr>
            <w:r w:rsidRPr="00BE5750">
              <w:rPr>
                <w:szCs w:val="24"/>
              </w:rPr>
              <w:t>ж) о руководителе образовательной организации, его заместителях, руководителях филиалов образовательной организации (при их наличии);</w:t>
            </w:r>
          </w:p>
          <w:p w:rsidR="0046376F" w:rsidRPr="00BE5750" w:rsidRDefault="0046376F" w:rsidP="0046376F">
            <w:pPr>
              <w:autoSpaceDE w:val="0"/>
              <w:autoSpaceDN w:val="0"/>
              <w:adjustRightInd w:val="0"/>
              <w:jc w:val="both"/>
              <w:rPr>
                <w:szCs w:val="24"/>
              </w:rPr>
            </w:pPr>
            <w:r w:rsidRPr="00BE5750">
              <w:rPr>
                <w:szCs w:val="24"/>
              </w:rPr>
              <w:t>з) о персональном составе педагогических работников с указанием уровня образования, квалификации и опыта работы;</w:t>
            </w:r>
          </w:p>
          <w:p w:rsidR="0046376F" w:rsidRPr="00BE5750" w:rsidRDefault="0046376F" w:rsidP="0046376F">
            <w:pPr>
              <w:autoSpaceDE w:val="0"/>
              <w:autoSpaceDN w:val="0"/>
              <w:adjustRightInd w:val="0"/>
              <w:jc w:val="both"/>
              <w:rPr>
                <w:szCs w:val="24"/>
              </w:rPr>
            </w:pPr>
            <w:r>
              <w:rPr>
                <w:szCs w:val="24"/>
              </w:rPr>
              <w:t>з.1) </w:t>
            </w:r>
            <w:r w:rsidRPr="00BE5750">
              <w:rPr>
                <w:szCs w:val="24"/>
              </w:rPr>
              <w:t>о местах осуществления образовательной деятельности, сведения о которых в соответствии с настоящим Федеральным законом не включаются в соответствующую запись в реестре лицензий на осуществление образовательной деятельности;</w:t>
            </w:r>
          </w:p>
          <w:p w:rsidR="0046376F" w:rsidRPr="00BE5750" w:rsidRDefault="0046376F" w:rsidP="0046376F">
            <w:pPr>
              <w:autoSpaceDE w:val="0"/>
              <w:autoSpaceDN w:val="0"/>
              <w:adjustRightInd w:val="0"/>
              <w:jc w:val="both"/>
              <w:rPr>
                <w:szCs w:val="24"/>
              </w:rPr>
            </w:pPr>
            <w:r>
              <w:rPr>
                <w:szCs w:val="24"/>
              </w:rPr>
              <w:t>и) </w:t>
            </w:r>
            <w:r w:rsidRPr="00BE5750">
              <w:rPr>
                <w:szCs w:val="24"/>
              </w:rPr>
              <w:t>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46376F" w:rsidRPr="00BE5750" w:rsidRDefault="0046376F" w:rsidP="0046376F">
            <w:pPr>
              <w:autoSpaceDE w:val="0"/>
              <w:autoSpaceDN w:val="0"/>
              <w:adjustRightInd w:val="0"/>
              <w:jc w:val="both"/>
              <w:rPr>
                <w:szCs w:val="24"/>
              </w:rPr>
            </w:pPr>
            <w:r w:rsidRPr="00BE5750">
              <w:rPr>
                <w:szCs w:val="24"/>
              </w:rPr>
              <w:t xml:space="preserve">л) о результатах приема по каждой специальности среднего профессионального образования (при наличии вступительных испытаний), (на места, финансируемые за счет бюджетных ассигнований федерального бюджета, бюджетов субъектов Российской </w:t>
            </w:r>
            <w:r w:rsidRPr="00BE5750">
              <w:rPr>
                <w:szCs w:val="24"/>
              </w:rPr>
              <w:lastRenderedPageBreak/>
              <w:t>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46376F" w:rsidRPr="00BE5750" w:rsidRDefault="0046376F" w:rsidP="0046376F">
            <w:pPr>
              <w:autoSpaceDE w:val="0"/>
              <w:autoSpaceDN w:val="0"/>
              <w:adjustRightInd w:val="0"/>
              <w:jc w:val="both"/>
              <w:rPr>
                <w:szCs w:val="24"/>
              </w:rPr>
            </w:pPr>
            <w:r>
              <w:rPr>
                <w:szCs w:val="24"/>
              </w:rPr>
              <w:t>м) </w:t>
            </w:r>
            <w:r w:rsidRPr="00BE5750">
              <w:rPr>
                <w:szCs w:val="24"/>
              </w:rPr>
              <w:t>о количестве вакантных мест для приема (перевода) по каждой образовательной программе, по специальности,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46376F" w:rsidRPr="00BE5750" w:rsidRDefault="0046376F" w:rsidP="0046376F">
            <w:pPr>
              <w:autoSpaceDE w:val="0"/>
              <w:autoSpaceDN w:val="0"/>
              <w:adjustRightInd w:val="0"/>
              <w:jc w:val="both"/>
              <w:rPr>
                <w:szCs w:val="24"/>
              </w:rPr>
            </w:pPr>
            <w:r w:rsidRPr="00BE5750">
              <w:rPr>
                <w:szCs w:val="24"/>
              </w:rPr>
              <w:t>н) о наличии и об условиях предоставления обучающимся стипендий, мер социальной поддержки;</w:t>
            </w:r>
          </w:p>
          <w:p w:rsidR="0046376F" w:rsidRPr="00BE5750" w:rsidRDefault="0046376F" w:rsidP="0046376F">
            <w:pPr>
              <w:autoSpaceDE w:val="0"/>
              <w:autoSpaceDN w:val="0"/>
              <w:adjustRightInd w:val="0"/>
              <w:jc w:val="both"/>
              <w:rPr>
                <w:szCs w:val="24"/>
              </w:rPr>
            </w:pPr>
            <w:r>
              <w:rPr>
                <w:szCs w:val="24"/>
              </w:rPr>
              <w:t>о) </w:t>
            </w:r>
            <w:r w:rsidRPr="00BE5750">
              <w:rPr>
                <w:szCs w:val="24"/>
              </w:rPr>
              <w:t>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46376F" w:rsidRPr="00BE5750" w:rsidRDefault="0046376F" w:rsidP="0046376F">
            <w:pPr>
              <w:autoSpaceDE w:val="0"/>
              <w:autoSpaceDN w:val="0"/>
              <w:adjustRightInd w:val="0"/>
              <w:jc w:val="both"/>
              <w:rPr>
                <w:szCs w:val="24"/>
              </w:rPr>
            </w:pPr>
            <w:r w:rsidRPr="00BE5750">
              <w:rPr>
                <w:szCs w:val="24"/>
              </w:rP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46376F" w:rsidRPr="00BE5750" w:rsidRDefault="0046376F" w:rsidP="0046376F">
            <w:pPr>
              <w:autoSpaceDE w:val="0"/>
              <w:autoSpaceDN w:val="0"/>
              <w:adjustRightInd w:val="0"/>
              <w:jc w:val="both"/>
              <w:rPr>
                <w:szCs w:val="24"/>
              </w:rPr>
            </w:pPr>
            <w:r w:rsidRPr="00BE5750">
              <w:rPr>
                <w:szCs w:val="24"/>
              </w:rPr>
              <w:t>р) о поступлении финансовых и материальных средств и об их расходовании по итогам финансового года;</w:t>
            </w:r>
          </w:p>
          <w:p w:rsidR="0046376F" w:rsidRPr="00BE5750" w:rsidRDefault="0046376F" w:rsidP="0046376F">
            <w:pPr>
              <w:autoSpaceDE w:val="0"/>
              <w:autoSpaceDN w:val="0"/>
              <w:adjustRightInd w:val="0"/>
              <w:jc w:val="both"/>
              <w:rPr>
                <w:szCs w:val="24"/>
              </w:rPr>
            </w:pPr>
            <w:r w:rsidRPr="00BE5750">
              <w:rPr>
                <w:szCs w:val="24"/>
              </w:rPr>
              <w:t>с) о трудоустройстве выпускников;</w:t>
            </w:r>
          </w:p>
          <w:p w:rsidR="0046376F" w:rsidRPr="00BE5750" w:rsidRDefault="0046376F" w:rsidP="0046376F">
            <w:pPr>
              <w:autoSpaceDE w:val="0"/>
              <w:autoSpaceDN w:val="0"/>
              <w:adjustRightInd w:val="0"/>
              <w:jc w:val="both"/>
              <w:rPr>
                <w:szCs w:val="24"/>
              </w:rPr>
            </w:pPr>
            <w:r w:rsidRPr="00BE5750">
              <w:rPr>
                <w:szCs w:val="24"/>
              </w:rPr>
              <w:t>т) о лицензии на осуществление образовательной деятельности (выписке из реестра лицензий на осуществление образовательной деятельности);</w:t>
            </w:r>
          </w:p>
          <w:p w:rsidR="0046376F" w:rsidRPr="00BE5750" w:rsidRDefault="0046376F" w:rsidP="0046376F">
            <w:pPr>
              <w:autoSpaceDE w:val="0"/>
              <w:autoSpaceDN w:val="0"/>
              <w:adjustRightInd w:val="0"/>
              <w:ind w:firstLine="580"/>
              <w:jc w:val="both"/>
              <w:rPr>
                <w:szCs w:val="24"/>
              </w:rPr>
            </w:pPr>
            <w:r w:rsidRPr="00BE5750">
              <w:rPr>
                <w:szCs w:val="24"/>
              </w:rPr>
              <w:t>2) копи</w:t>
            </w:r>
            <w:r>
              <w:rPr>
                <w:szCs w:val="24"/>
              </w:rPr>
              <w:t>и</w:t>
            </w:r>
            <w:r w:rsidRPr="00BE5750">
              <w:rPr>
                <w:szCs w:val="24"/>
              </w:rPr>
              <w:t>:</w:t>
            </w:r>
          </w:p>
          <w:p w:rsidR="0046376F" w:rsidRPr="00BE5750" w:rsidRDefault="0046376F" w:rsidP="0046376F">
            <w:pPr>
              <w:autoSpaceDE w:val="0"/>
              <w:autoSpaceDN w:val="0"/>
              <w:adjustRightInd w:val="0"/>
              <w:jc w:val="both"/>
              <w:rPr>
                <w:szCs w:val="24"/>
              </w:rPr>
            </w:pPr>
            <w:r w:rsidRPr="00BE5750">
              <w:rPr>
                <w:szCs w:val="24"/>
              </w:rPr>
              <w:t>а) устава образовательной организации;</w:t>
            </w:r>
          </w:p>
          <w:p w:rsidR="0046376F" w:rsidRPr="00BE5750" w:rsidRDefault="0046376F" w:rsidP="0046376F">
            <w:pPr>
              <w:autoSpaceDE w:val="0"/>
              <w:autoSpaceDN w:val="0"/>
              <w:adjustRightInd w:val="0"/>
              <w:jc w:val="both"/>
              <w:rPr>
                <w:szCs w:val="24"/>
              </w:rPr>
            </w:pPr>
            <w:r>
              <w:rPr>
                <w:szCs w:val="24"/>
              </w:rPr>
              <w:t>в) </w:t>
            </w:r>
            <w:r w:rsidRPr="00BE5750">
              <w:rPr>
                <w:szCs w:val="24"/>
              </w:rPr>
              <w:t>свидетельства о государственной аккредитации (с приложениями);</w:t>
            </w:r>
          </w:p>
          <w:p w:rsidR="0046376F" w:rsidRPr="00BE5750" w:rsidRDefault="0046376F" w:rsidP="0046376F">
            <w:pPr>
              <w:autoSpaceDE w:val="0"/>
              <w:autoSpaceDN w:val="0"/>
              <w:adjustRightInd w:val="0"/>
              <w:jc w:val="both"/>
              <w:rPr>
                <w:szCs w:val="24"/>
              </w:rPr>
            </w:pPr>
            <w:r>
              <w:rPr>
                <w:szCs w:val="24"/>
              </w:rPr>
              <w:t>г) </w:t>
            </w:r>
            <w:r w:rsidRPr="00BE5750">
              <w:rPr>
                <w:szCs w:val="24"/>
              </w:rPr>
              <w:t>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46376F" w:rsidRPr="00BE5750" w:rsidRDefault="0046376F" w:rsidP="0046376F">
            <w:pPr>
              <w:autoSpaceDE w:val="0"/>
              <w:autoSpaceDN w:val="0"/>
              <w:adjustRightInd w:val="0"/>
              <w:jc w:val="both"/>
              <w:rPr>
                <w:szCs w:val="24"/>
              </w:rPr>
            </w:pPr>
            <w:r>
              <w:rPr>
                <w:szCs w:val="24"/>
              </w:rPr>
              <w:t>д) </w:t>
            </w:r>
            <w:r w:rsidRPr="00BE5750">
              <w:rPr>
                <w:szCs w:val="24"/>
              </w:rPr>
              <w:t xml:space="preserve">локальных нормативных актов, предусмотренных </w:t>
            </w:r>
            <w:r w:rsidRPr="00BE5750">
              <w:rPr>
                <w:color w:val="000000" w:themeColor="text1"/>
                <w:szCs w:val="24"/>
              </w:rPr>
              <w:t xml:space="preserve">частью 2 статьи 30 </w:t>
            </w:r>
            <w:r w:rsidRPr="00BE5750">
              <w:rPr>
                <w:szCs w:val="24"/>
              </w:rPr>
              <w:t xml:space="preserve">Федерального закона № 273-ФЗ, правил внутреннего распорядка </w:t>
            </w:r>
            <w:r w:rsidRPr="00BE5750">
              <w:rPr>
                <w:szCs w:val="24"/>
              </w:rPr>
              <w:lastRenderedPageBreak/>
              <w:t>обучающихся, правил внутреннего трудового распорядка, коллективного договора;</w:t>
            </w:r>
          </w:p>
          <w:p w:rsidR="0046376F" w:rsidRPr="00BE5750" w:rsidRDefault="0046376F" w:rsidP="0046376F">
            <w:pPr>
              <w:autoSpaceDE w:val="0"/>
              <w:autoSpaceDN w:val="0"/>
              <w:adjustRightInd w:val="0"/>
              <w:jc w:val="both"/>
              <w:rPr>
                <w:szCs w:val="24"/>
              </w:rPr>
            </w:pPr>
            <w:r w:rsidRPr="00BE5750">
              <w:rPr>
                <w:szCs w:val="24"/>
              </w:rPr>
              <w:t xml:space="preserve">3) отчета о результатах </w:t>
            </w:r>
            <w:proofErr w:type="spellStart"/>
            <w:r w:rsidRPr="00BE5750">
              <w:rPr>
                <w:szCs w:val="24"/>
              </w:rPr>
              <w:t>самообследования</w:t>
            </w:r>
            <w:proofErr w:type="spellEnd"/>
            <w:r w:rsidRPr="00BE5750">
              <w:rPr>
                <w:szCs w:val="24"/>
              </w:rPr>
              <w:t>;</w:t>
            </w:r>
          </w:p>
          <w:p w:rsidR="0046376F" w:rsidRPr="00BE5750" w:rsidRDefault="0046376F" w:rsidP="0046376F">
            <w:pPr>
              <w:autoSpaceDE w:val="0"/>
              <w:autoSpaceDN w:val="0"/>
              <w:adjustRightInd w:val="0"/>
              <w:jc w:val="both"/>
              <w:rPr>
                <w:szCs w:val="24"/>
              </w:rPr>
            </w:pPr>
            <w:r w:rsidRPr="00BE5750">
              <w:rPr>
                <w:szCs w:val="24"/>
              </w:rP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46376F" w:rsidRPr="00BE5750" w:rsidRDefault="0046376F" w:rsidP="0046376F">
            <w:pPr>
              <w:autoSpaceDE w:val="0"/>
              <w:autoSpaceDN w:val="0"/>
              <w:adjustRightInd w:val="0"/>
              <w:jc w:val="both"/>
              <w:rPr>
                <w:szCs w:val="24"/>
              </w:rPr>
            </w:pPr>
            <w:r>
              <w:rPr>
                <w:szCs w:val="24"/>
              </w:rPr>
              <w:t>5) </w:t>
            </w:r>
            <w:r w:rsidRPr="00BE5750">
              <w:rPr>
                <w:szCs w:val="24"/>
              </w:rPr>
              <w:t>предписаний органов, осуществляющих государственный контроль (надзор) в сфере образования, отчетов об исполнении таких предписаний;</w:t>
            </w:r>
          </w:p>
          <w:p w:rsidR="00051D24" w:rsidRPr="00D826A5" w:rsidRDefault="0046376F" w:rsidP="0046376F">
            <w:pPr>
              <w:widowControl w:val="0"/>
              <w:autoSpaceDE w:val="0"/>
              <w:autoSpaceDN w:val="0"/>
              <w:adjustRightInd w:val="0"/>
              <w:jc w:val="both"/>
              <w:rPr>
                <w:szCs w:val="24"/>
              </w:rPr>
            </w:pPr>
            <w:r>
              <w:rPr>
                <w:szCs w:val="24"/>
              </w:rPr>
              <w:t>6) </w:t>
            </w:r>
            <w:r w:rsidRPr="00BE5750">
              <w:rPr>
                <w:szCs w:val="24"/>
              </w:rPr>
              <w:t>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tc>
        <w:tc>
          <w:tcPr>
            <w:tcW w:w="4961" w:type="dxa"/>
            <w:tcBorders>
              <w:top w:val="single" w:sz="4" w:space="0" w:color="auto"/>
              <w:left w:val="single" w:sz="4" w:space="0" w:color="auto"/>
              <w:bottom w:val="single" w:sz="4" w:space="0" w:color="auto"/>
              <w:right w:val="single" w:sz="4" w:space="0" w:color="auto"/>
            </w:tcBorders>
          </w:tcPr>
          <w:p w:rsidR="0046376F" w:rsidRDefault="0046376F" w:rsidP="0046376F">
            <w:pPr>
              <w:pStyle w:val="1c"/>
              <w:widowControl w:val="0"/>
              <w:ind w:right="110"/>
              <w:jc w:val="both"/>
              <w:rPr>
                <w:sz w:val="24"/>
                <w:szCs w:val="24"/>
              </w:rPr>
            </w:pPr>
            <w:r>
              <w:rPr>
                <w:sz w:val="24"/>
                <w:szCs w:val="24"/>
              </w:rPr>
              <w:lastRenderedPageBreak/>
              <w:t xml:space="preserve">1. В соответствии с пунктом 3 статьи 29 Федерального закона от 29.12.2012 № 273-ФЗ «Об образовании в Российской Федерации» ГАПОУ НСО «НГХУ» обеспечивает размещение информации и документов, если они в соответствии с законодательством Российской Федерации не отнесены к </w:t>
            </w:r>
            <w:hyperlink r:id="rId14" w:history="1">
              <w:r w:rsidRPr="0046376F">
                <w:rPr>
                  <w:rStyle w:val="aff4"/>
                  <w:color w:val="auto"/>
                  <w:sz w:val="24"/>
                  <w:szCs w:val="24"/>
                  <w:u w:val="none"/>
                </w:rPr>
                <w:t>сведениям</w:t>
              </w:r>
            </w:hyperlink>
            <w:r w:rsidRPr="0046376F">
              <w:rPr>
                <w:color w:val="auto"/>
                <w:sz w:val="24"/>
                <w:szCs w:val="24"/>
              </w:rPr>
              <w:t>,</w:t>
            </w:r>
            <w:r>
              <w:rPr>
                <w:sz w:val="24"/>
                <w:szCs w:val="24"/>
              </w:rPr>
              <w:t xml:space="preserve"> составляющим государственную и иную охраняемую законом тайну, на официальном сайте в сети «Интернет» и обновление информации в течение десяти рабочих дней со дня их создания, получения или внесения в них соответствующих изменений.</w:t>
            </w:r>
          </w:p>
          <w:p w:rsidR="0046376F" w:rsidRDefault="0046376F" w:rsidP="0046376F">
            <w:pPr>
              <w:pStyle w:val="1c"/>
              <w:widowControl w:val="0"/>
              <w:ind w:right="110"/>
              <w:jc w:val="both"/>
              <w:rPr>
                <w:sz w:val="24"/>
                <w:szCs w:val="24"/>
              </w:rPr>
            </w:pPr>
          </w:p>
          <w:p w:rsidR="0046376F" w:rsidRPr="004979F9" w:rsidRDefault="0046376F" w:rsidP="0046376F">
            <w:pPr>
              <w:pStyle w:val="1c"/>
              <w:widowControl w:val="0"/>
              <w:ind w:right="110"/>
              <w:jc w:val="both"/>
              <w:rPr>
                <w:sz w:val="28"/>
                <w:szCs w:val="28"/>
              </w:rPr>
            </w:pPr>
            <w:r>
              <w:rPr>
                <w:sz w:val="24"/>
                <w:szCs w:val="24"/>
              </w:rPr>
              <w:t>2</w:t>
            </w:r>
            <w:r w:rsidRPr="004979F9">
              <w:rPr>
                <w:sz w:val="24"/>
                <w:szCs w:val="24"/>
              </w:rPr>
              <w:t xml:space="preserve">. Порядок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за исключением сведений, составляющих государственную и иную охраняемую законом тайну, в целях обеспечения открытости и доступности указанной информации устанавливается Правилами размещения на официальном сайте образовательной организации в информационно-телекоммуникационной сети </w:t>
            </w:r>
            <w:r w:rsidRPr="004979F9">
              <w:rPr>
                <w:sz w:val="24"/>
                <w:szCs w:val="24"/>
              </w:rPr>
              <w:lastRenderedPageBreak/>
              <w:t>«Интернет» и обновления информации об образовательной организации, утвержденными постановлением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r>
              <w:rPr>
                <w:sz w:val="24"/>
                <w:szCs w:val="24"/>
              </w:rPr>
              <w:t>»</w:t>
            </w:r>
            <w:r w:rsidRPr="004979F9">
              <w:rPr>
                <w:sz w:val="24"/>
                <w:szCs w:val="24"/>
              </w:rPr>
              <w:t>.</w:t>
            </w:r>
          </w:p>
          <w:p w:rsidR="00051D24" w:rsidRPr="00D826A5" w:rsidRDefault="00051D24" w:rsidP="000E5B10">
            <w:pPr>
              <w:pStyle w:val="1c"/>
              <w:ind w:right="110"/>
              <w:jc w:val="both"/>
              <w:rPr>
                <w:sz w:val="24"/>
                <w:szCs w:val="24"/>
              </w:rPr>
            </w:pPr>
          </w:p>
        </w:tc>
      </w:tr>
      <w:tr w:rsidR="00051D24" w:rsidRPr="00D826A5" w:rsidTr="0074506A">
        <w:tc>
          <w:tcPr>
            <w:tcW w:w="2694" w:type="dxa"/>
            <w:tcBorders>
              <w:top w:val="single" w:sz="4" w:space="0" w:color="auto"/>
              <w:left w:val="single" w:sz="4" w:space="0" w:color="auto"/>
              <w:bottom w:val="single" w:sz="4" w:space="0" w:color="auto"/>
              <w:right w:val="single" w:sz="4" w:space="0" w:color="auto"/>
            </w:tcBorders>
          </w:tcPr>
          <w:p w:rsidR="00051D24" w:rsidRPr="00D826A5" w:rsidRDefault="00051D24" w:rsidP="000C791F">
            <w:pPr>
              <w:pStyle w:val="ConsPlusNonformat"/>
              <w:widowControl/>
              <w:rPr>
                <w:rFonts w:ascii="Times New Roman" w:hAnsi="Times New Roman" w:cs="Times New Roman"/>
                <w:sz w:val="24"/>
                <w:szCs w:val="24"/>
              </w:rPr>
            </w:pPr>
            <w:r w:rsidRPr="00D826A5">
              <w:rPr>
                <w:rFonts w:ascii="Times New Roman" w:hAnsi="Times New Roman" w:cs="Times New Roman"/>
                <w:sz w:val="24"/>
                <w:szCs w:val="24"/>
              </w:rPr>
              <w:lastRenderedPageBreak/>
              <w:t>Средства массовой информации, рекламная полиграфическая продукция</w:t>
            </w:r>
          </w:p>
        </w:tc>
        <w:tc>
          <w:tcPr>
            <w:tcW w:w="7513" w:type="dxa"/>
            <w:tcBorders>
              <w:top w:val="single" w:sz="4" w:space="0" w:color="auto"/>
              <w:left w:val="single" w:sz="4" w:space="0" w:color="auto"/>
              <w:bottom w:val="single" w:sz="4" w:space="0" w:color="auto"/>
              <w:right w:val="single" w:sz="4" w:space="0" w:color="auto"/>
            </w:tcBorders>
          </w:tcPr>
          <w:p w:rsidR="00051D24" w:rsidRPr="00D826A5" w:rsidRDefault="00051D24" w:rsidP="000C791F">
            <w:pPr>
              <w:pStyle w:val="ConsPlusNonformat"/>
              <w:widowControl/>
              <w:jc w:val="both"/>
              <w:rPr>
                <w:rFonts w:ascii="Times New Roman" w:hAnsi="Times New Roman" w:cs="Times New Roman"/>
                <w:sz w:val="24"/>
                <w:szCs w:val="24"/>
              </w:rPr>
            </w:pPr>
            <w:r w:rsidRPr="00D826A5">
              <w:rPr>
                <w:rFonts w:ascii="Times New Roman" w:hAnsi="Times New Roman" w:cs="Times New Roman"/>
                <w:sz w:val="24"/>
                <w:szCs w:val="24"/>
              </w:rPr>
              <w:t>Расписания, объявления, информация: о реализуемых образовательных программах, проводимых творческих и методических мероприятиях.</w:t>
            </w:r>
          </w:p>
        </w:tc>
        <w:tc>
          <w:tcPr>
            <w:tcW w:w="4961" w:type="dxa"/>
            <w:tcBorders>
              <w:top w:val="single" w:sz="4" w:space="0" w:color="auto"/>
              <w:left w:val="single" w:sz="4" w:space="0" w:color="auto"/>
              <w:bottom w:val="single" w:sz="4" w:space="0" w:color="auto"/>
              <w:right w:val="single" w:sz="4" w:space="0" w:color="auto"/>
            </w:tcBorders>
          </w:tcPr>
          <w:p w:rsidR="00051D24" w:rsidRPr="00D826A5" w:rsidRDefault="00051D24" w:rsidP="000C791F">
            <w:pPr>
              <w:pStyle w:val="ConsPlusNonformat"/>
              <w:widowControl/>
              <w:rPr>
                <w:rFonts w:ascii="Times New Roman" w:hAnsi="Times New Roman" w:cs="Times New Roman"/>
                <w:sz w:val="24"/>
                <w:szCs w:val="24"/>
              </w:rPr>
            </w:pPr>
            <w:r w:rsidRPr="00D826A5">
              <w:rPr>
                <w:rFonts w:ascii="Times New Roman" w:hAnsi="Times New Roman" w:cs="Times New Roman"/>
                <w:sz w:val="24"/>
                <w:szCs w:val="24"/>
              </w:rPr>
              <w:t>По мере необходимости</w:t>
            </w:r>
          </w:p>
        </w:tc>
      </w:tr>
      <w:tr w:rsidR="004F6A4F" w:rsidRPr="00D826A5" w:rsidTr="0074506A">
        <w:tc>
          <w:tcPr>
            <w:tcW w:w="2694" w:type="dxa"/>
            <w:tcBorders>
              <w:top w:val="single" w:sz="4" w:space="0" w:color="auto"/>
              <w:left w:val="single" w:sz="4" w:space="0" w:color="auto"/>
              <w:bottom w:val="single" w:sz="4" w:space="0" w:color="auto"/>
              <w:right w:val="single" w:sz="4" w:space="0" w:color="auto"/>
            </w:tcBorders>
          </w:tcPr>
          <w:p w:rsidR="004F6A4F" w:rsidRPr="00D826A5" w:rsidRDefault="007821F2" w:rsidP="00416B3B">
            <w:pPr>
              <w:pStyle w:val="ConsPlusNonformat"/>
              <w:widowControl/>
              <w:jc w:val="both"/>
              <w:rPr>
                <w:rFonts w:ascii="Times New Roman" w:hAnsi="Times New Roman" w:cs="Times New Roman"/>
                <w:sz w:val="24"/>
                <w:szCs w:val="24"/>
              </w:rPr>
            </w:pPr>
            <w:r w:rsidRPr="00D826A5">
              <w:rPr>
                <w:rFonts w:ascii="Times New Roman" w:hAnsi="Times New Roman" w:cs="Times New Roman"/>
                <w:sz w:val="24"/>
                <w:szCs w:val="24"/>
              </w:rPr>
              <w:t xml:space="preserve">Официальный интернет-портал правовой информации Новосибирской области </w:t>
            </w:r>
          </w:p>
          <w:p w:rsidR="007821F2" w:rsidRPr="00D826A5" w:rsidRDefault="00A523D1" w:rsidP="00416B3B">
            <w:pPr>
              <w:pStyle w:val="ConsPlusNonformat"/>
              <w:widowControl/>
              <w:jc w:val="both"/>
              <w:rPr>
                <w:rFonts w:ascii="Times New Roman" w:hAnsi="Times New Roman" w:cs="Times New Roman"/>
                <w:sz w:val="24"/>
                <w:szCs w:val="24"/>
                <w:u w:val="single"/>
                <w:lang w:val="en-US"/>
              </w:rPr>
            </w:pPr>
            <w:hyperlink r:id="rId15" w:history="1">
              <w:r w:rsidR="006D47CC" w:rsidRPr="00B655D6">
                <w:rPr>
                  <w:rStyle w:val="aff4"/>
                  <w:rFonts w:ascii="Times New Roman" w:hAnsi="Times New Roman"/>
                  <w:sz w:val="24"/>
                  <w:szCs w:val="24"/>
                  <w:lang w:val="en-US"/>
                </w:rPr>
                <w:t>www.nsopravo.ru</w:t>
              </w:r>
            </w:hyperlink>
            <w:r w:rsidR="007821F2" w:rsidRPr="00D826A5">
              <w:rPr>
                <w:rFonts w:ascii="Times New Roman" w:hAnsi="Times New Roman" w:cs="Times New Roman"/>
                <w:sz w:val="24"/>
                <w:szCs w:val="24"/>
                <w:u w:val="single"/>
                <w:lang w:val="en-US"/>
              </w:rPr>
              <w:t xml:space="preserve"> </w:t>
            </w:r>
          </w:p>
        </w:tc>
        <w:tc>
          <w:tcPr>
            <w:tcW w:w="7513" w:type="dxa"/>
            <w:tcBorders>
              <w:top w:val="single" w:sz="4" w:space="0" w:color="auto"/>
              <w:left w:val="single" w:sz="4" w:space="0" w:color="auto"/>
              <w:bottom w:val="single" w:sz="4" w:space="0" w:color="auto"/>
              <w:right w:val="single" w:sz="4" w:space="0" w:color="auto"/>
            </w:tcBorders>
          </w:tcPr>
          <w:p w:rsidR="004F6A4F" w:rsidRPr="00D826A5" w:rsidRDefault="004F6A4F" w:rsidP="00416B3B">
            <w:pPr>
              <w:autoSpaceDE w:val="0"/>
              <w:autoSpaceDN w:val="0"/>
              <w:adjustRightInd w:val="0"/>
              <w:jc w:val="both"/>
              <w:rPr>
                <w:rFonts w:eastAsiaTheme="minorHAnsi"/>
                <w:szCs w:val="24"/>
                <w:lang w:eastAsia="en-US"/>
              </w:rPr>
            </w:pPr>
            <w:r w:rsidRPr="00D826A5">
              <w:rPr>
                <w:rFonts w:eastAsiaTheme="minorHAnsi"/>
                <w:szCs w:val="24"/>
                <w:lang w:eastAsia="en-US"/>
              </w:rPr>
              <w:t>Отчет о деятельности государственного автономного учреждения Новосибирской области;</w:t>
            </w:r>
          </w:p>
          <w:p w:rsidR="004F6A4F" w:rsidRPr="00D826A5" w:rsidRDefault="004F6A4F" w:rsidP="00416B3B">
            <w:pPr>
              <w:autoSpaceDE w:val="0"/>
              <w:autoSpaceDN w:val="0"/>
              <w:adjustRightInd w:val="0"/>
              <w:jc w:val="both"/>
              <w:rPr>
                <w:szCs w:val="24"/>
              </w:rPr>
            </w:pPr>
            <w:r w:rsidRPr="00D826A5">
              <w:rPr>
                <w:rFonts w:eastAsiaTheme="minorHAnsi"/>
                <w:szCs w:val="24"/>
                <w:lang w:eastAsia="en-US"/>
              </w:rPr>
              <w:t>Отчет об использовании закрепленного за государственным автономным учреждением Новосибирской области имущества.</w:t>
            </w:r>
          </w:p>
        </w:tc>
        <w:tc>
          <w:tcPr>
            <w:tcW w:w="4961" w:type="dxa"/>
            <w:tcBorders>
              <w:top w:val="single" w:sz="4" w:space="0" w:color="auto"/>
              <w:left w:val="single" w:sz="4" w:space="0" w:color="auto"/>
              <w:bottom w:val="single" w:sz="4" w:space="0" w:color="auto"/>
              <w:right w:val="single" w:sz="4" w:space="0" w:color="auto"/>
            </w:tcBorders>
          </w:tcPr>
          <w:p w:rsidR="004F6A4F" w:rsidRPr="00D826A5" w:rsidRDefault="004F6A4F" w:rsidP="002A65EF">
            <w:pPr>
              <w:autoSpaceDE w:val="0"/>
              <w:autoSpaceDN w:val="0"/>
              <w:adjustRightInd w:val="0"/>
              <w:jc w:val="both"/>
              <w:rPr>
                <w:rFonts w:eastAsiaTheme="minorHAnsi"/>
                <w:szCs w:val="24"/>
                <w:lang w:eastAsia="en-US"/>
              </w:rPr>
            </w:pPr>
            <w:r w:rsidRPr="00D826A5">
              <w:rPr>
                <w:rFonts w:eastAsiaTheme="minorHAnsi"/>
                <w:szCs w:val="24"/>
                <w:lang w:eastAsia="en-US"/>
              </w:rPr>
              <w:t>На основании постановления Правительства Новосибирской области от 07.07.2011 № 288-п «Об утверждении форм отчетов о деятельности государственного автономного учреждения Новосибирской области и об использовании закрепленного за ним имущества» и распоряжения администрации Новосибирской области от 29.04.2008 № 149-ра «Об определении средств массовой информации, в которых подлежат опубликованию отчеты о деятельности автономного учреждения и об использовании закрепленного за ним имущества» - 1 раз в год.</w:t>
            </w:r>
          </w:p>
        </w:tc>
      </w:tr>
      <w:tr w:rsidR="004F6A4F" w:rsidRPr="00D826A5" w:rsidTr="0074506A">
        <w:tc>
          <w:tcPr>
            <w:tcW w:w="2694" w:type="dxa"/>
            <w:tcBorders>
              <w:top w:val="single" w:sz="4" w:space="0" w:color="auto"/>
              <w:left w:val="single" w:sz="4" w:space="0" w:color="auto"/>
              <w:bottom w:val="single" w:sz="4" w:space="0" w:color="auto"/>
              <w:right w:val="single" w:sz="4" w:space="0" w:color="auto"/>
            </w:tcBorders>
          </w:tcPr>
          <w:p w:rsidR="004F6A4F" w:rsidRPr="00D826A5" w:rsidRDefault="004F6A4F" w:rsidP="00416B3B">
            <w:pPr>
              <w:pStyle w:val="ConsPlusNonformat"/>
              <w:widowControl/>
              <w:rPr>
                <w:rFonts w:ascii="Times New Roman" w:hAnsi="Times New Roman" w:cs="Times New Roman"/>
                <w:sz w:val="24"/>
                <w:szCs w:val="24"/>
              </w:rPr>
            </w:pPr>
            <w:r w:rsidRPr="00D826A5">
              <w:rPr>
                <w:rFonts w:ascii="Times New Roman" w:hAnsi="Times New Roman" w:cs="Times New Roman"/>
                <w:sz w:val="24"/>
                <w:szCs w:val="24"/>
              </w:rPr>
              <w:t xml:space="preserve">Официальный сайт для размещения информации о </w:t>
            </w:r>
            <w:r w:rsidRPr="00D826A5">
              <w:rPr>
                <w:rFonts w:ascii="Times New Roman" w:hAnsi="Times New Roman" w:cs="Times New Roman"/>
                <w:sz w:val="24"/>
                <w:szCs w:val="24"/>
              </w:rPr>
              <w:lastRenderedPageBreak/>
              <w:t xml:space="preserve">государственных (муниципальных) учреждениях </w:t>
            </w:r>
            <w:hyperlink r:id="rId16" w:history="1">
              <w:r w:rsidRPr="00D826A5">
                <w:rPr>
                  <w:rStyle w:val="aff4"/>
                  <w:rFonts w:ascii="Times New Roman" w:hAnsi="Times New Roman"/>
                  <w:sz w:val="24"/>
                  <w:szCs w:val="24"/>
                  <w:lang w:val="en-US"/>
                </w:rPr>
                <w:t>www</w:t>
              </w:r>
              <w:r w:rsidRPr="00D826A5">
                <w:rPr>
                  <w:rStyle w:val="aff4"/>
                  <w:rFonts w:ascii="Times New Roman" w:hAnsi="Times New Roman"/>
                  <w:sz w:val="24"/>
                  <w:szCs w:val="24"/>
                </w:rPr>
                <w:t>.bus.gov.ru</w:t>
              </w:r>
            </w:hyperlink>
          </w:p>
        </w:tc>
        <w:tc>
          <w:tcPr>
            <w:tcW w:w="7513" w:type="dxa"/>
            <w:tcBorders>
              <w:top w:val="single" w:sz="4" w:space="0" w:color="auto"/>
              <w:left w:val="single" w:sz="4" w:space="0" w:color="auto"/>
              <w:bottom w:val="single" w:sz="4" w:space="0" w:color="auto"/>
              <w:right w:val="single" w:sz="4" w:space="0" w:color="auto"/>
            </w:tcBorders>
          </w:tcPr>
          <w:p w:rsidR="004F6A4F" w:rsidRPr="00D826A5" w:rsidRDefault="004F6A4F" w:rsidP="00416B3B">
            <w:pPr>
              <w:autoSpaceDE w:val="0"/>
              <w:autoSpaceDN w:val="0"/>
              <w:adjustRightInd w:val="0"/>
              <w:jc w:val="both"/>
              <w:rPr>
                <w:rFonts w:eastAsiaTheme="minorHAnsi"/>
                <w:szCs w:val="24"/>
                <w:lang w:eastAsia="en-US"/>
              </w:rPr>
            </w:pPr>
            <w:r w:rsidRPr="00D826A5">
              <w:rPr>
                <w:rFonts w:eastAsiaTheme="minorHAnsi"/>
                <w:szCs w:val="24"/>
                <w:lang w:eastAsia="en-US"/>
              </w:rPr>
              <w:lastRenderedPageBreak/>
              <w:t>1) устав, в том числе внесенные в него изменения;</w:t>
            </w:r>
          </w:p>
          <w:p w:rsidR="004F6A4F" w:rsidRPr="00D826A5" w:rsidRDefault="0046376F" w:rsidP="00416B3B">
            <w:pPr>
              <w:autoSpaceDE w:val="0"/>
              <w:autoSpaceDN w:val="0"/>
              <w:adjustRightInd w:val="0"/>
              <w:jc w:val="both"/>
              <w:rPr>
                <w:rFonts w:eastAsiaTheme="minorHAnsi"/>
                <w:szCs w:val="24"/>
                <w:lang w:eastAsia="en-US"/>
              </w:rPr>
            </w:pPr>
            <w:r>
              <w:rPr>
                <w:rFonts w:eastAsiaTheme="minorHAnsi"/>
                <w:szCs w:val="24"/>
                <w:lang w:eastAsia="en-US"/>
              </w:rPr>
              <w:t>2) </w:t>
            </w:r>
            <w:r w:rsidR="004F6A4F" w:rsidRPr="00D826A5">
              <w:rPr>
                <w:rFonts w:eastAsiaTheme="minorHAnsi"/>
                <w:szCs w:val="24"/>
                <w:lang w:eastAsia="en-US"/>
              </w:rPr>
              <w:t>свидетельство о государственной регистрации автономного учреждения;</w:t>
            </w:r>
          </w:p>
          <w:p w:rsidR="004F6A4F" w:rsidRPr="00D826A5" w:rsidRDefault="004F6A4F" w:rsidP="00416B3B">
            <w:pPr>
              <w:autoSpaceDE w:val="0"/>
              <w:autoSpaceDN w:val="0"/>
              <w:adjustRightInd w:val="0"/>
              <w:jc w:val="both"/>
              <w:rPr>
                <w:rFonts w:eastAsiaTheme="minorHAnsi"/>
                <w:szCs w:val="24"/>
                <w:lang w:eastAsia="en-US"/>
              </w:rPr>
            </w:pPr>
            <w:r w:rsidRPr="00D826A5">
              <w:rPr>
                <w:rFonts w:eastAsiaTheme="minorHAnsi"/>
                <w:szCs w:val="24"/>
                <w:lang w:eastAsia="en-US"/>
              </w:rPr>
              <w:lastRenderedPageBreak/>
              <w:t>3) решение учредителя о создании автономного учреждения;</w:t>
            </w:r>
          </w:p>
          <w:p w:rsidR="004F6A4F" w:rsidRPr="00D826A5" w:rsidRDefault="004F6A4F" w:rsidP="00416B3B">
            <w:pPr>
              <w:autoSpaceDE w:val="0"/>
              <w:autoSpaceDN w:val="0"/>
              <w:adjustRightInd w:val="0"/>
              <w:jc w:val="both"/>
              <w:rPr>
                <w:rFonts w:eastAsiaTheme="minorHAnsi"/>
                <w:szCs w:val="24"/>
                <w:lang w:eastAsia="en-US"/>
              </w:rPr>
            </w:pPr>
            <w:r w:rsidRPr="00D826A5">
              <w:rPr>
                <w:rFonts w:eastAsiaTheme="minorHAnsi"/>
                <w:szCs w:val="24"/>
                <w:lang w:eastAsia="en-US"/>
              </w:rPr>
              <w:t>4) решение учредителя о назначении руководителя автономного учреждения;</w:t>
            </w:r>
          </w:p>
          <w:p w:rsidR="004F6A4F" w:rsidRPr="00D826A5" w:rsidRDefault="0046376F" w:rsidP="00416B3B">
            <w:pPr>
              <w:autoSpaceDE w:val="0"/>
              <w:autoSpaceDN w:val="0"/>
              <w:adjustRightInd w:val="0"/>
              <w:jc w:val="both"/>
              <w:rPr>
                <w:rFonts w:eastAsiaTheme="minorHAnsi"/>
                <w:szCs w:val="24"/>
                <w:lang w:eastAsia="en-US"/>
              </w:rPr>
            </w:pPr>
            <w:r>
              <w:rPr>
                <w:rFonts w:eastAsiaTheme="minorHAnsi"/>
                <w:szCs w:val="24"/>
                <w:lang w:eastAsia="en-US"/>
              </w:rPr>
              <w:t>5) </w:t>
            </w:r>
            <w:r w:rsidR="004F6A4F" w:rsidRPr="00D826A5">
              <w:rPr>
                <w:rFonts w:eastAsiaTheme="minorHAnsi"/>
                <w:szCs w:val="24"/>
                <w:lang w:eastAsia="en-US"/>
              </w:rPr>
              <w:t>положения о филиалах, представительствах автономного учреждения;</w:t>
            </w:r>
          </w:p>
          <w:p w:rsidR="004F6A4F" w:rsidRPr="00D826A5" w:rsidRDefault="004F6A4F" w:rsidP="00416B3B">
            <w:pPr>
              <w:autoSpaceDE w:val="0"/>
              <w:autoSpaceDN w:val="0"/>
              <w:adjustRightInd w:val="0"/>
              <w:jc w:val="both"/>
              <w:rPr>
                <w:rFonts w:eastAsiaTheme="minorHAnsi"/>
                <w:szCs w:val="24"/>
                <w:lang w:eastAsia="en-US"/>
              </w:rPr>
            </w:pPr>
            <w:r w:rsidRPr="00D826A5">
              <w:rPr>
                <w:rFonts w:eastAsiaTheme="minorHAnsi"/>
                <w:szCs w:val="24"/>
                <w:lang w:eastAsia="en-US"/>
              </w:rPr>
              <w:t>6) документы, содержащие сведения о составе наблюдательного совета автономного учреждения;</w:t>
            </w:r>
          </w:p>
          <w:p w:rsidR="004F6A4F" w:rsidRPr="00D826A5" w:rsidRDefault="0046376F" w:rsidP="00416B3B">
            <w:pPr>
              <w:autoSpaceDE w:val="0"/>
              <w:autoSpaceDN w:val="0"/>
              <w:adjustRightInd w:val="0"/>
              <w:jc w:val="both"/>
              <w:rPr>
                <w:rFonts w:eastAsiaTheme="minorHAnsi"/>
                <w:szCs w:val="24"/>
                <w:lang w:eastAsia="en-US"/>
              </w:rPr>
            </w:pPr>
            <w:r>
              <w:rPr>
                <w:rFonts w:eastAsiaTheme="minorHAnsi"/>
                <w:szCs w:val="24"/>
                <w:lang w:eastAsia="en-US"/>
              </w:rPr>
              <w:t>7) </w:t>
            </w:r>
            <w:r w:rsidR="004F6A4F" w:rsidRPr="00D826A5">
              <w:rPr>
                <w:rFonts w:eastAsiaTheme="minorHAnsi"/>
                <w:szCs w:val="24"/>
                <w:lang w:eastAsia="en-US"/>
              </w:rPr>
              <w:t>план финансово-хозяйственной деятельности автономного учреждения;</w:t>
            </w:r>
          </w:p>
          <w:p w:rsidR="004F6A4F" w:rsidRPr="00D826A5" w:rsidRDefault="004F6A4F" w:rsidP="00416B3B">
            <w:pPr>
              <w:autoSpaceDE w:val="0"/>
              <w:autoSpaceDN w:val="0"/>
              <w:adjustRightInd w:val="0"/>
              <w:jc w:val="both"/>
              <w:rPr>
                <w:rFonts w:eastAsiaTheme="minorHAnsi"/>
                <w:szCs w:val="24"/>
                <w:lang w:eastAsia="en-US"/>
              </w:rPr>
            </w:pPr>
            <w:r w:rsidRPr="00D826A5">
              <w:rPr>
                <w:rFonts w:eastAsiaTheme="minorHAnsi"/>
                <w:szCs w:val="24"/>
                <w:lang w:eastAsia="en-US"/>
              </w:rPr>
              <w:t>8) годовая бухгалтерская отчетность автономного учреждения;</w:t>
            </w:r>
          </w:p>
          <w:p w:rsidR="004F6A4F" w:rsidRPr="00D826A5" w:rsidRDefault="0046376F" w:rsidP="00416B3B">
            <w:pPr>
              <w:autoSpaceDE w:val="0"/>
              <w:autoSpaceDN w:val="0"/>
              <w:adjustRightInd w:val="0"/>
              <w:jc w:val="both"/>
              <w:rPr>
                <w:rFonts w:eastAsiaTheme="minorHAnsi"/>
                <w:szCs w:val="24"/>
                <w:lang w:eastAsia="en-US"/>
              </w:rPr>
            </w:pPr>
            <w:r>
              <w:rPr>
                <w:rFonts w:eastAsiaTheme="minorHAnsi"/>
                <w:szCs w:val="24"/>
                <w:lang w:eastAsia="en-US"/>
              </w:rPr>
              <w:t>9) </w:t>
            </w:r>
            <w:r w:rsidR="004F6A4F" w:rsidRPr="00D826A5">
              <w:rPr>
                <w:rFonts w:eastAsiaTheme="minorHAnsi"/>
                <w:szCs w:val="24"/>
                <w:lang w:eastAsia="en-US"/>
              </w:rPr>
              <w:t>документы, составленные по итогам контрольных мероприятий, проведенных в отношении автономного учреждения;</w:t>
            </w:r>
          </w:p>
          <w:p w:rsidR="004F6A4F" w:rsidRPr="00D826A5" w:rsidRDefault="004F6A4F" w:rsidP="00416B3B">
            <w:pPr>
              <w:autoSpaceDE w:val="0"/>
              <w:autoSpaceDN w:val="0"/>
              <w:adjustRightInd w:val="0"/>
              <w:jc w:val="both"/>
              <w:rPr>
                <w:rFonts w:eastAsiaTheme="minorHAnsi"/>
                <w:szCs w:val="24"/>
                <w:lang w:eastAsia="en-US"/>
              </w:rPr>
            </w:pPr>
            <w:r w:rsidRPr="00D826A5">
              <w:rPr>
                <w:rFonts w:eastAsiaTheme="minorHAnsi"/>
                <w:szCs w:val="24"/>
                <w:lang w:eastAsia="en-US"/>
              </w:rPr>
              <w:t>10) государственное задание на оказание услуг (выполнение работ);</w:t>
            </w:r>
          </w:p>
          <w:p w:rsidR="004F6A4F" w:rsidRPr="00D826A5" w:rsidRDefault="004F6A4F" w:rsidP="00416B3B">
            <w:pPr>
              <w:autoSpaceDE w:val="0"/>
              <w:autoSpaceDN w:val="0"/>
              <w:adjustRightInd w:val="0"/>
              <w:jc w:val="both"/>
              <w:rPr>
                <w:rFonts w:eastAsiaTheme="minorHAnsi"/>
                <w:szCs w:val="24"/>
                <w:lang w:eastAsia="en-US"/>
              </w:rPr>
            </w:pPr>
            <w:r w:rsidRPr="00D826A5">
              <w:rPr>
                <w:rFonts w:eastAsiaTheme="minorHAnsi"/>
                <w:szCs w:val="24"/>
                <w:lang w:eastAsia="en-US"/>
              </w:rPr>
              <w:t>11) отчет о результатах деятельности автономного учреждения и об использовании закрепленного за ним государственного имущества.</w:t>
            </w:r>
          </w:p>
        </w:tc>
        <w:tc>
          <w:tcPr>
            <w:tcW w:w="4961" w:type="dxa"/>
            <w:tcBorders>
              <w:top w:val="single" w:sz="4" w:space="0" w:color="auto"/>
              <w:left w:val="single" w:sz="4" w:space="0" w:color="auto"/>
              <w:bottom w:val="single" w:sz="4" w:space="0" w:color="auto"/>
              <w:right w:val="single" w:sz="4" w:space="0" w:color="auto"/>
            </w:tcBorders>
          </w:tcPr>
          <w:p w:rsidR="004F6A4F" w:rsidRPr="00D826A5" w:rsidRDefault="004F6A4F" w:rsidP="002A65EF">
            <w:pPr>
              <w:autoSpaceDE w:val="0"/>
              <w:autoSpaceDN w:val="0"/>
              <w:adjustRightInd w:val="0"/>
              <w:jc w:val="both"/>
              <w:rPr>
                <w:rFonts w:eastAsiaTheme="minorHAnsi"/>
                <w:szCs w:val="24"/>
                <w:lang w:eastAsia="en-US"/>
              </w:rPr>
            </w:pPr>
            <w:r w:rsidRPr="00D826A5">
              <w:rPr>
                <w:rFonts w:eastAsiaTheme="minorHAnsi"/>
                <w:szCs w:val="24"/>
                <w:lang w:eastAsia="en-US"/>
              </w:rPr>
              <w:lastRenderedPageBreak/>
              <w:t xml:space="preserve">В соответствии с п.15 приказа Министерства финансов Российской Федерации от 21.07.2011 № 86н «Об утверждении порядка </w:t>
            </w:r>
            <w:r w:rsidRPr="00D826A5">
              <w:rPr>
                <w:rFonts w:eastAsiaTheme="minorHAnsi"/>
                <w:szCs w:val="24"/>
                <w:lang w:eastAsia="en-US"/>
              </w:rPr>
              <w:lastRenderedPageBreak/>
              <w:t>предоставления информации государственным (муниципальным) учреждением, ее размещения на официальном сайте в сети Интернет и ведения указанного сайта»,  в случае принятия новых документов и (или) внесения изменений в документы, информация из которых была ранее размещена на официальном сайте, учреждение, не позднее пяти рабочих дней, следующих за днем принятия документов или внесения изменений в документы,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w:t>
            </w:r>
          </w:p>
        </w:tc>
      </w:tr>
    </w:tbl>
    <w:p w:rsidR="002A65EF" w:rsidRPr="00D826A5" w:rsidRDefault="002A65EF">
      <w:pPr>
        <w:rPr>
          <w:rFonts w:eastAsiaTheme="minorHAnsi"/>
          <w:szCs w:val="24"/>
          <w:lang w:eastAsia="en-US"/>
        </w:rPr>
      </w:pPr>
    </w:p>
    <w:p w:rsidR="00A550C5" w:rsidRPr="00D826A5" w:rsidRDefault="00A550C5" w:rsidP="00D161CA">
      <w:pPr>
        <w:jc w:val="center"/>
        <w:rPr>
          <w:rFonts w:eastAsiaTheme="minorHAnsi"/>
          <w:szCs w:val="24"/>
          <w:lang w:eastAsia="en-US"/>
        </w:rPr>
      </w:pPr>
      <w:r w:rsidRPr="00D826A5">
        <w:rPr>
          <w:rFonts w:eastAsiaTheme="minorHAnsi"/>
          <w:szCs w:val="24"/>
          <w:lang w:eastAsia="en-US"/>
        </w:rPr>
        <w:t xml:space="preserve">Часть </w:t>
      </w:r>
      <w:r w:rsidR="007A63F5" w:rsidRPr="00D826A5">
        <w:rPr>
          <w:rFonts w:eastAsiaTheme="minorHAnsi"/>
          <w:szCs w:val="24"/>
          <w:lang w:val="en-US" w:eastAsia="en-US"/>
        </w:rPr>
        <w:t>II</w:t>
      </w:r>
      <w:r w:rsidRPr="00D826A5">
        <w:rPr>
          <w:rFonts w:eastAsiaTheme="minorHAnsi"/>
          <w:szCs w:val="24"/>
          <w:lang w:eastAsia="en-US"/>
        </w:rPr>
        <w:t>. С</w:t>
      </w:r>
      <w:r w:rsidR="003A7F77" w:rsidRPr="00D826A5">
        <w:rPr>
          <w:rFonts w:eastAsiaTheme="minorHAnsi"/>
          <w:szCs w:val="24"/>
          <w:lang w:eastAsia="en-US"/>
        </w:rPr>
        <w:t>ведения о выполняемых работах</w:t>
      </w:r>
    </w:p>
    <w:p w:rsidR="00A550C5" w:rsidRPr="00D826A5" w:rsidRDefault="00A550C5"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Раздел </w:t>
      </w:r>
      <w:r w:rsidRPr="00D826A5">
        <w:rPr>
          <w:rFonts w:eastAsiaTheme="minorHAnsi"/>
          <w:szCs w:val="24"/>
          <w:u w:val="single"/>
          <w:lang w:eastAsia="en-US"/>
        </w:rPr>
        <w:t>1</w:t>
      </w:r>
    </w:p>
    <w:tbl>
      <w:tblPr>
        <w:tblW w:w="15168" w:type="dxa"/>
        <w:tblLayout w:type="fixed"/>
        <w:tblCellMar>
          <w:top w:w="102" w:type="dxa"/>
          <w:left w:w="62" w:type="dxa"/>
          <w:bottom w:w="102" w:type="dxa"/>
          <w:right w:w="62" w:type="dxa"/>
        </w:tblCellMar>
        <w:tblLook w:val="04A0" w:firstRow="1" w:lastRow="0" w:firstColumn="1" w:lastColumn="0" w:noHBand="0" w:noVBand="1"/>
      </w:tblPr>
      <w:tblGrid>
        <w:gridCol w:w="11482"/>
        <w:gridCol w:w="2047"/>
        <w:gridCol w:w="1639"/>
      </w:tblGrid>
      <w:tr w:rsidR="00751675" w:rsidRPr="00D826A5" w:rsidTr="00EC77F6">
        <w:trPr>
          <w:trHeight w:val="425"/>
        </w:trPr>
        <w:tc>
          <w:tcPr>
            <w:tcW w:w="11482" w:type="dxa"/>
          </w:tcPr>
          <w:p w:rsidR="00751675" w:rsidRPr="00D826A5" w:rsidRDefault="00751675" w:rsidP="007B66F3">
            <w:pPr>
              <w:tabs>
                <w:tab w:val="left" w:pos="3445"/>
              </w:tabs>
              <w:spacing w:after="1" w:line="200" w:lineRule="atLeast"/>
              <w:ind w:left="-62"/>
              <w:jc w:val="both"/>
              <w:rPr>
                <w:szCs w:val="24"/>
              </w:rPr>
            </w:pPr>
            <w:r w:rsidRPr="00D826A5">
              <w:rPr>
                <w:szCs w:val="24"/>
              </w:rPr>
              <w:t>1. Наименование работы</w:t>
            </w:r>
          </w:p>
          <w:p w:rsidR="00751675" w:rsidRPr="00D826A5" w:rsidRDefault="00751675" w:rsidP="007B66F3">
            <w:pPr>
              <w:tabs>
                <w:tab w:val="left" w:pos="3445"/>
              </w:tabs>
              <w:spacing w:after="1" w:line="200" w:lineRule="atLeast"/>
              <w:ind w:left="-62"/>
              <w:jc w:val="both"/>
              <w:rPr>
                <w:szCs w:val="24"/>
                <w:u w:val="single"/>
              </w:rPr>
            </w:pPr>
            <w:r w:rsidRPr="00D826A5">
              <w:rPr>
                <w:szCs w:val="24"/>
                <w:u w:val="single"/>
              </w:rPr>
              <w:t>Организация и проведение культурно-массовых мероприятий в сфере образования</w:t>
            </w:r>
          </w:p>
          <w:p w:rsidR="00751675" w:rsidRPr="00D826A5" w:rsidRDefault="00751675" w:rsidP="007B66F3">
            <w:pPr>
              <w:spacing w:after="1" w:line="200" w:lineRule="atLeast"/>
              <w:ind w:left="-62"/>
              <w:jc w:val="both"/>
              <w:rPr>
                <w:szCs w:val="24"/>
              </w:rPr>
            </w:pPr>
            <w:r w:rsidRPr="00D826A5">
              <w:rPr>
                <w:szCs w:val="24"/>
              </w:rPr>
              <w:t>2. Категории потребителей работы</w:t>
            </w:r>
          </w:p>
          <w:p w:rsidR="00751675" w:rsidRPr="00D826A5" w:rsidRDefault="00751675" w:rsidP="007B66F3">
            <w:pPr>
              <w:spacing w:after="1" w:line="200" w:lineRule="atLeast"/>
              <w:ind w:left="-62"/>
              <w:jc w:val="both"/>
              <w:rPr>
                <w:szCs w:val="24"/>
                <w:u w:val="single"/>
              </w:rPr>
            </w:pPr>
            <w:r w:rsidRPr="00D826A5">
              <w:rPr>
                <w:spacing w:val="-2"/>
                <w:szCs w:val="24"/>
                <w:u w:val="single"/>
              </w:rPr>
              <w:t>Физические лица, в интересах общества</w:t>
            </w:r>
          </w:p>
        </w:tc>
        <w:tc>
          <w:tcPr>
            <w:tcW w:w="2047" w:type="dxa"/>
            <w:vMerge w:val="restart"/>
            <w:tcBorders>
              <w:right w:val="single" w:sz="4" w:space="0" w:color="auto"/>
            </w:tcBorders>
          </w:tcPr>
          <w:p w:rsidR="00751675" w:rsidRPr="00D826A5" w:rsidRDefault="00751675" w:rsidP="007B66F3">
            <w:pPr>
              <w:spacing w:after="1" w:line="200" w:lineRule="atLeast"/>
              <w:ind w:left="-62"/>
              <w:jc w:val="center"/>
              <w:rPr>
                <w:szCs w:val="24"/>
              </w:rPr>
            </w:pPr>
            <w:r w:rsidRPr="00D826A5">
              <w:rPr>
                <w:szCs w:val="24"/>
              </w:rPr>
              <w:t>Код по базовому (отраслевому) перечню или региональному перечню</w:t>
            </w:r>
          </w:p>
        </w:tc>
        <w:tc>
          <w:tcPr>
            <w:tcW w:w="1639" w:type="dxa"/>
            <w:vMerge w:val="restart"/>
            <w:tcBorders>
              <w:top w:val="single" w:sz="4" w:space="0" w:color="auto"/>
              <w:left w:val="single" w:sz="4" w:space="0" w:color="auto"/>
              <w:bottom w:val="single" w:sz="4" w:space="0" w:color="auto"/>
              <w:right w:val="single" w:sz="4" w:space="0" w:color="auto"/>
            </w:tcBorders>
            <w:vAlign w:val="center"/>
          </w:tcPr>
          <w:p w:rsidR="00751675" w:rsidRPr="00D826A5" w:rsidRDefault="003E616A" w:rsidP="006D47CC">
            <w:pPr>
              <w:spacing w:after="1" w:line="200" w:lineRule="atLeast"/>
              <w:ind w:left="-62"/>
              <w:jc w:val="center"/>
              <w:rPr>
                <w:szCs w:val="24"/>
              </w:rPr>
            </w:pPr>
            <w:r>
              <w:rPr>
                <w:szCs w:val="24"/>
              </w:rPr>
              <w:t>5062</w:t>
            </w:r>
          </w:p>
        </w:tc>
      </w:tr>
      <w:tr w:rsidR="00751675" w:rsidRPr="00D826A5" w:rsidTr="00EC77F6">
        <w:tc>
          <w:tcPr>
            <w:tcW w:w="11482" w:type="dxa"/>
          </w:tcPr>
          <w:p w:rsidR="00751675" w:rsidRPr="00D826A5" w:rsidRDefault="00751675" w:rsidP="007B66F3">
            <w:pPr>
              <w:spacing w:after="1" w:line="200" w:lineRule="atLeast"/>
              <w:ind w:left="-62"/>
              <w:jc w:val="both"/>
              <w:rPr>
                <w:szCs w:val="24"/>
              </w:rPr>
            </w:pPr>
            <w:r w:rsidRPr="00D826A5">
              <w:rPr>
                <w:szCs w:val="24"/>
              </w:rPr>
              <w:t xml:space="preserve">3. Показатели, характеризующие объем и (или) качество работы </w:t>
            </w:r>
          </w:p>
        </w:tc>
        <w:tc>
          <w:tcPr>
            <w:tcW w:w="2047" w:type="dxa"/>
            <w:vMerge/>
            <w:tcBorders>
              <w:right w:val="single" w:sz="4" w:space="0" w:color="auto"/>
            </w:tcBorders>
          </w:tcPr>
          <w:p w:rsidR="00751675" w:rsidRPr="00D826A5" w:rsidRDefault="00751675" w:rsidP="007B66F3">
            <w:pPr>
              <w:spacing w:line="200" w:lineRule="atLeast"/>
              <w:ind w:left="-62"/>
              <w:jc w:val="both"/>
              <w:rPr>
                <w:szCs w:val="24"/>
              </w:rPr>
            </w:pPr>
          </w:p>
        </w:tc>
        <w:tc>
          <w:tcPr>
            <w:tcW w:w="1639" w:type="dxa"/>
            <w:vMerge/>
            <w:tcBorders>
              <w:left w:val="single" w:sz="4" w:space="0" w:color="auto"/>
              <w:bottom w:val="single" w:sz="4" w:space="0" w:color="auto"/>
              <w:right w:val="single" w:sz="4" w:space="0" w:color="auto"/>
            </w:tcBorders>
          </w:tcPr>
          <w:p w:rsidR="00751675" w:rsidRPr="00D826A5" w:rsidRDefault="00751675" w:rsidP="007B66F3">
            <w:pPr>
              <w:ind w:left="-62"/>
              <w:rPr>
                <w:szCs w:val="24"/>
              </w:rPr>
            </w:pPr>
          </w:p>
        </w:tc>
      </w:tr>
    </w:tbl>
    <w:p w:rsidR="00751675" w:rsidRPr="00D826A5" w:rsidRDefault="00751675" w:rsidP="007B66F3">
      <w:pPr>
        <w:spacing w:after="1" w:line="200" w:lineRule="atLeast"/>
        <w:jc w:val="both"/>
        <w:rPr>
          <w:szCs w:val="24"/>
        </w:rPr>
      </w:pPr>
      <w:r w:rsidRPr="00D826A5">
        <w:rPr>
          <w:szCs w:val="24"/>
        </w:rPr>
        <w:t xml:space="preserve">3.1. Показатели, характеризующие качество работы </w:t>
      </w:r>
    </w:p>
    <w:tbl>
      <w:tblPr>
        <w:tblW w:w="15389" w:type="dxa"/>
        <w:tblInd w:w="-147" w:type="dxa"/>
        <w:tblLayout w:type="fixed"/>
        <w:tblCellMar>
          <w:top w:w="102" w:type="dxa"/>
          <w:left w:w="62" w:type="dxa"/>
          <w:bottom w:w="102" w:type="dxa"/>
          <w:right w:w="62" w:type="dxa"/>
        </w:tblCellMar>
        <w:tblLook w:val="0000" w:firstRow="0" w:lastRow="0" w:firstColumn="0" w:lastColumn="0" w:noHBand="0" w:noVBand="0"/>
      </w:tblPr>
      <w:tblGrid>
        <w:gridCol w:w="993"/>
        <w:gridCol w:w="1559"/>
        <w:gridCol w:w="1418"/>
        <w:gridCol w:w="851"/>
        <w:gridCol w:w="1558"/>
        <w:gridCol w:w="925"/>
        <w:gridCol w:w="7"/>
        <w:gridCol w:w="1694"/>
        <w:gridCol w:w="7"/>
        <w:gridCol w:w="843"/>
        <w:gridCol w:w="709"/>
        <w:gridCol w:w="7"/>
        <w:gridCol w:w="985"/>
        <w:gridCol w:w="7"/>
        <w:gridCol w:w="984"/>
        <w:gridCol w:w="7"/>
        <w:gridCol w:w="702"/>
        <w:gridCol w:w="7"/>
        <w:gridCol w:w="701"/>
        <w:gridCol w:w="7"/>
        <w:gridCol w:w="628"/>
        <w:gridCol w:w="7"/>
        <w:gridCol w:w="776"/>
        <w:gridCol w:w="7"/>
      </w:tblGrid>
      <w:tr w:rsidR="00716715" w:rsidRPr="00D826A5" w:rsidTr="00967224">
        <w:trPr>
          <w:trHeight w:val="2974"/>
        </w:trPr>
        <w:tc>
          <w:tcPr>
            <w:tcW w:w="993" w:type="dxa"/>
            <w:vMerge w:val="restart"/>
            <w:tcBorders>
              <w:top w:val="single" w:sz="4" w:space="0" w:color="auto"/>
              <w:left w:val="single" w:sz="4" w:space="0" w:color="auto"/>
              <w:bottom w:val="single" w:sz="4" w:space="0" w:color="auto"/>
              <w:right w:val="single" w:sz="4" w:space="0" w:color="auto"/>
            </w:tcBorders>
          </w:tcPr>
          <w:p w:rsidR="00716715" w:rsidRPr="00D826A5" w:rsidRDefault="00716715" w:rsidP="006B64EF">
            <w:pPr>
              <w:autoSpaceDE w:val="0"/>
              <w:autoSpaceDN w:val="0"/>
              <w:adjustRightInd w:val="0"/>
              <w:ind w:left="-62" w:firstLine="62"/>
              <w:jc w:val="center"/>
              <w:rPr>
                <w:rFonts w:eastAsiaTheme="minorHAnsi"/>
                <w:szCs w:val="24"/>
                <w:lang w:eastAsia="en-US"/>
              </w:rPr>
            </w:pPr>
            <w:r w:rsidRPr="00D826A5">
              <w:rPr>
                <w:rFonts w:eastAsiaTheme="minorHAnsi"/>
                <w:szCs w:val="24"/>
                <w:lang w:eastAsia="en-US"/>
              </w:rPr>
              <w:lastRenderedPageBreak/>
              <w:t>Уникальный номер реестровой записи</w:t>
            </w:r>
          </w:p>
        </w:tc>
        <w:tc>
          <w:tcPr>
            <w:tcW w:w="3828" w:type="dxa"/>
            <w:gridSpan w:val="3"/>
            <w:vMerge w:val="restart"/>
            <w:tcBorders>
              <w:top w:val="single" w:sz="4" w:space="0" w:color="auto"/>
              <w:left w:val="single" w:sz="4" w:space="0" w:color="auto"/>
              <w:bottom w:val="single" w:sz="4" w:space="0" w:color="auto"/>
              <w:right w:val="single" w:sz="4" w:space="0" w:color="auto"/>
            </w:tcBorders>
          </w:tcPr>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характеризующий содержание работы</w:t>
            </w:r>
          </w:p>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(по справочникам)</w:t>
            </w:r>
          </w:p>
        </w:tc>
        <w:tc>
          <w:tcPr>
            <w:tcW w:w="2490" w:type="dxa"/>
            <w:gridSpan w:val="3"/>
            <w:vMerge w:val="restart"/>
            <w:tcBorders>
              <w:top w:val="single" w:sz="4" w:space="0" w:color="auto"/>
              <w:left w:val="single" w:sz="4" w:space="0" w:color="auto"/>
              <w:bottom w:val="single" w:sz="4" w:space="0" w:color="auto"/>
              <w:right w:val="single" w:sz="4" w:space="0" w:color="auto"/>
            </w:tcBorders>
          </w:tcPr>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характеризующий условия (формы) выполнения работы</w:t>
            </w:r>
          </w:p>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(по справочникам)</w:t>
            </w:r>
          </w:p>
        </w:tc>
        <w:tc>
          <w:tcPr>
            <w:tcW w:w="3260" w:type="dxa"/>
            <w:gridSpan w:val="5"/>
            <w:tcBorders>
              <w:top w:val="single" w:sz="4" w:space="0" w:color="auto"/>
              <w:left w:val="single" w:sz="4" w:space="0" w:color="auto"/>
              <w:bottom w:val="single" w:sz="4" w:space="0" w:color="auto"/>
              <w:right w:val="single" w:sz="4" w:space="0" w:color="auto"/>
            </w:tcBorders>
          </w:tcPr>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качества работы</w:t>
            </w:r>
          </w:p>
        </w:tc>
        <w:tc>
          <w:tcPr>
            <w:tcW w:w="2692" w:type="dxa"/>
            <w:gridSpan w:val="6"/>
            <w:tcBorders>
              <w:top w:val="single" w:sz="4" w:space="0" w:color="auto"/>
              <w:left w:val="single" w:sz="4" w:space="0" w:color="auto"/>
              <w:bottom w:val="single" w:sz="4" w:space="0" w:color="auto"/>
              <w:right w:val="single" w:sz="4" w:space="0" w:color="auto"/>
            </w:tcBorders>
          </w:tcPr>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Значение показателя</w:t>
            </w:r>
          </w:p>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качества работы</w:t>
            </w:r>
          </w:p>
        </w:tc>
        <w:tc>
          <w:tcPr>
            <w:tcW w:w="1343" w:type="dxa"/>
            <w:gridSpan w:val="4"/>
            <w:tcBorders>
              <w:top w:val="single" w:sz="4" w:space="0" w:color="auto"/>
              <w:left w:val="single" w:sz="4" w:space="0" w:color="auto"/>
              <w:bottom w:val="single" w:sz="4" w:space="0" w:color="auto"/>
              <w:right w:val="single" w:sz="4" w:space="0" w:color="auto"/>
            </w:tcBorders>
          </w:tcPr>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Допустимые (возможные) отклонения от установленных показателей качества  работы</w:t>
            </w:r>
          </w:p>
        </w:tc>
        <w:tc>
          <w:tcPr>
            <w:tcW w:w="783" w:type="dxa"/>
            <w:gridSpan w:val="2"/>
            <w:vMerge w:val="restart"/>
            <w:tcBorders>
              <w:top w:val="single" w:sz="4" w:space="0" w:color="auto"/>
              <w:left w:val="single" w:sz="4" w:space="0" w:color="auto"/>
              <w:right w:val="single" w:sz="4" w:space="0" w:color="auto"/>
            </w:tcBorders>
          </w:tcPr>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Результаты оценки</w:t>
            </w:r>
          </w:p>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степени значимости показателя качества</w:t>
            </w:r>
          </w:p>
          <w:p w:rsidR="00716715" w:rsidRPr="00D826A5" w:rsidRDefault="00716715" w:rsidP="003A4C28">
            <w:pPr>
              <w:autoSpaceDE w:val="0"/>
              <w:autoSpaceDN w:val="0"/>
              <w:adjustRightInd w:val="0"/>
              <w:jc w:val="center"/>
              <w:rPr>
                <w:rFonts w:eastAsiaTheme="minorHAnsi"/>
                <w:szCs w:val="24"/>
                <w:lang w:eastAsia="en-US"/>
              </w:rPr>
            </w:pPr>
            <w:r w:rsidRPr="00D826A5">
              <w:rPr>
                <w:rFonts w:eastAsiaTheme="minorHAnsi"/>
                <w:szCs w:val="24"/>
                <w:lang w:eastAsia="en-US"/>
              </w:rPr>
              <w:t>услуги</w:t>
            </w:r>
          </w:p>
          <w:p w:rsidR="00716715" w:rsidRPr="00D826A5" w:rsidRDefault="00716715" w:rsidP="006B64EF">
            <w:pPr>
              <w:autoSpaceDE w:val="0"/>
              <w:autoSpaceDN w:val="0"/>
              <w:adjustRightInd w:val="0"/>
              <w:jc w:val="center"/>
              <w:rPr>
                <w:rFonts w:eastAsiaTheme="minorHAnsi"/>
                <w:szCs w:val="24"/>
                <w:lang w:eastAsia="en-US"/>
              </w:rPr>
            </w:pPr>
            <w:r w:rsidRPr="00D826A5">
              <w:rPr>
                <w:rFonts w:eastAsiaTheme="minorHAnsi"/>
                <w:szCs w:val="24"/>
                <w:lang w:eastAsia="en-US"/>
              </w:rPr>
              <w:t>(в баллах)</w:t>
            </w:r>
          </w:p>
        </w:tc>
      </w:tr>
      <w:tr w:rsidR="00716715" w:rsidRPr="00D826A5" w:rsidTr="00967224">
        <w:trPr>
          <w:trHeight w:val="23"/>
        </w:trPr>
        <w:tc>
          <w:tcPr>
            <w:tcW w:w="993" w:type="dxa"/>
            <w:vMerge/>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rPr>
                <w:rFonts w:eastAsiaTheme="minorHAnsi"/>
                <w:szCs w:val="24"/>
                <w:lang w:eastAsia="en-US"/>
              </w:rPr>
            </w:pPr>
          </w:p>
        </w:tc>
        <w:tc>
          <w:tcPr>
            <w:tcW w:w="3828" w:type="dxa"/>
            <w:gridSpan w:val="3"/>
            <w:vMerge/>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rPr>
                <w:rFonts w:eastAsiaTheme="minorHAnsi"/>
                <w:szCs w:val="24"/>
                <w:lang w:eastAsia="en-US"/>
              </w:rPr>
            </w:pPr>
          </w:p>
        </w:tc>
        <w:tc>
          <w:tcPr>
            <w:tcW w:w="2490" w:type="dxa"/>
            <w:gridSpan w:val="3"/>
            <w:vMerge/>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rPr>
                <w:rFonts w:eastAsiaTheme="minorHAnsi"/>
                <w:szCs w:val="24"/>
                <w:lang w:eastAsia="en-US"/>
              </w:rPr>
            </w:pPr>
          </w:p>
        </w:tc>
        <w:tc>
          <w:tcPr>
            <w:tcW w:w="1701" w:type="dxa"/>
            <w:gridSpan w:val="2"/>
            <w:tcBorders>
              <w:top w:val="single" w:sz="4" w:space="0" w:color="auto"/>
              <w:left w:val="single" w:sz="4" w:space="0" w:color="auto"/>
              <w:bottom w:val="single" w:sz="4" w:space="0" w:color="auto"/>
              <w:right w:val="single" w:sz="4" w:space="0" w:color="auto"/>
            </w:tcBorders>
          </w:tcPr>
          <w:p w:rsidR="00716715" w:rsidRPr="00D826A5" w:rsidRDefault="002A65EF" w:rsidP="002A65EF">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 показателя</w:t>
            </w:r>
          </w:p>
        </w:tc>
        <w:tc>
          <w:tcPr>
            <w:tcW w:w="1559" w:type="dxa"/>
            <w:gridSpan w:val="3"/>
            <w:tcBorders>
              <w:top w:val="single" w:sz="4" w:space="0" w:color="auto"/>
              <w:left w:val="single" w:sz="4" w:space="0" w:color="auto"/>
              <w:bottom w:val="single" w:sz="4" w:space="0" w:color="auto"/>
              <w:right w:val="single" w:sz="4" w:space="0" w:color="auto"/>
            </w:tcBorders>
          </w:tcPr>
          <w:p w:rsidR="00716715" w:rsidRPr="00D826A5" w:rsidRDefault="00716715" w:rsidP="00BD337A">
            <w:pPr>
              <w:autoSpaceDE w:val="0"/>
              <w:autoSpaceDN w:val="0"/>
              <w:adjustRightInd w:val="0"/>
              <w:jc w:val="center"/>
              <w:rPr>
                <w:rFonts w:eastAsiaTheme="minorHAnsi"/>
                <w:szCs w:val="24"/>
                <w:lang w:eastAsia="en-US"/>
              </w:rPr>
            </w:pPr>
            <w:r w:rsidRPr="00D826A5">
              <w:rPr>
                <w:rFonts w:eastAsiaTheme="minorHAnsi"/>
                <w:szCs w:val="24"/>
                <w:lang w:eastAsia="en-US"/>
              </w:rPr>
              <w:t xml:space="preserve">единица измерения </w:t>
            </w:r>
          </w:p>
        </w:tc>
        <w:tc>
          <w:tcPr>
            <w:tcW w:w="992" w:type="dxa"/>
            <w:gridSpan w:val="2"/>
            <w:tcBorders>
              <w:top w:val="single" w:sz="4" w:space="0" w:color="auto"/>
              <w:left w:val="single" w:sz="4" w:space="0" w:color="auto"/>
              <w:right w:val="single" w:sz="4" w:space="0" w:color="auto"/>
            </w:tcBorders>
          </w:tcPr>
          <w:p w:rsidR="00716715" w:rsidRPr="00967224" w:rsidRDefault="0064694E" w:rsidP="00A550C5">
            <w:pPr>
              <w:autoSpaceDE w:val="0"/>
              <w:autoSpaceDN w:val="0"/>
              <w:adjustRightInd w:val="0"/>
              <w:jc w:val="center"/>
              <w:rPr>
                <w:rFonts w:eastAsiaTheme="minorHAnsi"/>
                <w:sz w:val="22"/>
                <w:szCs w:val="22"/>
                <w:lang w:eastAsia="en-US"/>
              </w:rPr>
            </w:pPr>
            <w:r w:rsidRPr="00967224">
              <w:rPr>
                <w:rFonts w:eastAsiaTheme="minorHAnsi"/>
                <w:sz w:val="22"/>
                <w:szCs w:val="22"/>
                <w:u w:val="single"/>
                <w:lang w:eastAsia="en-US"/>
              </w:rPr>
              <w:t>2023</w:t>
            </w:r>
            <w:r w:rsidR="00716715" w:rsidRPr="00967224">
              <w:rPr>
                <w:rFonts w:eastAsiaTheme="minorHAnsi"/>
                <w:sz w:val="22"/>
                <w:szCs w:val="22"/>
                <w:u w:val="single"/>
                <w:lang w:eastAsia="en-US"/>
              </w:rPr>
              <w:t xml:space="preserve"> год</w:t>
            </w:r>
            <w:r w:rsidR="00716715" w:rsidRPr="00967224">
              <w:rPr>
                <w:rFonts w:eastAsiaTheme="minorHAnsi"/>
                <w:sz w:val="22"/>
                <w:szCs w:val="22"/>
                <w:lang w:eastAsia="en-US"/>
              </w:rPr>
              <w:t xml:space="preserve"> (очередной финансовый год) </w:t>
            </w:r>
          </w:p>
        </w:tc>
        <w:tc>
          <w:tcPr>
            <w:tcW w:w="991" w:type="dxa"/>
            <w:gridSpan w:val="2"/>
            <w:tcBorders>
              <w:top w:val="single" w:sz="4" w:space="0" w:color="auto"/>
              <w:left w:val="single" w:sz="4" w:space="0" w:color="auto"/>
              <w:right w:val="single" w:sz="4" w:space="0" w:color="auto"/>
            </w:tcBorders>
          </w:tcPr>
          <w:p w:rsidR="00716715" w:rsidRPr="00967224" w:rsidRDefault="0064694E" w:rsidP="00A550C5">
            <w:pPr>
              <w:autoSpaceDE w:val="0"/>
              <w:autoSpaceDN w:val="0"/>
              <w:adjustRightInd w:val="0"/>
              <w:jc w:val="center"/>
              <w:rPr>
                <w:rFonts w:eastAsiaTheme="minorHAnsi"/>
                <w:sz w:val="22"/>
                <w:szCs w:val="22"/>
                <w:u w:val="single"/>
                <w:lang w:eastAsia="en-US"/>
              </w:rPr>
            </w:pPr>
            <w:r w:rsidRPr="00967224">
              <w:rPr>
                <w:rFonts w:eastAsiaTheme="minorHAnsi"/>
                <w:sz w:val="22"/>
                <w:szCs w:val="22"/>
                <w:u w:val="single"/>
                <w:lang w:eastAsia="en-US"/>
              </w:rPr>
              <w:t>2024</w:t>
            </w:r>
            <w:r w:rsidR="00716715" w:rsidRPr="00967224">
              <w:rPr>
                <w:rFonts w:eastAsiaTheme="minorHAnsi"/>
                <w:sz w:val="22"/>
                <w:szCs w:val="22"/>
                <w:u w:val="single"/>
                <w:lang w:eastAsia="en-US"/>
              </w:rPr>
              <w:t xml:space="preserve"> год</w:t>
            </w:r>
          </w:p>
          <w:p w:rsidR="00716715" w:rsidRPr="00967224" w:rsidRDefault="00716715"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 xml:space="preserve"> (1-й год планового периода) </w:t>
            </w:r>
          </w:p>
        </w:tc>
        <w:tc>
          <w:tcPr>
            <w:tcW w:w="709" w:type="dxa"/>
            <w:gridSpan w:val="2"/>
            <w:tcBorders>
              <w:top w:val="single" w:sz="4" w:space="0" w:color="auto"/>
              <w:left w:val="single" w:sz="4" w:space="0" w:color="auto"/>
              <w:right w:val="single" w:sz="4" w:space="0" w:color="auto"/>
            </w:tcBorders>
          </w:tcPr>
          <w:p w:rsidR="00716715" w:rsidRPr="00967224" w:rsidRDefault="0064694E" w:rsidP="00A550C5">
            <w:pPr>
              <w:autoSpaceDE w:val="0"/>
              <w:autoSpaceDN w:val="0"/>
              <w:adjustRightInd w:val="0"/>
              <w:jc w:val="center"/>
              <w:rPr>
                <w:rFonts w:eastAsiaTheme="minorHAnsi"/>
                <w:sz w:val="22"/>
                <w:szCs w:val="22"/>
                <w:u w:val="single"/>
                <w:lang w:eastAsia="en-US"/>
              </w:rPr>
            </w:pPr>
            <w:r w:rsidRPr="00967224">
              <w:rPr>
                <w:rFonts w:eastAsiaTheme="minorHAnsi"/>
                <w:sz w:val="22"/>
                <w:szCs w:val="22"/>
                <w:u w:val="single"/>
                <w:lang w:eastAsia="en-US"/>
              </w:rPr>
              <w:t>2025</w:t>
            </w:r>
            <w:r w:rsidR="00716715" w:rsidRPr="00967224">
              <w:rPr>
                <w:rFonts w:eastAsiaTheme="minorHAnsi"/>
                <w:sz w:val="22"/>
                <w:szCs w:val="22"/>
                <w:u w:val="single"/>
                <w:lang w:eastAsia="en-US"/>
              </w:rPr>
              <w:t xml:space="preserve"> год </w:t>
            </w:r>
          </w:p>
          <w:p w:rsidR="00716715" w:rsidRPr="00967224" w:rsidRDefault="00716715"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 xml:space="preserve">(2-й год планового периода) </w:t>
            </w:r>
          </w:p>
        </w:tc>
        <w:tc>
          <w:tcPr>
            <w:tcW w:w="708" w:type="dxa"/>
            <w:gridSpan w:val="2"/>
            <w:tcBorders>
              <w:top w:val="single" w:sz="4" w:space="0" w:color="auto"/>
              <w:left w:val="single" w:sz="4" w:space="0" w:color="auto"/>
              <w:right w:val="single" w:sz="4" w:space="0" w:color="auto"/>
            </w:tcBorders>
          </w:tcPr>
          <w:p w:rsidR="00716715" w:rsidRPr="00967224" w:rsidRDefault="00716715"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в процентах</w:t>
            </w:r>
          </w:p>
          <w:p w:rsidR="00716715" w:rsidRPr="00967224" w:rsidRDefault="00716715" w:rsidP="00A550C5">
            <w:pPr>
              <w:autoSpaceDE w:val="0"/>
              <w:autoSpaceDN w:val="0"/>
              <w:adjustRightInd w:val="0"/>
              <w:jc w:val="center"/>
              <w:rPr>
                <w:rFonts w:eastAsiaTheme="minorHAnsi"/>
                <w:sz w:val="22"/>
                <w:szCs w:val="22"/>
                <w:lang w:eastAsia="en-US"/>
              </w:rPr>
            </w:pPr>
          </w:p>
          <w:p w:rsidR="00716715" w:rsidRPr="00967224" w:rsidRDefault="0064694E"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(2023</w:t>
            </w:r>
            <w:r w:rsidR="00716715" w:rsidRPr="00967224">
              <w:rPr>
                <w:rFonts w:eastAsiaTheme="minorHAnsi"/>
                <w:sz w:val="22"/>
                <w:szCs w:val="22"/>
                <w:lang w:eastAsia="en-US"/>
              </w:rPr>
              <w:t>г.)</w:t>
            </w:r>
          </w:p>
        </w:tc>
        <w:tc>
          <w:tcPr>
            <w:tcW w:w="635" w:type="dxa"/>
            <w:gridSpan w:val="2"/>
            <w:tcBorders>
              <w:top w:val="single" w:sz="4" w:space="0" w:color="auto"/>
              <w:left w:val="single" w:sz="4" w:space="0" w:color="auto"/>
              <w:right w:val="single" w:sz="4" w:space="0" w:color="auto"/>
            </w:tcBorders>
          </w:tcPr>
          <w:p w:rsidR="00716715" w:rsidRPr="00967224" w:rsidRDefault="00716715"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в абсолютных показателях</w:t>
            </w:r>
          </w:p>
          <w:p w:rsidR="00716715" w:rsidRPr="00967224" w:rsidRDefault="0064694E"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(2023</w:t>
            </w:r>
            <w:r w:rsidR="00716715" w:rsidRPr="00967224">
              <w:rPr>
                <w:rFonts w:eastAsiaTheme="minorHAnsi"/>
                <w:sz w:val="22"/>
                <w:szCs w:val="22"/>
                <w:lang w:eastAsia="en-US"/>
              </w:rPr>
              <w:t>г.)</w:t>
            </w:r>
          </w:p>
        </w:tc>
        <w:tc>
          <w:tcPr>
            <w:tcW w:w="783" w:type="dxa"/>
            <w:gridSpan w:val="2"/>
            <w:vMerge/>
            <w:tcBorders>
              <w:left w:val="single" w:sz="4" w:space="0" w:color="auto"/>
              <w:right w:val="single" w:sz="4" w:space="0" w:color="auto"/>
            </w:tcBorders>
          </w:tcPr>
          <w:p w:rsidR="00716715" w:rsidRPr="00D826A5" w:rsidRDefault="00716715" w:rsidP="006B64EF">
            <w:pPr>
              <w:autoSpaceDE w:val="0"/>
              <w:autoSpaceDN w:val="0"/>
              <w:adjustRightInd w:val="0"/>
              <w:jc w:val="center"/>
              <w:rPr>
                <w:rFonts w:eastAsiaTheme="minorHAnsi"/>
                <w:szCs w:val="24"/>
                <w:lang w:eastAsia="en-US"/>
              </w:rPr>
            </w:pPr>
          </w:p>
        </w:tc>
      </w:tr>
      <w:tr w:rsidR="00716715" w:rsidRPr="00D826A5" w:rsidTr="00967224">
        <w:trPr>
          <w:gridAfter w:val="1"/>
          <w:wAfter w:w="7" w:type="dxa"/>
          <w:trHeight w:val="620"/>
        </w:trPr>
        <w:tc>
          <w:tcPr>
            <w:tcW w:w="993" w:type="dxa"/>
            <w:vMerge/>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rPr>
                <w:rFonts w:eastAsiaTheme="minorHAnsi"/>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Вид мероприятий</w:t>
            </w:r>
          </w:p>
          <w:p w:rsidR="00716715" w:rsidRPr="00D826A5" w:rsidRDefault="00716715" w:rsidP="00A550C5">
            <w:pPr>
              <w:autoSpaceDE w:val="0"/>
              <w:autoSpaceDN w:val="0"/>
              <w:adjustRightInd w:val="0"/>
              <w:jc w:val="center"/>
              <w:rPr>
                <w:rFonts w:eastAsiaTheme="minorHAnsi"/>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Место проведения </w:t>
            </w:r>
          </w:p>
          <w:p w:rsidR="00716715" w:rsidRPr="00D826A5" w:rsidRDefault="00716715" w:rsidP="00A550C5">
            <w:pPr>
              <w:autoSpaceDE w:val="0"/>
              <w:autoSpaceDN w:val="0"/>
              <w:adjustRightInd w:val="0"/>
              <w:jc w:val="center"/>
              <w:rPr>
                <w:rFonts w:eastAsiaTheme="minorHAnsi"/>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716715" w:rsidRPr="00D826A5" w:rsidRDefault="00401881" w:rsidP="00967224">
            <w:pPr>
              <w:autoSpaceDE w:val="0"/>
              <w:autoSpaceDN w:val="0"/>
              <w:adjustRightInd w:val="0"/>
              <w:jc w:val="center"/>
              <w:rPr>
                <w:rFonts w:eastAsiaTheme="minorHAnsi"/>
                <w:szCs w:val="24"/>
                <w:lang w:eastAsia="en-US"/>
              </w:rPr>
            </w:pPr>
            <w:r w:rsidRPr="00D826A5">
              <w:rPr>
                <w:rFonts w:eastAsiaTheme="minorHAnsi"/>
                <w:szCs w:val="24"/>
                <w:u w:val="single"/>
                <w:lang w:eastAsia="en-US"/>
              </w:rPr>
              <w:t>Форма проведения</w:t>
            </w:r>
            <w:r w:rsidR="00716715" w:rsidRPr="00D826A5">
              <w:rPr>
                <w:rFonts w:eastAsiaTheme="minorHAnsi"/>
                <w:szCs w:val="24"/>
                <w:lang w:eastAsia="en-US"/>
              </w:rPr>
              <w:t xml:space="preserve"> </w:t>
            </w:r>
          </w:p>
        </w:tc>
        <w:tc>
          <w:tcPr>
            <w:tcW w:w="1558" w:type="dxa"/>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Наименование сферы </w:t>
            </w:r>
          </w:p>
          <w:p w:rsidR="00716715" w:rsidRPr="00D826A5" w:rsidRDefault="00716715"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 </w:t>
            </w:r>
          </w:p>
        </w:tc>
        <w:tc>
          <w:tcPr>
            <w:tcW w:w="925" w:type="dxa"/>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lang w:eastAsia="en-US"/>
              </w:rPr>
            </w:pPr>
            <w:r w:rsidRPr="00D826A5">
              <w:rPr>
                <w:rFonts w:eastAsiaTheme="minorHAnsi"/>
                <w:szCs w:val="24"/>
                <w:u w:val="single"/>
                <w:lang w:eastAsia="en-US"/>
              </w:rPr>
              <w:t>Платность</w:t>
            </w:r>
            <w:r w:rsidRPr="00D826A5">
              <w:rPr>
                <w:rFonts w:eastAsiaTheme="minorHAnsi"/>
                <w:szCs w:val="24"/>
                <w:lang w:eastAsia="en-US"/>
              </w:rPr>
              <w:t xml:space="preserve"> </w:t>
            </w:r>
          </w:p>
          <w:p w:rsidR="00716715" w:rsidRPr="00D826A5" w:rsidRDefault="00716715" w:rsidP="00967224">
            <w:pPr>
              <w:autoSpaceDE w:val="0"/>
              <w:autoSpaceDN w:val="0"/>
              <w:adjustRightInd w:val="0"/>
              <w:jc w:val="center"/>
              <w:rPr>
                <w:rFonts w:eastAsiaTheme="minorHAnsi"/>
                <w:szCs w:val="24"/>
                <w:lang w:eastAsia="en-US"/>
              </w:rPr>
            </w:pPr>
            <w:r w:rsidRPr="00D826A5">
              <w:rPr>
                <w:rFonts w:eastAsiaTheme="minorHAnsi"/>
                <w:szCs w:val="24"/>
                <w:lang w:eastAsia="en-US"/>
              </w:rPr>
              <w:t xml:space="preserve"> </w:t>
            </w:r>
          </w:p>
        </w:tc>
        <w:tc>
          <w:tcPr>
            <w:tcW w:w="1701" w:type="dxa"/>
            <w:gridSpan w:val="2"/>
            <w:tcBorders>
              <w:top w:val="single" w:sz="4" w:space="0" w:color="auto"/>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lang w:eastAsia="en-US"/>
              </w:rPr>
            </w:pPr>
          </w:p>
        </w:tc>
        <w:tc>
          <w:tcPr>
            <w:tcW w:w="850" w:type="dxa"/>
            <w:gridSpan w:val="2"/>
            <w:tcBorders>
              <w:top w:val="single" w:sz="4" w:space="0" w:color="auto"/>
              <w:left w:val="single" w:sz="4" w:space="0" w:color="auto"/>
              <w:bottom w:val="single" w:sz="4" w:space="0" w:color="auto"/>
              <w:right w:val="single" w:sz="4" w:space="0" w:color="auto"/>
            </w:tcBorders>
          </w:tcPr>
          <w:p w:rsidR="00716715" w:rsidRPr="00967224" w:rsidRDefault="00716715"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 xml:space="preserve">наименование </w:t>
            </w:r>
          </w:p>
        </w:tc>
        <w:tc>
          <w:tcPr>
            <w:tcW w:w="709" w:type="dxa"/>
            <w:tcBorders>
              <w:top w:val="single" w:sz="4" w:space="0" w:color="auto"/>
              <w:left w:val="single" w:sz="4" w:space="0" w:color="auto"/>
              <w:bottom w:val="single" w:sz="4" w:space="0" w:color="auto"/>
              <w:right w:val="single" w:sz="4" w:space="0" w:color="auto"/>
            </w:tcBorders>
          </w:tcPr>
          <w:p w:rsidR="00716715" w:rsidRPr="00967224" w:rsidRDefault="00716715"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код по ОКЕИ</w:t>
            </w:r>
            <w:hyperlink r:id="rId17" w:history="1">
              <w:r w:rsidRPr="00967224">
                <w:rPr>
                  <w:rFonts w:eastAsiaTheme="minorHAnsi"/>
                  <w:color w:val="0000FF"/>
                  <w:sz w:val="22"/>
                  <w:szCs w:val="22"/>
                  <w:lang w:eastAsia="en-US"/>
                </w:rPr>
                <w:t xml:space="preserve"> </w:t>
              </w:r>
            </w:hyperlink>
          </w:p>
        </w:tc>
        <w:tc>
          <w:tcPr>
            <w:tcW w:w="992" w:type="dxa"/>
            <w:gridSpan w:val="2"/>
            <w:tcBorders>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outlineLvl w:val="0"/>
              <w:rPr>
                <w:rFonts w:eastAsiaTheme="minorHAnsi"/>
                <w:szCs w:val="24"/>
                <w:lang w:eastAsia="en-US"/>
              </w:rPr>
            </w:pPr>
          </w:p>
        </w:tc>
        <w:tc>
          <w:tcPr>
            <w:tcW w:w="991" w:type="dxa"/>
            <w:gridSpan w:val="2"/>
            <w:tcBorders>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lang w:eastAsia="en-US"/>
              </w:rPr>
            </w:pPr>
          </w:p>
        </w:tc>
        <w:tc>
          <w:tcPr>
            <w:tcW w:w="709" w:type="dxa"/>
            <w:gridSpan w:val="2"/>
            <w:tcBorders>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lang w:eastAsia="en-US"/>
              </w:rPr>
            </w:pPr>
          </w:p>
        </w:tc>
        <w:tc>
          <w:tcPr>
            <w:tcW w:w="708" w:type="dxa"/>
            <w:gridSpan w:val="2"/>
            <w:tcBorders>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lang w:eastAsia="en-US"/>
              </w:rPr>
            </w:pPr>
          </w:p>
        </w:tc>
        <w:tc>
          <w:tcPr>
            <w:tcW w:w="635" w:type="dxa"/>
            <w:gridSpan w:val="2"/>
            <w:tcBorders>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lang w:eastAsia="en-US"/>
              </w:rPr>
            </w:pPr>
          </w:p>
        </w:tc>
        <w:tc>
          <w:tcPr>
            <w:tcW w:w="783" w:type="dxa"/>
            <w:gridSpan w:val="2"/>
            <w:tcBorders>
              <w:left w:val="single" w:sz="4" w:space="0" w:color="auto"/>
              <w:bottom w:val="single" w:sz="4" w:space="0" w:color="auto"/>
              <w:right w:val="single" w:sz="4" w:space="0" w:color="auto"/>
            </w:tcBorders>
          </w:tcPr>
          <w:p w:rsidR="00716715" w:rsidRPr="00D826A5" w:rsidRDefault="00716715" w:rsidP="00A550C5">
            <w:pPr>
              <w:autoSpaceDE w:val="0"/>
              <w:autoSpaceDN w:val="0"/>
              <w:adjustRightInd w:val="0"/>
              <w:jc w:val="center"/>
              <w:rPr>
                <w:rFonts w:eastAsiaTheme="minorHAnsi"/>
                <w:szCs w:val="24"/>
                <w:lang w:eastAsia="en-US"/>
              </w:rPr>
            </w:pPr>
          </w:p>
        </w:tc>
      </w:tr>
      <w:tr w:rsidR="00394C0B" w:rsidRPr="00D826A5" w:rsidTr="00967224">
        <w:trPr>
          <w:gridAfter w:val="1"/>
          <w:wAfter w:w="7" w:type="dxa"/>
          <w:trHeight w:val="167"/>
        </w:trPr>
        <w:tc>
          <w:tcPr>
            <w:tcW w:w="993" w:type="dxa"/>
            <w:tcBorders>
              <w:top w:val="single" w:sz="4" w:space="0" w:color="auto"/>
              <w:left w:val="single" w:sz="4" w:space="0" w:color="auto"/>
              <w:bottom w:val="single" w:sz="4" w:space="0" w:color="auto"/>
              <w:right w:val="single" w:sz="4" w:space="0" w:color="auto"/>
            </w:tcBorders>
          </w:tcPr>
          <w:p w:rsidR="00394C0B" w:rsidRPr="00967224" w:rsidRDefault="00394C0B"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1</w:t>
            </w:r>
          </w:p>
        </w:tc>
        <w:tc>
          <w:tcPr>
            <w:tcW w:w="1559" w:type="dxa"/>
            <w:tcBorders>
              <w:top w:val="single" w:sz="4" w:space="0" w:color="auto"/>
              <w:left w:val="single" w:sz="4" w:space="0" w:color="auto"/>
              <w:bottom w:val="single" w:sz="4" w:space="0" w:color="auto"/>
              <w:right w:val="single" w:sz="4" w:space="0" w:color="auto"/>
            </w:tcBorders>
          </w:tcPr>
          <w:p w:rsidR="00394C0B" w:rsidRPr="00967224" w:rsidRDefault="00394C0B"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2</w:t>
            </w:r>
          </w:p>
        </w:tc>
        <w:tc>
          <w:tcPr>
            <w:tcW w:w="1418" w:type="dxa"/>
            <w:tcBorders>
              <w:top w:val="single" w:sz="4" w:space="0" w:color="auto"/>
              <w:left w:val="single" w:sz="4" w:space="0" w:color="auto"/>
              <w:bottom w:val="single" w:sz="4" w:space="0" w:color="auto"/>
              <w:right w:val="single" w:sz="4" w:space="0" w:color="auto"/>
            </w:tcBorders>
          </w:tcPr>
          <w:p w:rsidR="00394C0B" w:rsidRPr="00967224" w:rsidRDefault="00394C0B"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3</w:t>
            </w:r>
          </w:p>
        </w:tc>
        <w:tc>
          <w:tcPr>
            <w:tcW w:w="851" w:type="dxa"/>
            <w:tcBorders>
              <w:top w:val="single" w:sz="4" w:space="0" w:color="auto"/>
              <w:left w:val="single" w:sz="4" w:space="0" w:color="auto"/>
              <w:bottom w:val="single" w:sz="4" w:space="0" w:color="auto"/>
              <w:right w:val="single" w:sz="4" w:space="0" w:color="auto"/>
            </w:tcBorders>
          </w:tcPr>
          <w:p w:rsidR="00394C0B" w:rsidRPr="00967224" w:rsidRDefault="00394C0B"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4</w:t>
            </w:r>
          </w:p>
        </w:tc>
        <w:tc>
          <w:tcPr>
            <w:tcW w:w="1558" w:type="dxa"/>
            <w:tcBorders>
              <w:top w:val="single" w:sz="4" w:space="0" w:color="auto"/>
              <w:left w:val="single" w:sz="4" w:space="0" w:color="auto"/>
              <w:bottom w:val="single" w:sz="4" w:space="0" w:color="auto"/>
              <w:right w:val="single" w:sz="4" w:space="0" w:color="auto"/>
            </w:tcBorders>
          </w:tcPr>
          <w:p w:rsidR="00394C0B" w:rsidRPr="00967224" w:rsidRDefault="00394C0B"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5</w:t>
            </w:r>
          </w:p>
        </w:tc>
        <w:tc>
          <w:tcPr>
            <w:tcW w:w="925" w:type="dxa"/>
            <w:tcBorders>
              <w:top w:val="single" w:sz="4" w:space="0" w:color="auto"/>
              <w:left w:val="single" w:sz="4" w:space="0" w:color="auto"/>
              <w:bottom w:val="single" w:sz="4" w:space="0" w:color="auto"/>
              <w:right w:val="single" w:sz="4" w:space="0" w:color="auto"/>
            </w:tcBorders>
          </w:tcPr>
          <w:p w:rsidR="00394C0B" w:rsidRPr="00967224" w:rsidRDefault="00394C0B"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6</w:t>
            </w:r>
          </w:p>
        </w:tc>
        <w:tc>
          <w:tcPr>
            <w:tcW w:w="1701" w:type="dxa"/>
            <w:gridSpan w:val="2"/>
            <w:tcBorders>
              <w:top w:val="single" w:sz="4" w:space="0" w:color="auto"/>
              <w:left w:val="single" w:sz="4" w:space="0" w:color="auto"/>
              <w:bottom w:val="single" w:sz="4" w:space="0" w:color="auto"/>
              <w:right w:val="single" w:sz="4" w:space="0" w:color="auto"/>
            </w:tcBorders>
          </w:tcPr>
          <w:p w:rsidR="00394C0B" w:rsidRPr="00967224" w:rsidRDefault="00394C0B"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7</w:t>
            </w:r>
          </w:p>
        </w:tc>
        <w:tc>
          <w:tcPr>
            <w:tcW w:w="850" w:type="dxa"/>
            <w:gridSpan w:val="2"/>
            <w:tcBorders>
              <w:top w:val="single" w:sz="4" w:space="0" w:color="auto"/>
              <w:left w:val="single" w:sz="4" w:space="0" w:color="auto"/>
              <w:bottom w:val="single" w:sz="4" w:space="0" w:color="auto"/>
              <w:right w:val="single" w:sz="4" w:space="0" w:color="auto"/>
            </w:tcBorders>
          </w:tcPr>
          <w:p w:rsidR="00394C0B" w:rsidRPr="00967224" w:rsidRDefault="00394C0B"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8</w:t>
            </w:r>
          </w:p>
        </w:tc>
        <w:tc>
          <w:tcPr>
            <w:tcW w:w="709" w:type="dxa"/>
            <w:tcBorders>
              <w:top w:val="single" w:sz="4" w:space="0" w:color="auto"/>
              <w:left w:val="single" w:sz="4" w:space="0" w:color="auto"/>
              <w:bottom w:val="single" w:sz="4" w:space="0" w:color="auto"/>
              <w:right w:val="single" w:sz="4" w:space="0" w:color="auto"/>
            </w:tcBorders>
          </w:tcPr>
          <w:p w:rsidR="00394C0B" w:rsidRPr="00967224" w:rsidRDefault="00394C0B"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9</w:t>
            </w:r>
          </w:p>
        </w:tc>
        <w:tc>
          <w:tcPr>
            <w:tcW w:w="992" w:type="dxa"/>
            <w:gridSpan w:val="2"/>
            <w:tcBorders>
              <w:top w:val="single" w:sz="4" w:space="0" w:color="auto"/>
              <w:left w:val="single" w:sz="4" w:space="0" w:color="auto"/>
              <w:bottom w:val="single" w:sz="4" w:space="0" w:color="auto"/>
              <w:right w:val="single" w:sz="4" w:space="0" w:color="auto"/>
            </w:tcBorders>
          </w:tcPr>
          <w:p w:rsidR="00394C0B" w:rsidRPr="00967224" w:rsidRDefault="00394C0B"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10</w:t>
            </w:r>
          </w:p>
        </w:tc>
        <w:tc>
          <w:tcPr>
            <w:tcW w:w="991" w:type="dxa"/>
            <w:gridSpan w:val="2"/>
            <w:tcBorders>
              <w:top w:val="single" w:sz="4" w:space="0" w:color="auto"/>
              <w:left w:val="single" w:sz="4" w:space="0" w:color="auto"/>
              <w:bottom w:val="single" w:sz="4" w:space="0" w:color="auto"/>
              <w:right w:val="single" w:sz="4" w:space="0" w:color="auto"/>
            </w:tcBorders>
          </w:tcPr>
          <w:p w:rsidR="00394C0B" w:rsidRPr="00967224" w:rsidRDefault="00394C0B"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11</w:t>
            </w:r>
          </w:p>
        </w:tc>
        <w:tc>
          <w:tcPr>
            <w:tcW w:w="709" w:type="dxa"/>
            <w:gridSpan w:val="2"/>
            <w:tcBorders>
              <w:top w:val="single" w:sz="4" w:space="0" w:color="auto"/>
              <w:left w:val="single" w:sz="4" w:space="0" w:color="auto"/>
              <w:bottom w:val="single" w:sz="4" w:space="0" w:color="auto"/>
              <w:right w:val="single" w:sz="4" w:space="0" w:color="auto"/>
            </w:tcBorders>
          </w:tcPr>
          <w:p w:rsidR="00394C0B" w:rsidRPr="00967224" w:rsidRDefault="00394C0B"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12</w:t>
            </w:r>
          </w:p>
        </w:tc>
        <w:tc>
          <w:tcPr>
            <w:tcW w:w="708" w:type="dxa"/>
            <w:gridSpan w:val="2"/>
            <w:tcBorders>
              <w:top w:val="single" w:sz="4" w:space="0" w:color="auto"/>
              <w:left w:val="single" w:sz="4" w:space="0" w:color="auto"/>
              <w:bottom w:val="single" w:sz="4" w:space="0" w:color="auto"/>
              <w:right w:val="single" w:sz="4" w:space="0" w:color="auto"/>
            </w:tcBorders>
          </w:tcPr>
          <w:p w:rsidR="00394C0B" w:rsidRPr="00967224" w:rsidRDefault="00394C0B"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13</w:t>
            </w:r>
          </w:p>
        </w:tc>
        <w:tc>
          <w:tcPr>
            <w:tcW w:w="635" w:type="dxa"/>
            <w:gridSpan w:val="2"/>
            <w:tcBorders>
              <w:top w:val="single" w:sz="4" w:space="0" w:color="auto"/>
              <w:left w:val="single" w:sz="4" w:space="0" w:color="auto"/>
              <w:bottom w:val="single" w:sz="4" w:space="0" w:color="auto"/>
              <w:right w:val="single" w:sz="4" w:space="0" w:color="auto"/>
            </w:tcBorders>
          </w:tcPr>
          <w:p w:rsidR="00394C0B" w:rsidRPr="00967224" w:rsidRDefault="00394C0B"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14</w:t>
            </w:r>
          </w:p>
        </w:tc>
        <w:tc>
          <w:tcPr>
            <w:tcW w:w="783" w:type="dxa"/>
            <w:gridSpan w:val="2"/>
            <w:tcBorders>
              <w:top w:val="single" w:sz="4" w:space="0" w:color="auto"/>
              <w:left w:val="single" w:sz="4" w:space="0" w:color="auto"/>
              <w:bottom w:val="single" w:sz="4" w:space="0" w:color="auto"/>
              <w:right w:val="single" w:sz="4" w:space="0" w:color="auto"/>
            </w:tcBorders>
          </w:tcPr>
          <w:p w:rsidR="00394C0B" w:rsidRPr="00967224" w:rsidRDefault="006B64EF"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15</w:t>
            </w:r>
          </w:p>
        </w:tc>
      </w:tr>
      <w:tr w:rsidR="00394C0B" w:rsidRPr="00D826A5" w:rsidTr="00967224">
        <w:trPr>
          <w:gridAfter w:val="1"/>
          <w:wAfter w:w="7" w:type="dxa"/>
          <w:trHeight w:val="1166"/>
        </w:trPr>
        <w:tc>
          <w:tcPr>
            <w:tcW w:w="993" w:type="dxa"/>
            <w:tcBorders>
              <w:top w:val="single" w:sz="4" w:space="0" w:color="auto"/>
              <w:left w:val="single" w:sz="4" w:space="0" w:color="auto"/>
              <w:bottom w:val="single" w:sz="4" w:space="0" w:color="auto"/>
              <w:right w:val="single" w:sz="4" w:space="0" w:color="auto"/>
            </w:tcBorders>
          </w:tcPr>
          <w:p w:rsidR="00394C0B" w:rsidRPr="00D826A5" w:rsidRDefault="003E616A" w:rsidP="003A4C28">
            <w:pPr>
              <w:rPr>
                <w:szCs w:val="24"/>
                <w:lang w:eastAsia="en-US"/>
              </w:rPr>
            </w:pPr>
            <w:r>
              <w:rPr>
                <w:szCs w:val="24"/>
                <w:lang w:eastAsia="en-US"/>
              </w:rPr>
              <w:t>932929.Р.57.1.5062000100</w:t>
            </w:r>
            <w:r w:rsidR="002028C1">
              <w:rPr>
                <w:szCs w:val="24"/>
                <w:lang w:eastAsia="en-US"/>
              </w:rPr>
              <w:t>2</w:t>
            </w:r>
          </w:p>
        </w:tc>
        <w:tc>
          <w:tcPr>
            <w:tcW w:w="1559" w:type="dxa"/>
            <w:tcBorders>
              <w:top w:val="single" w:sz="4" w:space="0" w:color="auto"/>
              <w:left w:val="single" w:sz="4" w:space="0" w:color="auto"/>
              <w:bottom w:val="single" w:sz="4" w:space="0" w:color="auto"/>
              <w:right w:val="single" w:sz="4" w:space="0" w:color="auto"/>
            </w:tcBorders>
          </w:tcPr>
          <w:p w:rsidR="003A4C28" w:rsidRPr="00D826A5" w:rsidRDefault="00394C0B" w:rsidP="003A4C28">
            <w:pPr>
              <w:autoSpaceDE w:val="0"/>
              <w:autoSpaceDN w:val="0"/>
              <w:adjustRightInd w:val="0"/>
              <w:rPr>
                <w:rFonts w:eastAsiaTheme="minorHAnsi"/>
                <w:szCs w:val="24"/>
                <w:lang w:eastAsia="en-US"/>
              </w:rPr>
            </w:pPr>
            <w:r w:rsidRPr="00D826A5">
              <w:rPr>
                <w:rFonts w:eastAsiaTheme="minorHAnsi"/>
                <w:szCs w:val="24"/>
                <w:lang w:eastAsia="en-US"/>
              </w:rPr>
              <w:t xml:space="preserve">Методические </w:t>
            </w:r>
          </w:p>
          <w:p w:rsidR="00394C0B" w:rsidRPr="00D826A5" w:rsidRDefault="002A65EF" w:rsidP="003A4C28">
            <w:pPr>
              <w:autoSpaceDE w:val="0"/>
              <w:autoSpaceDN w:val="0"/>
              <w:adjustRightInd w:val="0"/>
              <w:rPr>
                <w:rFonts w:eastAsiaTheme="minorHAnsi"/>
                <w:szCs w:val="24"/>
                <w:lang w:eastAsia="en-US"/>
              </w:rPr>
            </w:pPr>
            <w:r w:rsidRPr="00D826A5">
              <w:rPr>
                <w:rFonts w:eastAsiaTheme="minorHAnsi"/>
                <w:szCs w:val="24"/>
                <w:lang w:eastAsia="en-US"/>
              </w:rPr>
              <w:t xml:space="preserve">(семинар, </w:t>
            </w:r>
            <w:r w:rsidR="00394C0B" w:rsidRPr="00D826A5">
              <w:rPr>
                <w:rFonts w:eastAsiaTheme="minorHAnsi"/>
                <w:szCs w:val="24"/>
                <w:lang w:eastAsia="en-US"/>
              </w:rPr>
              <w:t xml:space="preserve">конференция) </w:t>
            </w:r>
          </w:p>
        </w:tc>
        <w:tc>
          <w:tcPr>
            <w:tcW w:w="1418" w:type="dxa"/>
            <w:tcBorders>
              <w:top w:val="single" w:sz="4" w:space="0" w:color="auto"/>
              <w:left w:val="single" w:sz="4" w:space="0" w:color="auto"/>
              <w:bottom w:val="single" w:sz="4" w:space="0" w:color="auto"/>
              <w:right w:val="single" w:sz="4" w:space="0" w:color="auto"/>
            </w:tcBorders>
          </w:tcPr>
          <w:p w:rsidR="00394C0B" w:rsidRPr="00D826A5" w:rsidRDefault="00394C0B" w:rsidP="003A4C28">
            <w:pPr>
              <w:rPr>
                <w:rFonts w:eastAsiaTheme="minorHAnsi"/>
                <w:szCs w:val="24"/>
                <w:lang w:eastAsia="en-US"/>
              </w:rPr>
            </w:pPr>
            <w:r w:rsidRPr="00D826A5">
              <w:rPr>
                <w:color w:val="000000"/>
                <w:szCs w:val="24"/>
              </w:rPr>
              <w:t>По месту расположения организации</w:t>
            </w:r>
          </w:p>
        </w:tc>
        <w:tc>
          <w:tcPr>
            <w:tcW w:w="851" w:type="dxa"/>
            <w:tcBorders>
              <w:top w:val="single" w:sz="4" w:space="0" w:color="auto"/>
              <w:left w:val="single" w:sz="4" w:space="0" w:color="auto"/>
              <w:bottom w:val="single" w:sz="4" w:space="0" w:color="auto"/>
              <w:right w:val="single" w:sz="4" w:space="0" w:color="auto"/>
            </w:tcBorders>
          </w:tcPr>
          <w:p w:rsidR="00394C0B" w:rsidRPr="00D826A5" w:rsidRDefault="00401881" w:rsidP="003A4C28">
            <w:pPr>
              <w:autoSpaceDE w:val="0"/>
              <w:autoSpaceDN w:val="0"/>
              <w:adjustRightInd w:val="0"/>
              <w:rPr>
                <w:rFonts w:eastAsiaTheme="minorHAnsi"/>
                <w:szCs w:val="24"/>
                <w:lang w:eastAsia="en-US"/>
              </w:rPr>
            </w:pPr>
            <w:r w:rsidRPr="00D826A5">
              <w:rPr>
                <w:rFonts w:eastAsiaTheme="minorHAnsi"/>
                <w:szCs w:val="24"/>
                <w:lang w:eastAsia="en-US"/>
              </w:rPr>
              <w:t>Очная, дистанционная</w:t>
            </w:r>
          </w:p>
        </w:tc>
        <w:tc>
          <w:tcPr>
            <w:tcW w:w="1558" w:type="dxa"/>
            <w:tcBorders>
              <w:top w:val="single" w:sz="4" w:space="0" w:color="auto"/>
              <w:left w:val="single" w:sz="4" w:space="0" w:color="auto"/>
              <w:bottom w:val="single" w:sz="4" w:space="0" w:color="auto"/>
              <w:right w:val="single" w:sz="4" w:space="0" w:color="auto"/>
            </w:tcBorders>
          </w:tcPr>
          <w:p w:rsidR="00394C0B" w:rsidRPr="00D826A5" w:rsidRDefault="00394C0B" w:rsidP="003A4C28">
            <w:pPr>
              <w:autoSpaceDE w:val="0"/>
              <w:autoSpaceDN w:val="0"/>
              <w:adjustRightInd w:val="0"/>
              <w:rPr>
                <w:rFonts w:eastAsiaTheme="minorHAnsi"/>
                <w:szCs w:val="24"/>
                <w:lang w:eastAsia="en-US"/>
              </w:rPr>
            </w:pPr>
            <w:r w:rsidRPr="00D826A5">
              <w:rPr>
                <w:rFonts w:eastAsiaTheme="minorHAnsi"/>
                <w:szCs w:val="24"/>
                <w:lang w:eastAsia="en-US"/>
              </w:rPr>
              <w:t>В системе образования сферы культуры Новосибирской области</w:t>
            </w:r>
          </w:p>
        </w:tc>
        <w:tc>
          <w:tcPr>
            <w:tcW w:w="925" w:type="dxa"/>
            <w:tcBorders>
              <w:top w:val="single" w:sz="4" w:space="0" w:color="auto"/>
              <w:left w:val="single" w:sz="4" w:space="0" w:color="auto"/>
              <w:bottom w:val="single" w:sz="4" w:space="0" w:color="auto"/>
              <w:right w:val="single" w:sz="4" w:space="0" w:color="auto"/>
            </w:tcBorders>
          </w:tcPr>
          <w:p w:rsidR="00394C0B" w:rsidRPr="00D826A5" w:rsidRDefault="00394C0B" w:rsidP="003A4C28">
            <w:pPr>
              <w:rPr>
                <w:szCs w:val="24"/>
              </w:rPr>
            </w:pPr>
            <w:r w:rsidRPr="00D826A5">
              <w:rPr>
                <w:rFonts w:eastAsiaTheme="minorHAnsi"/>
                <w:szCs w:val="24"/>
                <w:lang w:eastAsia="en-US"/>
              </w:rPr>
              <w:t>Бесплатная</w:t>
            </w:r>
          </w:p>
        </w:tc>
        <w:tc>
          <w:tcPr>
            <w:tcW w:w="1701" w:type="dxa"/>
            <w:gridSpan w:val="2"/>
            <w:tcBorders>
              <w:top w:val="single" w:sz="4" w:space="0" w:color="auto"/>
              <w:left w:val="single" w:sz="4" w:space="0" w:color="auto"/>
              <w:bottom w:val="single" w:sz="4" w:space="0" w:color="auto"/>
              <w:right w:val="single" w:sz="4" w:space="0" w:color="auto"/>
            </w:tcBorders>
          </w:tcPr>
          <w:p w:rsidR="00394C0B" w:rsidRPr="00D826A5" w:rsidRDefault="00394C0B" w:rsidP="003A4C28">
            <w:pPr>
              <w:rPr>
                <w:rFonts w:eastAsiaTheme="minorHAnsi"/>
                <w:szCs w:val="24"/>
                <w:highlight w:val="yellow"/>
                <w:lang w:eastAsia="en-US"/>
              </w:rPr>
            </w:pPr>
            <w:r w:rsidRPr="00D826A5">
              <w:rPr>
                <w:rFonts w:eastAsiaTheme="minorHAnsi"/>
                <w:szCs w:val="24"/>
                <w:lang w:eastAsia="en-US"/>
              </w:rPr>
              <w:t>Доля потребителей, удовлетворенных качеством выполнения работы</w:t>
            </w:r>
          </w:p>
        </w:tc>
        <w:tc>
          <w:tcPr>
            <w:tcW w:w="850" w:type="dxa"/>
            <w:gridSpan w:val="2"/>
            <w:tcBorders>
              <w:top w:val="single" w:sz="4" w:space="0" w:color="auto"/>
              <w:left w:val="single" w:sz="4" w:space="0" w:color="auto"/>
              <w:bottom w:val="single" w:sz="4" w:space="0" w:color="auto"/>
              <w:right w:val="single" w:sz="4" w:space="0" w:color="auto"/>
            </w:tcBorders>
          </w:tcPr>
          <w:p w:rsidR="00394C0B" w:rsidRPr="00D826A5" w:rsidRDefault="00394C0B" w:rsidP="003A4C28">
            <w:pPr>
              <w:autoSpaceDE w:val="0"/>
              <w:autoSpaceDN w:val="0"/>
              <w:adjustRightInd w:val="0"/>
              <w:rPr>
                <w:rFonts w:eastAsiaTheme="minorHAnsi"/>
                <w:szCs w:val="24"/>
                <w:highlight w:val="yellow"/>
                <w:lang w:eastAsia="en-US"/>
              </w:rPr>
            </w:pPr>
            <w:r w:rsidRPr="00D826A5">
              <w:rPr>
                <w:rFonts w:eastAsiaTheme="minorHAnsi"/>
                <w:szCs w:val="24"/>
                <w:lang w:eastAsia="en-US"/>
              </w:rPr>
              <w:t>Процент</w:t>
            </w:r>
          </w:p>
        </w:tc>
        <w:tc>
          <w:tcPr>
            <w:tcW w:w="709" w:type="dxa"/>
            <w:tcBorders>
              <w:top w:val="single" w:sz="4" w:space="0" w:color="auto"/>
              <w:left w:val="single" w:sz="4" w:space="0" w:color="auto"/>
              <w:bottom w:val="single" w:sz="4" w:space="0" w:color="auto"/>
              <w:right w:val="single" w:sz="4" w:space="0" w:color="auto"/>
            </w:tcBorders>
          </w:tcPr>
          <w:p w:rsidR="00394C0B" w:rsidRPr="00D826A5" w:rsidRDefault="00394C0B" w:rsidP="00A550C5">
            <w:pPr>
              <w:autoSpaceDE w:val="0"/>
              <w:autoSpaceDN w:val="0"/>
              <w:adjustRightInd w:val="0"/>
              <w:jc w:val="center"/>
              <w:rPr>
                <w:rFonts w:eastAsiaTheme="minorHAnsi"/>
                <w:szCs w:val="24"/>
                <w:highlight w:val="yellow"/>
                <w:lang w:eastAsia="en-US"/>
              </w:rPr>
            </w:pPr>
            <w:r w:rsidRPr="00D826A5">
              <w:rPr>
                <w:rFonts w:eastAsiaTheme="minorHAnsi"/>
                <w:szCs w:val="24"/>
                <w:lang w:eastAsia="en-US"/>
              </w:rPr>
              <w:t>744</w:t>
            </w:r>
          </w:p>
        </w:tc>
        <w:tc>
          <w:tcPr>
            <w:tcW w:w="992" w:type="dxa"/>
            <w:gridSpan w:val="2"/>
            <w:tcBorders>
              <w:top w:val="single" w:sz="4" w:space="0" w:color="auto"/>
              <w:left w:val="single" w:sz="4" w:space="0" w:color="auto"/>
              <w:bottom w:val="single" w:sz="4" w:space="0" w:color="auto"/>
              <w:right w:val="single" w:sz="4" w:space="0" w:color="auto"/>
            </w:tcBorders>
          </w:tcPr>
          <w:p w:rsidR="00394C0B" w:rsidRPr="00D826A5" w:rsidRDefault="00394C0B" w:rsidP="00E3716F">
            <w:pPr>
              <w:autoSpaceDE w:val="0"/>
              <w:autoSpaceDN w:val="0"/>
              <w:adjustRightInd w:val="0"/>
              <w:jc w:val="center"/>
              <w:rPr>
                <w:rFonts w:eastAsiaTheme="minorHAnsi"/>
                <w:szCs w:val="24"/>
                <w:highlight w:val="yellow"/>
                <w:lang w:eastAsia="en-US"/>
              </w:rPr>
            </w:pPr>
            <w:r w:rsidRPr="00D826A5">
              <w:rPr>
                <w:rFonts w:eastAsiaTheme="minorHAnsi"/>
                <w:szCs w:val="24"/>
                <w:lang w:eastAsia="en-US"/>
              </w:rPr>
              <w:t>90</w:t>
            </w:r>
          </w:p>
        </w:tc>
        <w:tc>
          <w:tcPr>
            <w:tcW w:w="991" w:type="dxa"/>
            <w:gridSpan w:val="2"/>
            <w:tcBorders>
              <w:top w:val="single" w:sz="4" w:space="0" w:color="auto"/>
              <w:left w:val="single" w:sz="4" w:space="0" w:color="auto"/>
              <w:bottom w:val="single" w:sz="4" w:space="0" w:color="auto"/>
              <w:right w:val="single" w:sz="4" w:space="0" w:color="auto"/>
            </w:tcBorders>
          </w:tcPr>
          <w:p w:rsidR="00394C0B" w:rsidRPr="00D826A5" w:rsidRDefault="00394C0B" w:rsidP="00E3716F">
            <w:pPr>
              <w:autoSpaceDE w:val="0"/>
              <w:autoSpaceDN w:val="0"/>
              <w:adjustRightInd w:val="0"/>
              <w:jc w:val="center"/>
              <w:rPr>
                <w:rFonts w:eastAsiaTheme="minorHAnsi"/>
                <w:szCs w:val="24"/>
                <w:highlight w:val="yellow"/>
                <w:lang w:eastAsia="en-US"/>
              </w:rPr>
            </w:pPr>
            <w:r w:rsidRPr="00D826A5">
              <w:rPr>
                <w:rFonts w:eastAsiaTheme="minorHAnsi"/>
                <w:szCs w:val="24"/>
                <w:lang w:eastAsia="en-US"/>
              </w:rPr>
              <w:t>90</w:t>
            </w:r>
          </w:p>
        </w:tc>
        <w:tc>
          <w:tcPr>
            <w:tcW w:w="709" w:type="dxa"/>
            <w:gridSpan w:val="2"/>
            <w:tcBorders>
              <w:top w:val="single" w:sz="4" w:space="0" w:color="auto"/>
              <w:left w:val="single" w:sz="4" w:space="0" w:color="auto"/>
              <w:bottom w:val="single" w:sz="4" w:space="0" w:color="auto"/>
              <w:right w:val="single" w:sz="4" w:space="0" w:color="auto"/>
            </w:tcBorders>
          </w:tcPr>
          <w:p w:rsidR="00394C0B" w:rsidRPr="00D826A5" w:rsidRDefault="00394C0B" w:rsidP="00E3716F">
            <w:pPr>
              <w:autoSpaceDE w:val="0"/>
              <w:autoSpaceDN w:val="0"/>
              <w:adjustRightInd w:val="0"/>
              <w:jc w:val="center"/>
              <w:rPr>
                <w:rFonts w:eastAsiaTheme="minorHAnsi"/>
                <w:szCs w:val="24"/>
                <w:highlight w:val="yellow"/>
                <w:lang w:eastAsia="en-US"/>
              </w:rPr>
            </w:pPr>
            <w:r w:rsidRPr="00D826A5">
              <w:rPr>
                <w:rFonts w:eastAsiaTheme="minorHAnsi"/>
                <w:szCs w:val="24"/>
                <w:lang w:eastAsia="en-US"/>
              </w:rPr>
              <w:t>90</w:t>
            </w:r>
          </w:p>
        </w:tc>
        <w:tc>
          <w:tcPr>
            <w:tcW w:w="708" w:type="dxa"/>
            <w:gridSpan w:val="2"/>
            <w:tcBorders>
              <w:top w:val="single" w:sz="4" w:space="0" w:color="auto"/>
              <w:left w:val="single" w:sz="4" w:space="0" w:color="auto"/>
              <w:bottom w:val="single" w:sz="4" w:space="0" w:color="auto"/>
              <w:right w:val="single" w:sz="4" w:space="0" w:color="auto"/>
            </w:tcBorders>
          </w:tcPr>
          <w:p w:rsidR="00394C0B" w:rsidRPr="00D826A5" w:rsidRDefault="00394C0B" w:rsidP="00E3716F">
            <w:pPr>
              <w:jc w:val="center"/>
              <w:rPr>
                <w:rFonts w:eastAsiaTheme="minorHAnsi"/>
                <w:szCs w:val="24"/>
                <w:lang w:eastAsia="en-US"/>
              </w:rPr>
            </w:pPr>
            <w:r w:rsidRPr="00D826A5">
              <w:rPr>
                <w:rFonts w:eastAsiaTheme="minorHAnsi"/>
                <w:szCs w:val="24"/>
                <w:lang w:eastAsia="en-US"/>
              </w:rPr>
              <w:t>10</w:t>
            </w:r>
          </w:p>
        </w:tc>
        <w:tc>
          <w:tcPr>
            <w:tcW w:w="635" w:type="dxa"/>
            <w:gridSpan w:val="2"/>
            <w:tcBorders>
              <w:top w:val="single" w:sz="4" w:space="0" w:color="auto"/>
              <w:left w:val="single" w:sz="4" w:space="0" w:color="auto"/>
              <w:bottom w:val="single" w:sz="4" w:space="0" w:color="auto"/>
              <w:right w:val="single" w:sz="4" w:space="0" w:color="auto"/>
            </w:tcBorders>
          </w:tcPr>
          <w:p w:rsidR="00394C0B" w:rsidRPr="00D826A5" w:rsidRDefault="006B64EF" w:rsidP="00A550C5">
            <w:pPr>
              <w:autoSpaceDE w:val="0"/>
              <w:autoSpaceDN w:val="0"/>
              <w:adjustRightInd w:val="0"/>
              <w:jc w:val="center"/>
              <w:rPr>
                <w:rFonts w:eastAsiaTheme="minorHAnsi"/>
                <w:szCs w:val="24"/>
                <w:lang w:eastAsia="en-US"/>
              </w:rPr>
            </w:pPr>
            <w:r w:rsidRPr="00D826A5">
              <w:rPr>
                <w:rFonts w:eastAsiaTheme="minorHAnsi"/>
                <w:szCs w:val="24"/>
                <w:lang w:eastAsia="en-US"/>
              </w:rPr>
              <w:t>-</w:t>
            </w:r>
          </w:p>
        </w:tc>
        <w:tc>
          <w:tcPr>
            <w:tcW w:w="783" w:type="dxa"/>
            <w:gridSpan w:val="2"/>
            <w:tcBorders>
              <w:top w:val="single" w:sz="4" w:space="0" w:color="auto"/>
              <w:left w:val="single" w:sz="4" w:space="0" w:color="auto"/>
              <w:bottom w:val="single" w:sz="4" w:space="0" w:color="auto"/>
              <w:right w:val="single" w:sz="4" w:space="0" w:color="auto"/>
            </w:tcBorders>
          </w:tcPr>
          <w:p w:rsidR="00394C0B" w:rsidRPr="00D826A5" w:rsidRDefault="006B64EF" w:rsidP="00A550C5">
            <w:pPr>
              <w:autoSpaceDE w:val="0"/>
              <w:autoSpaceDN w:val="0"/>
              <w:adjustRightInd w:val="0"/>
              <w:jc w:val="center"/>
              <w:rPr>
                <w:rFonts w:eastAsiaTheme="minorHAnsi"/>
                <w:szCs w:val="24"/>
                <w:lang w:eastAsia="en-US"/>
              </w:rPr>
            </w:pPr>
            <w:r w:rsidRPr="00D826A5">
              <w:rPr>
                <w:rFonts w:eastAsiaTheme="minorHAnsi"/>
                <w:szCs w:val="24"/>
                <w:lang w:eastAsia="en-US"/>
              </w:rPr>
              <w:t>5</w:t>
            </w:r>
          </w:p>
        </w:tc>
      </w:tr>
    </w:tbl>
    <w:p w:rsidR="003E616A" w:rsidRPr="00D826A5" w:rsidRDefault="003E616A">
      <w:pPr>
        <w:rPr>
          <w:rFonts w:eastAsiaTheme="minorHAnsi"/>
          <w:szCs w:val="24"/>
          <w:lang w:eastAsia="en-US"/>
        </w:rPr>
      </w:pPr>
    </w:p>
    <w:p w:rsidR="00A550C5" w:rsidRPr="00D826A5" w:rsidRDefault="00A550C5" w:rsidP="00254507">
      <w:pPr>
        <w:autoSpaceDE w:val="0"/>
        <w:autoSpaceDN w:val="0"/>
        <w:adjustRightInd w:val="0"/>
        <w:ind w:left="-142"/>
        <w:jc w:val="both"/>
        <w:rPr>
          <w:rFonts w:eastAsiaTheme="minorHAnsi"/>
          <w:szCs w:val="24"/>
          <w:lang w:eastAsia="en-US"/>
        </w:rPr>
      </w:pPr>
      <w:r w:rsidRPr="00D826A5">
        <w:rPr>
          <w:rFonts w:eastAsiaTheme="minorHAnsi"/>
          <w:szCs w:val="24"/>
          <w:lang w:eastAsia="en-US"/>
        </w:rPr>
        <w:t>3.2. Показатели, характеризующие объем работы</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3"/>
        <w:gridCol w:w="952"/>
        <w:gridCol w:w="811"/>
        <w:gridCol w:w="956"/>
        <w:gridCol w:w="950"/>
        <w:gridCol w:w="681"/>
        <w:gridCol w:w="811"/>
        <w:gridCol w:w="548"/>
        <w:gridCol w:w="678"/>
        <w:gridCol w:w="3155"/>
        <w:gridCol w:w="675"/>
        <w:gridCol w:w="723"/>
        <w:gridCol w:w="790"/>
        <w:gridCol w:w="517"/>
        <w:gridCol w:w="532"/>
        <w:gridCol w:w="545"/>
        <w:gridCol w:w="581"/>
        <w:gridCol w:w="539"/>
      </w:tblGrid>
      <w:tr w:rsidR="00254507" w:rsidRPr="00D826A5" w:rsidTr="00967224">
        <w:trPr>
          <w:trHeight w:val="387"/>
        </w:trPr>
        <w:tc>
          <w:tcPr>
            <w:tcW w:w="226" w:type="pct"/>
            <w:vMerge w:val="restart"/>
            <w:tcMar>
              <w:top w:w="57" w:type="dxa"/>
              <w:left w:w="28" w:type="dxa"/>
              <w:bottom w:w="57" w:type="dxa"/>
              <w:right w:w="28" w:type="dxa"/>
            </w:tcMar>
          </w:tcPr>
          <w:p w:rsidR="003E616A" w:rsidRDefault="003E616A" w:rsidP="00A550C5">
            <w:pPr>
              <w:autoSpaceDE w:val="0"/>
              <w:autoSpaceDN w:val="0"/>
              <w:adjustRightInd w:val="0"/>
              <w:jc w:val="center"/>
              <w:rPr>
                <w:rFonts w:eastAsiaTheme="minorHAnsi"/>
                <w:szCs w:val="24"/>
                <w:lang w:eastAsia="en-US"/>
              </w:rPr>
            </w:pPr>
          </w:p>
          <w:p w:rsidR="00C04B03" w:rsidRPr="00D826A5" w:rsidRDefault="00C04B03"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Уникальный номер реестровой записи </w:t>
            </w:r>
          </w:p>
        </w:tc>
        <w:tc>
          <w:tcPr>
            <w:tcW w:w="899" w:type="pct"/>
            <w:gridSpan w:val="3"/>
            <w:tcMar>
              <w:top w:w="57" w:type="dxa"/>
              <w:left w:w="28" w:type="dxa"/>
              <w:bottom w:w="57" w:type="dxa"/>
              <w:right w:w="28" w:type="dxa"/>
            </w:tcMar>
          </w:tcPr>
          <w:p w:rsidR="00C04B03" w:rsidRPr="00D826A5" w:rsidRDefault="00C04B03" w:rsidP="00A550C5">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характеризующий содержание работы</w:t>
            </w:r>
          </w:p>
          <w:p w:rsidR="00C04B03" w:rsidRPr="00D826A5" w:rsidRDefault="00C04B03"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 справочникам) </w:t>
            </w:r>
          </w:p>
        </w:tc>
        <w:tc>
          <w:tcPr>
            <w:tcW w:w="539" w:type="pct"/>
            <w:gridSpan w:val="2"/>
            <w:tcMar>
              <w:top w:w="57" w:type="dxa"/>
              <w:left w:w="28" w:type="dxa"/>
              <w:bottom w:w="57" w:type="dxa"/>
              <w:right w:w="28" w:type="dxa"/>
            </w:tcMar>
          </w:tcPr>
          <w:p w:rsidR="00C04B03" w:rsidRPr="00D826A5" w:rsidRDefault="00C04B03"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характеризующий условия (формы) выполнения работы (по справочникам) </w:t>
            </w:r>
          </w:p>
        </w:tc>
        <w:tc>
          <w:tcPr>
            <w:tcW w:w="1716" w:type="pct"/>
            <w:gridSpan w:val="4"/>
            <w:tcMar>
              <w:top w:w="57" w:type="dxa"/>
              <w:left w:w="28" w:type="dxa"/>
              <w:bottom w:w="57" w:type="dxa"/>
              <w:right w:w="28" w:type="dxa"/>
            </w:tcMar>
          </w:tcPr>
          <w:p w:rsidR="00C04B03" w:rsidRPr="00D826A5" w:rsidRDefault="00C04B03" w:rsidP="00A550C5">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объема работы</w:t>
            </w:r>
          </w:p>
        </w:tc>
        <w:tc>
          <w:tcPr>
            <w:tcW w:w="723" w:type="pct"/>
            <w:gridSpan w:val="3"/>
            <w:tcMar>
              <w:top w:w="57" w:type="dxa"/>
              <w:left w:w="28" w:type="dxa"/>
              <w:bottom w:w="57" w:type="dxa"/>
              <w:right w:w="28" w:type="dxa"/>
            </w:tcMar>
          </w:tcPr>
          <w:p w:rsidR="00C04B03" w:rsidRPr="00D826A5" w:rsidRDefault="00C04B03" w:rsidP="00D161CA">
            <w:pPr>
              <w:autoSpaceDE w:val="0"/>
              <w:autoSpaceDN w:val="0"/>
              <w:adjustRightInd w:val="0"/>
              <w:jc w:val="center"/>
              <w:rPr>
                <w:rFonts w:eastAsiaTheme="minorHAnsi"/>
                <w:szCs w:val="24"/>
                <w:lang w:eastAsia="en-US"/>
              </w:rPr>
            </w:pPr>
            <w:r w:rsidRPr="00D826A5">
              <w:rPr>
                <w:rFonts w:eastAsiaTheme="minorHAnsi"/>
                <w:szCs w:val="24"/>
                <w:lang w:eastAsia="en-US"/>
              </w:rPr>
              <w:t xml:space="preserve">Значение показателя </w:t>
            </w:r>
            <w:r w:rsidR="00D161CA" w:rsidRPr="00D826A5">
              <w:rPr>
                <w:rFonts w:eastAsiaTheme="minorHAnsi"/>
                <w:szCs w:val="24"/>
                <w:lang w:eastAsia="en-US"/>
              </w:rPr>
              <w:t>объема</w:t>
            </w:r>
            <w:r w:rsidRPr="00D826A5">
              <w:rPr>
                <w:rFonts w:eastAsiaTheme="minorHAnsi"/>
                <w:szCs w:val="24"/>
                <w:lang w:eastAsia="en-US"/>
              </w:rPr>
              <w:t xml:space="preserve"> работы </w:t>
            </w:r>
          </w:p>
        </w:tc>
        <w:tc>
          <w:tcPr>
            <w:tcW w:w="527" w:type="pct"/>
            <w:gridSpan w:val="3"/>
            <w:tcMar>
              <w:top w:w="57" w:type="dxa"/>
              <w:left w:w="28" w:type="dxa"/>
              <w:bottom w:w="57" w:type="dxa"/>
              <w:right w:w="28" w:type="dxa"/>
            </w:tcMar>
          </w:tcPr>
          <w:p w:rsidR="00C04B03" w:rsidRPr="00D826A5" w:rsidRDefault="00C04B03" w:rsidP="00A550C5">
            <w:pPr>
              <w:autoSpaceDE w:val="0"/>
              <w:autoSpaceDN w:val="0"/>
              <w:adjustRightInd w:val="0"/>
              <w:jc w:val="center"/>
              <w:rPr>
                <w:rFonts w:eastAsiaTheme="minorHAnsi"/>
                <w:szCs w:val="24"/>
                <w:lang w:eastAsia="en-US"/>
              </w:rPr>
            </w:pPr>
            <w:r w:rsidRPr="00D826A5">
              <w:rPr>
                <w:rFonts w:eastAsiaTheme="minorHAnsi"/>
                <w:szCs w:val="24"/>
                <w:lang w:eastAsia="en-US"/>
              </w:rPr>
              <w:t>Размер платы</w:t>
            </w:r>
          </w:p>
          <w:p w:rsidR="00C04B03" w:rsidRPr="00D826A5" w:rsidRDefault="00C04B03" w:rsidP="00A550C5">
            <w:pPr>
              <w:autoSpaceDE w:val="0"/>
              <w:autoSpaceDN w:val="0"/>
              <w:adjustRightInd w:val="0"/>
              <w:jc w:val="center"/>
              <w:rPr>
                <w:rFonts w:eastAsiaTheme="minorHAnsi"/>
                <w:szCs w:val="24"/>
                <w:lang w:eastAsia="en-US"/>
              </w:rPr>
            </w:pPr>
            <w:r w:rsidRPr="00D826A5">
              <w:rPr>
                <w:rFonts w:eastAsiaTheme="minorHAnsi"/>
                <w:szCs w:val="24"/>
                <w:lang w:eastAsia="en-US"/>
              </w:rPr>
              <w:t>(цена, тариф)</w:t>
            </w:r>
          </w:p>
        </w:tc>
        <w:tc>
          <w:tcPr>
            <w:tcW w:w="370" w:type="pct"/>
            <w:gridSpan w:val="2"/>
            <w:tcMar>
              <w:top w:w="57" w:type="dxa"/>
              <w:left w:w="28" w:type="dxa"/>
              <w:bottom w:w="57" w:type="dxa"/>
              <w:right w:w="28" w:type="dxa"/>
            </w:tcMar>
          </w:tcPr>
          <w:p w:rsidR="00254507" w:rsidRDefault="00C04B03" w:rsidP="00716715">
            <w:pPr>
              <w:autoSpaceDE w:val="0"/>
              <w:autoSpaceDN w:val="0"/>
              <w:adjustRightInd w:val="0"/>
              <w:jc w:val="center"/>
              <w:rPr>
                <w:rFonts w:eastAsiaTheme="minorHAnsi"/>
                <w:szCs w:val="24"/>
                <w:lang w:eastAsia="en-US"/>
              </w:rPr>
            </w:pPr>
            <w:r w:rsidRPr="00D826A5">
              <w:rPr>
                <w:rFonts w:eastAsiaTheme="minorHAnsi"/>
                <w:szCs w:val="24"/>
                <w:lang w:eastAsia="en-US"/>
              </w:rPr>
              <w:t>Допустим</w:t>
            </w:r>
          </w:p>
          <w:p w:rsidR="00C04B03" w:rsidRPr="00D826A5" w:rsidRDefault="00C04B03" w:rsidP="00716715">
            <w:pPr>
              <w:autoSpaceDE w:val="0"/>
              <w:autoSpaceDN w:val="0"/>
              <w:adjustRightInd w:val="0"/>
              <w:jc w:val="center"/>
              <w:rPr>
                <w:rFonts w:eastAsiaTheme="minorHAnsi"/>
                <w:szCs w:val="24"/>
                <w:lang w:eastAsia="en-US"/>
              </w:rPr>
            </w:pPr>
            <w:proofErr w:type="spellStart"/>
            <w:r w:rsidRPr="00D826A5">
              <w:rPr>
                <w:rFonts w:eastAsiaTheme="minorHAnsi"/>
                <w:szCs w:val="24"/>
                <w:lang w:eastAsia="en-US"/>
              </w:rPr>
              <w:t>ые</w:t>
            </w:r>
            <w:proofErr w:type="spellEnd"/>
            <w:r w:rsidRPr="00D826A5">
              <w:rPr>
                <w:rFonts w:eastAsiaTheme="minorHAnsi"/>
                <w:szCs w:val="24"/>
                <w:lang w:eastAsia="en-US"/>
              </w:rPr>
              <w:t xml:space="preserve"> (возможные) отклонения от установленных показателей</w:t>
            </w:r>
            <w:r w:rsidR="009B16A2" w:rsidRPr="00D826A5">
              <w:rPr>
                <w:rFonts w:eastAsiaTheme="minorHAnsi"/>
                <w:szCs w:val="24"/>
                <w:lang w:eastAsia="en-US"/>
              </w:rPr>
              <w:t xml:space="preserve"> </w:t>
            </w:r>
            <w:r w:rsidR="00716715" w:rsidRPr="00D826A5">
              <w:rPr>
                <w:rFonts w:eastAsiaTheme="minorHAnsi"/>
                <w:szCs w:val="24"/>
                <w:lang w:eastAsia="en-US"/>
              </w:rPr>
              <w:t>объема</w:t>
            </w:r>
            <w:r w:rsidR="009B16A2" w:rsidRPr="00D826A5">
              <w:rPr>
                <w:rFonts w:eastAsiaTheme="minorHAnsi"/>
                <w:szCs w:val="24"/>
                <w:lang w:eastAsia="en-US"/>
              </w:rPr>
              <w:t xml:space="preserve"> </w:t>
            </w:r>
            <w:r w:rsidRPr="00D826A5">
              <w:rPr>
                <w:rFonts w:eastAsiaTheme="minorHAnsi"/>
                <w:szCs w:val="24"/>
                <w:lang w:eastAsia="en-US"/>
              </w:rPr>
              <w:t>работы</w:t>
            </w:r>
          </w:p>
        </w:tc>
      </w:tr>
      <w:tr w:rsidR="00967224" w:rsidRPr="00D826A5" w:rsidTr="00967224">
        <w:trPr>
          <w:trHeight w:val="644"/>
        </w:trPr>
        <w:tc>
          <w:tcPr>
            <w:tcW w:w="226" w:type="pct"/>
            <w:vMerge/>
            <w:tcMar>
              <w:top w:w="57" w:type="dxa"/>
              <w:left w:w="28" w:type="dxa"/>
              <w:bottom w:w="57" w:type="dxa"/>
              <w:right w:w="28" w:type="dxa"/>
            </w:tcMar>
          </w:tcPr>
          <w:p w:rsidR="00F77876" w:rsidRPr="00D826A5" w:rsidRDefault="00F77876" w:rsidP="00A550C5">
            <w:pPr>
              <w:autoSpaceDE w:val="0"/>
              <w:autoSpaceDN w:val="0"/>
              <w:adjustRightInd w:val="0"/>
              <w:rPr>
                <w:rFonts w:eastAsiaTheme="minorHAnsi"/>
                <w:szCs w:val="24"/>
                <w:highlight w:val="green"/>
                <w:lang w:eastAsia="en-US"/>
              </w:rPr>
            </w:pPr>
          </w:p>
        </w:tc>
        <w:tc>
          <w:tcPr>
            <w:tcW w:w="315" w:type="pct"/>
            <w:vMerge w:val="restart"/>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Вид мероприятий</w:t>
            </w:r>
          </w:p>
          <w:p w:rsidR="00F77876" w:rsidRPr="00D826A5" w:rsidRDefault="00F77876" w:rsidP="00A550C5">
            <w:pPr>
              <w:autoSpaceDE w:val="0"/>
              <w:autoSpaceDN w:val="0"/>
              <w:adjustRightInd w:val="0"/>
              <w:jc w:val="center"/>
              <w:rPr>
                <w:rFonts w:eastAsiaTheme="minorHAnsi"/>
                <w:szCs w:val="24"/>
                <w:lang w:eastAsia="en-US"/>
              </w:rPr>
            </w:pPr>
          </w:p>
        </w:tc>
        <w:tc>
          <w:tcPr>
            <w:tcW w:w="268" w:type="pct"/>
            <w:vMerge w:val="restart"/>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Место проведения </w:t>
            </w:r>
          </w:p>
          <w:p w:rsidR="00F77876" w:rsidRPr="00D826A5" w:rsidRDefault="00F77876" w:rsidP="00A550C5">
            <w:pPr>
              <w:autoSpaceDE w:val="0"/>
              <w:autoSpaceDN w:val="0"/>
              <w:adjustRightInd w:val="0"/>
              <w:jc w:val="center"/>
              <w:rPr>
                <w:rFonts w:eastAsiaTheme="minorHAnsi"/>
                <w:szCs w:val="24"/>
                <w:lang w:eastAsia="en-US"/>
              </w:rPr>
            </w:pPr>
          </w:p>
        </w:tc>
        <w:tc>
          <w:tcPr>
            <w:tcW w:w="316" w:type="pct"/>
            <w:vMerge w:val="restart"/>
            <w:tcMar>
              <w:top w:w="57" w:type="dxa"/>
              <w:left w:w="28" w:type="dxa"/>
              <w:bottom w:w="57" w:type="dxa"/>
              <w:right w:w="28" w:type="dxa"/>
            </w:tcMar>
          </w:tcPr>
          <w:p w:rsidR="00F77876" w:rsidRPr="00D826A5" w:rsidRDefault="00401881" w:rsidP="00A550C5">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Форма проведения</w:t>
            </w:r>
          </w:p>
          <w:p w:rsidR="00F77876" w:rsidRPr="00D826A5" w:rsidRDefault="00F77876" w:rsidP="00A550C5">
            <w:pPr>
              <w:autoSpaceDE w:val="0"/>
              <w:autoSpaceDN w:val="0"/>
              <w:adjustRightInd w:val="0"/>
              <w:jc w:val="center"/>
              <w:rPr>
                <w:rFonts w:eastAsiaTheme="minorHAnsi"/>
                <w:szCs w:val="24"/>
                <w:lang w:eastAsia="en-US"/>
              </w:rPr>
            </w:pPr>
          </w:p>
        </w:tc>
        <w:tc>
          <w:tcPr>
            <w:tcW w:w="314" w:type="pct"/>
            <w:vMerge w:val="restart"/>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Наименование сферы </w:t>
            </w:r>
          </w:p>
          <w:p w:rsidR="00F77876" w:rsidRPr="00D826A5" w:rsidRDefault="00F77876" w:rsidP="00A550C5">
            <w:pPr>
              <w:autoSpaceDE w:val="0"/>
              <w:autoSpaceDN w:val="0"/>
              <w:adjustRightInd w:val="0"/>
              <w:jc w:val="center"/>
              <w:rPr>
                <w:rFonts w:eastAsiaTheme="minorHAnsi"/>
                <w:szCs w:val="24"/>
                <w:lang w:eastAsia="en-US"/>
              </w:rPr>
            </w:pPr>
          </w:p>
        </w:tc>
        <w:tc>
          <w:tcPr>
            <w:tcW w:w="225" w:type="pct"/>
            <w:vMerge w:val="restart"/>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lang w:eastAsia="en-US"/>
              </w:rPr>
            </w:pPr>
            <w:r w:rsidRPr="00D826A5">
              <w:rPr>
                <w:rFonts w:eastAsiaTheme="minorHAnsi"/>
                <w:szCs w:val="24"/>
                <w:u w:val="single"/>
                <w:lang w:eastAsia="en-US"/>
              </w:rPr>
              <w:t>Платность</w:t>
            </w:r>
            <w:r w:rsidRPr="00D826A5">
              <w:rPr>
                <w:rFonts w:eastAsiaTheme="minorHAnsi"/>
                <w:szCs w:val="24"/>
                <w:lang w:eastAsia="en-US"/>
              </w:rPr>
              <w:t xml:space="preserve"> </w:t>
            </w:r>
          </w:p>
          <w:p w:rsidR="00F77876" w:rsidRPr="00D826A5" w:rsidRDefault="00F77876" w:rsidP="00A550C5">
            <w:pPr>
              <w:autoSpaceDE w:val="0"/>
              <w:autoSpaceDN w:val="0"/>
              <w:adjustRightInd w:val="0"/>
              <w:jc w:val="center"/>
              <w:rPr>
                <w:rFonts w:eastAsiaTheme="minorHAnsi"/>
                <w:szCs w:val="24"/>
                <w:lang w:eastAsia="en-US"/>
              </w:rPr>
            </w:pPr>
          </w:p>
        </w:tc>
        <w:tc>
          <w:tcPr>
            <w:tcW w:w="268" w:type="pct"/>
            <w:vMerge w:val="restart"/>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 показателя</w:t>
            </w:r>
          </w:p>
        </w:tc>
        <w:tc>
          <w:tcPr>
            <w:tcW w:w="405" w:type="pct"/>
            <w:gridSpan w:val="2"/>
            <w:tcMar>
              <w:top w:w="57" w:type="dxa"/>
              <w:left w:w="28" w:type="dxa"/>
              <w:bottom w:w="57" w:type="dxa"/>
              <w:right w:w="28" w:type="dxa"/>
            </w:tcMar>
          </w:tcPr>
          <w:p w:rsidR="00F77876" w:rsidRPr="00D826A5" w:rsidRDefault="00242B36" w:rsidP="003A4C28">
            <w:pPr>
              <w:autoSpaceDE w:val="0"/>
              <w:autoSpaceDN w:val="0"/>
              <w:adjustRightInd w:val="0"/>
              <w:jc w:val="center"/>
              <w:rPr>
                <w:rFonts w:eastAsiaTheme="minorHAnsi"/>
                <w:szCs w:val="24"/>
                <w:lang w:eastAsia="en-US"/>
              </w:rPr>
            </w:pPr>
            <w:r w:rsidRPr="00D826A5">
              <w:rPr>
                <w:rFonts w:eastAsiaTheme="minorHAnsi"/>
                <w:szCs w:val="24"/>
                <w:lang w:eastAsia="en-US"/>
              </w:rPr>
              <w:t>е</w:t>
            </w:r>
            <w:r w:rsidR="00F77876" w:rsidRPr="00D826A5">
              <w:rPr>
                <w:rFonts w:eastAsiaTheme="minorHAnsi"/>
                <w:szCs w:val="24"/>
                <w:lang w:eastAsia="en-US"/>
              </w:rPr>
              <w:t>диница измерения</w:t>
            </w:r>
          </w:p>
        </w:tc>
        <w:tc>
          <w:tcPr>
            <w:tcW w:w="1043" w:type="pct"/>
            <w:vMerge w:val="restart"/>
            <w:tcMar>
              <w:top w:w="57" w:type="dxa"/>
              <w:left w:w="28" w:type="dxa"/>
              <w:bottom w:w="57" w:type="dxa"/>
              <w:right w:w="28" w:type="dxa"/>
            </w:tcMar>
          </w:tcPr>
          <w:p w:rsidR="00F77876" w:rsidRPr="00D826A5" w:rsidRDefault="00F77876" w:rsidP="002A65EF">
            <w:pPr>
              <w:jc w:val="center"/>
              <w:rPr>
                <w:rFonts w:eastAsiaTheme="minorHAnsi"/>
                <w:szCs w:val="24"/>
                <w:lang w:eastAsia="en-US"/>
              </w:rPr>
            </w:pPr>
            <w:r w:rsidRPr="00D826A5">
              <w:rPr>
                <w:rFonts w:eastAsiaTheme="minorHAnsi"/>
                <w:szCs w:val="24"/>
                <w:lang w:eastAsia="en-US"/>
              </w:rPr>
              <w:t>описание работы</w:t>
            </w:r>
          </w:p>
        </w:tc>
        <w:tc>
          <w:tcPr>
            <w:tcW w:w="223" w:type="pct"/>
            <w:vMerge w:val="restart"/>
            <w:tcMar>
              <w:top w:w="57" w:type="dxa"/>
              <w:left w:w="28" w:type="dxa"/>
              <w:bottom w:w="57" w:type="dxa"/>
              <w:right w:w="28" w:type="dxa"/>
            </w:tcMar>
          </w:tcPr>
          <w:p w:rsidR="00F77876" w:rsidRPr="00967224" w:rsidRDefault="0064694E" w:rsidP="00A550C5">
            <w:pPr>
              <w:autoSpaceDE w:val="0"/>
              <w:autoSpaceDN w:val="0"/>
              <w:adjustRightInd w:val="0"/>
              <w:jc w:val="center"/>
              <w:rPr>
                <w:rFonts w:eastAsiaTheme="minorHAnsi"/>
                <w:sz w:val="22"/>
                <w:szCs w:val="22"/>
                <w:lang w:eastAsia="en-US"/>
              </w:rPr>
            </w:pPr>
            <w:r w:rsidRPr="00967224">
              <w:rPr>
                <w:rFonts w:eastAsiaTheme="minorHAnsi"/>
                <w:sz w:val="22"/>
                <w:szCs w:val="22"/>
                <w:u w:val="single"/>
                <w:lang w:eastAsia="en-US"/>
              </w:rPr>
              <w:t>2023</w:t>
            </w:r>
            <w:r w:rsidR="00F77876" w:rsidRPr="00967224">
              <w:rPr>
                <w:rFonts w:eastAsiaTheme="minorHAnsi"/>
                <w:sz w:val="22"/>
                <w:szCs w:val="22"/>
                <w:u w:val="single"/>
                <w:lang w:eastAsia="en-US"/>
              </w:rPr>
              <w:t xml:space="preserve"> год</w:t>
            </w:r>
            <w:r w:rsidR="00F77876" w:rsidRPr="00967224">
              <w:rPr>
                <w:rFonts w:eastAsiaTheme="minorHAnsi"/>
                <w:sz w:val="22"/>
                <w:szCs w:val="22"/>
                <w:lang w:eastAsia="en-US"/>
              </w:rPr>
              <w:t xml:space="preserve"> (очередной финансовый год)</w:t>
            </w:r>
          </w:p>
        </w:tc>
        <w:tc>
          <w:tcPr>
            <w:tcW w:w="239" w:type="pct"/>
            <w:vMerge w:val="restart"/>
            <w:tcMar>
              <w:top w:w="57" w:type="dxa"/>
              <w:left w:w="28" w:type="dxa"/>
              <w:bottom w:w="57" w:type="dxa"/>
              <w:right w:w="28" w:type="dxa"/>
            </w:tcMar>
          </w:tcPr>
          <w:p w:rsidR="00254507" w:rsidRPr="00967224" w:rsidRDefault="0064694E" w:rsidP="00A550C5">
            <w:pPr>
              <w:autoSpaceDE w:val="0"/>
              <w:autoSpaceDN w:val="0"/>
              <w:adjustRightInd w:val="0"/>
              <w:jc w:val="center"/>
              <w:rPr>
                <w:rFonts w:eastAsiaTheme="minorHAnsi"/>
                <w:sz w:val="22"/>
                <w:szCs w:val="22"/>
                <w:lang w:eastAsia="en-US"/>
              </w:rPr>
            </w:pPr>
            <w:r w:rsidRPr="00967224">
              <w:rPr>
                <w:rFonts w:eastAsiaTheme="minorHAnsi"/>
                <w:sz w:val="22"/>
                <w:szCs w:val="22"/>
                <w:u w:val="single"/>
                <w:lang w:eastAsia="en-US"/>
              </w:rPr>
              <w:t>2024</w:t>
            </w:r>
            <w:r w:rsidR="00F77876" w:rsidRPr="00967224">
              <w:rPr>
                <w:rFonts w:eastAsiaTheme="minorHAnsi"/>
                <w:sz w:val="22"/>
                <w:szCs w:val="22"/>
                <w:u w:val="single"/>
                <w:lang w:eastAsia="en-US"/>
              </w:rPr>
              <w:t xml:space="preserve"> год</w:t>
            </w:r>
            <w:r w:rsidR="00F77876" w:rsidRPr="00967224">
              <w:rPr>
                <w:rFonts w:eastAsiaTheme="minorHAnsi"/>
                <w:sz w:val="22"/>
                <w:szCs w:val="22"/>
                <w:lang w:eastAsia="en-US"/>
              </w:rPr>
              <w:t xml:space="preserve"> </w:t>
            </w:r>
          </w:p>
          <w:p w:rsidR="00F77876" w:rsidRPr="00967224" w:rsidRDefault="00F77876"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(1-й год планового периода)</w:t>
            </w:r>
          </w:p>
        </w:tc>
        <w:tc>
          <w:tcPr>
            <w:tcW w:w="261" w:type="pct"/>
            <w:vMerge w:val="restart"/>
            <w:tcMar>
              <w:top w:w="57" w:type="dxa"/>
              <w:left w:w="28" w:type="dxa"/>
              <w:bottom w:w="57" w:type="dxa"/>
              <w:right w:w="28" w:type="dxa"/>
            </w:tcMar>
          </w:tcPr>
          <w:p w:rsidR="00F77876" w:rsidRPr="00967224" w:rsidRDefault="0064694E" w:rsidP="00A550C5">
            <w:pPr>
              <w:autoSpaceDE w:val="0"/>
              <w:autoSpaceDN w:val="0"/>
              <w:adjustRightInd w:val="0"/>
              <w:jc w:val="center"/>
              <w:rPr>
                <w:rFonts w:eastAsiaTheme="minorHAnsi"/>
                <w:sz w:val="22"/>
                <w:szCs w:val="22"/>
                <w:lang w:eastAsia="en-US"/>
              </w:rPr>
            </w:pPr>
            <w:r w:rsidRPr="00967224">
              <w:rPr>
                <w:rFonts w:eastAsiaTheme="minorHAnsi"/>
                <w:sz w:val="22"/>
                <w:szCs w:val="22"/>
                <w:u w:val="single"/>
                <w:lang w:eastAsia="en-US"/>
              </w:rPr>
              <w:t>2025</w:t>
            </w:r>
            <w:r w:rsidR="00F77876" w:rsidRPr="00967224">
              <w:rPr>
                <w:rFonts w:eastAsiaTheme="minorHAnsi"/>
                <w:sz w:val="22"/>
                <w:szCs w:val="22"/>
                <w:u w:val="single"/>
                <w:lang w:eastAsia="en-US"/>
              </w:rPr>
              <w:t xml:space="preserve"> год</w:t>
            </w:r>
            <w:r w:rsidR="00F77876" w:rsidRPr="00967224">
              <w:rPr>
                <w:rFonts w:eastAsiaTheme="minorHAnsi"/>
                <w:sz w:val="22"/>
                <w:szCs w:val="22"/>
                <w:lang w:eastAsia="en-US"/>
              </w:rPr>
              <w:t xml:space="preserve"> (2-й год планового периода)</w:t>
            </w:r>
          </w:p>
        </w:tc>
        <w:tc>
          <w:tcPr>
            <w:tcW w:w="171" w:type="pct"/>
            <w:vMerge w:val="restart"/>
            <w:tcMar>
              <w:top w:w="57" w:type="dxa"/>
              <w:left w:w="28" w:type="dxa"/>
              <w:bottom w:w="57" w:type="dxa"/>
              <w:right w:w="28" w:type="dxa"/>
            </w:tcMar>
          </w:tcPr>
          <w:p w:rsidR="00F77876" w:rsidRPr="00967224" w:rsidRDefault="0064694E" w:rsidP="00A550C5">
            <w:pPr>
              <w:autoSpaceDE w:val="0"/>
              <w:autoSpaceDN w:val="0"/>
              <w:adjustRightInd w:val="0"/>
              <w:jc w:val="center"/>
              <w:rPr>
                <w:rFonts w:eastAsiaTheme="minorHAnsi"/>
                <w:sz w:val="22"/>
                <w:szCs w:val="22"/>
                <w:lang w:eastAsia="en-US"/>
              </w:rPr>
            </w:pPr>
            <w:r w:rsidRPr="00967224">
              <w:rPr>
                <w:rFonts w:eastAsiaTheme="minorHAnsi"/>
                <w:sz w:val="22"/>
                <w:szCs w:val="22"/>
                <w:u w:val="single"/>
                <w:lang w:eastAsia="en-US"/>
              </w:rPr>
              <w:t>2023</w:t>
            </w:r>
            <w:r w:rsidR="00F77876" w:rsidRPr="00967224">
              <w:rPr>
                <w:rFonts w:eastAsiaTheme="minorHAnsi"/>
                <w:sz w:val="22"/>
                <w:szCs w:val="22"/>
                <w:u w:val="single"/>
                <w:lang w:eastAsia="en-US"/>
              </w:rPr>
              <w:t xml:space="preserve"> год</w:t>
            </w:r>
            <w:r w:rsidR="00F77876" w:rsidRPr="00967224">
              <w:rPr>
                <w:rFonts w:eastAsiaTheme="minorHAnsi"/>
                <w:sz w:val="22"/>
                <w:szCs w:val="22"/>
                <w:lang w:eastAsia="en-US"/>
              </w:rPr>
              <w:t xml:space="preserve"> (очередной финансовый год)</w:t>
            </w:r>
          </w:p>
        </w:tc>
        <w:tc>
          <w:tcPr>
            <w:tcW w:w="176" w:type="pct"/>
            <w:vMerge w:val="restart"/>
            <w:tcMar>
              <w:top w:w="57" w:type="dxa"/>
              <w:left w:w="28" w:type="dxa"/>
              <w:bottom w:w="57" w:type="dxa"/>
              <w:right w:w="28" w:type="dxa"/>
            </w:tcMar>
          </w:tcPr>
          <w:p w:rsidR="00F77876" w:rsidRPr="00967224" w:rsidRDefault="0064694E" w:rsidP="00903EC3">
            <w:pPr>
              <w:autoSpaceDE w:val="0"/>
              <w:autoSpaceDN w:val="0"/>
              <w:adjustRightInd w:val="0"/>
              <w:jc w:val="center"/>
              <w:rPr>
                <w:rFonts w:eastAsiaTheme="minorHAnsi"/>
                <w:sz w:val="22"/>
                <w:szCs w:val="22"/>
                <w:u w:val="single"/>
                <w:lang w:eastAsia="en-US"/>
              </w:rPr>
            </w:pPr>
            <w:r w:rsidRPr="00967224">
              <w:rPr>
                <w:rFonts w:eastAsiaTheme="minorHAnsi"/>
                <w:sz w:val="22"/>
                <w:szCs w:val="22"/>
                <w:u w:val="single"/>
                <w:lang w:eastAsia="en-US"/>
              </w:rPr>
              <w:t>2024</w:t>
            </w:r>
            <w:r w:rsidR="00F77876" w:rsidRPr="00967224">
              <w:rPr>
                <w:rFonts w:eastAsiaTheme="minorHAnsi"/>
                <w:sz w:val="22"/>
                <w:szCs w:val="22"/>
                <w:u w:val="single"/>
                <w:lang w:eastAsia="en-US"/>
              </w:rPr>
              <w:t xml:space="preserve"> год </w:t>
            </w:r>
          </w:p>
          <w:p w:rsidR="00F77876" w:rsidRPr="00967224" w:rsidRDefault="00F77876" w:rsidP="00903EC3">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(1-й год планового периода)</w:t>
            </w:r>
          </w:p>
        </w:tc>
        <w:tc>
          <w:tcPr>
            <w:tcW w:w="180" w:type="pct"/>
            <w:vMerge w:val="restart"/>
            <w:tcMar>
              <w:top w:w="57" w:type="dxa"/>
              <w:left w:w="28" w:type="dxa"/>
              <w:bottom w:w="57" w:type="dxa"/>
              <w:right w:w="28" w:type="dxa"/>
            </w:tcMar>
          </w:tcPr>
          <w:p w:rsidR="00F77876" w:rsidRPr="00967224" w:rsidRDefault="0064694E" w:rsidP="00A550C5">
            <w:pPr>
              <w:autoSpaceDE w:val="0"/>
              <w:autoSpaceDN w:val="0"/>
              <w:adjustRightInd w:val="0"/>
              <w:jc w:val="center"/>
              <w:rPr>
                <w:rFonts w:eastAsiaTheme="minorHAnsi"/>
                <w:sz w:val="22"/>
                <w:szCs w:val="22"/>
                <w:u w:val="single"/>
                <w:lang w:eastAsia="en-US"/>
              </w:rPr>
            </w:pPr>
            <w:r w:rsidRPr="00967224">
              <w:rPr>
                <w:rFonts w:eastAsiaTheme="minorHAnsi"/>
                <w:sz w:val="22"/>
                <w:szCs w:val="22"/>
                <w:u w:val="single"/>
                <w:lang w:eastAsia="en-US"/>
              </w:rPr>
              <w:t>2025</w:t>
            </w:r>
            <w:r w:rsidR="00F77876" w:rsidRPr="00967224">
              <w:rPr>
                <w:rFonts w:eastAsiaTheme="minorHAnsi"/>
                <w:sz w:val="22"/>
                <w:szCs w:val="22"/>
                <w:u w:val="single"/>
                <w:lang w:eastAsia="en-US"/>
              </w:rPr>
              <w:t xml:space="preserve"> год </w:t>
            </w:r>
          </w:p>
          <w:p w:rsidR="00F77876" w:rsidRPr="00967224" w:rsidRDefault="00F77876"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(2-й год планового периода)</w:t>
            </w:r>
          </w:p>
        </w:tc>
        <w:tc>
          <w:tcPr>
            <w:tcW w:w="192" w:type="pct"/>
            <w:vMerge w:val="restart"/>
            <w:tcMar>
              <w:top w:w="57" w:type="dxa"/>
              <w:left w:w="28" w:type="dxa"/>
              <w:bottom w:w="57" w:type="dxa"/>
              <w:right w:w="28" w:type="dxa"/>
            </w:tcMar>
          </w:tcPr>
          <w:p w:rsidR="00F77876" w:rsidRPr="00967224" w:rsidRDefault="00F77876" w:rsidP="0026574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в процентах</w:t>
            </w:r>
          </w:p>
          <w:p w:rsidR="00AB641A" w:rsidRPr="00967224" w:rsidRDefault="00AB641A" w:rsidP="00265745">
            <w:pPr>
              <w:autoSpaceDE w:val="0"/>
              <w:autoSpaceDN w:val="0"/>
              <w:adjustRightInd w:val="0"/>
              <w:jc w:val="center"/>
              <w:rPr>
                <w:rFonts w:eastAsiaTheme="minorHAnsi"/>
                <w:sz w:val="22"/>
                <w:szCs w:val="22"/>
                <w:lang w:eastAsia="en-US"/>
              </w:rPr>
            </w:pPr>
          </w:p>
          <w:p w:rsidR="00AB641A" w:rsidRPr="00967224" w:rsidRDefault="0064694E" w:rsidP="0026574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(2023</w:t>
            </w:r>
            <w:r w:rsidR="00AB641A" w:rsidRPr="00967224">
              <w:rPr>
                <w:rFonts w:eastAsiaTheme="minorHAnsi"/>
                <w:sz w:val="22"/>
                <w:szCs w:val="22"/>
                <w:lang w:eastAsia="en-US"/>
              </w:rPr>
              <w:t>г.)</w:t>
            </w:r>
          </w:p>
        </w:tc>
        <w:tc>
          <w:tcPr>
            <w:tcW w:w="178" w:type="pct"/>
            <w:vMerge w:val="restart"/>
            <w:tcMar>
              <w:top w:w="57" w:type="dxa"/>
              <w:left w:w="28" w:type="dxa"/>
              <w:bottom w:w="57" w:type="dxa"/>
              <w:right w:w="28" w:type="dxa"/>
            </w:tcMar>
          </w:tcPr>
          <w:p w:rsidR="00F77876" w:rsidRPr="00967224" w:rsidRDefault="00F77876" w:rsidP="0026574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в абсолютных показателях</w:t>
            </w:r>
          </w:p>
          <w:p w:rsidR="00AB641A" w:rsidRPr="00967224" w:rsidRDefault="00AB641A" w:rsidP="0026574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w:t>
            </w:r>
            <w:r w:rsidR="0064694E" w:rsidRPr="00967224">
              <w:rPr>
                <w:rFonts w:eastAsiaTheme="minorHAnsi"/>
                <w:sz w:val="22"/>
                <w:szCs w:val="22"/>
                <w:lang w:eastAsia="en-US"/>
              </w:rPr>
              <w:t>2023</w:t>
            </w:r>
            <w:r w:rsidRPr="00967224">
              <w:rPr>
                <w:rFonts w:eastAsiaTheme="minorHAnsi"/>
                <w:sz w:val="22"/>
                <w:szCs w:val="22"/>
                <w:lang w:eastAsia="en-US"/>
              </w:rPr>
              <w:t>г.)</w:t>
            </w:r>
          </w:p>
        </w:tc>
      </w:tr>
      <w:tr w:rsidR="00967224" w:rsidRPr="00D826A5" w:rsidTr="00967224">
        <w:trPr>
          <w:trHeight w:val="420"/>
        </w:trPr>
        <w:tc>
          <w:tcPr>
            <w:tcW w:w="226" w:type="pct"/>
            <w:vMerge/>
            <w:tcMar>
              <w:top w:w="57" w:type="dxa"/>
              <w:left w:w="28" w:type="dxa"/>
              <w:bottom w:w="57" w:type="dxa"/>
              <w:right w:w="28" w:type="dxa"/>
            </w:tcMar>
          </w:tcPr>
          <w:p w:rsidR="00F77876" w:rsidRPr="00D826A5" w:rsidRDefault="00F77876" w:rsidP="00A550C5">
            <w:pPr>
              <w:autoSpaceDE w:val="0"/>
              <w:autoSpaceDN w:val="0"/>
              <w:adjustRightInd w:val="0"/>
              <w:rPr>
                <w:rFonts w:eastAsiaTheme="minorHAnsi"/>
                <w:szCs w:val="24"/>
                <w:highlight w:val="green"/>
                <w:lang w:eastAsia="en-US"/>
              </w:rPr>
            </w:pPr>
          </w:p>
        </w:tc>
        <w:tc>
          <w:tcPr>
            <w:tcW w:w="315"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p>
        </w:tc>
        <w:tc>
          <w:tcPr>
            <w:tcW w:w="268"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p>
        </w:tc>
        <w:tc>
          <w:tcPr>
            <w:tcW w:w="316"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lang w:eastAsia="en-US"/>
              </w:rPr>
            </w:pPr>
          </w:p>
        </w:tc>
        <w:tc>
          <w:tcPr>
            <w:tcW w:w="314"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p>
        </w:tc>
        <w:tc>
          <w:tcPr>
            <w:tcW w:w="225"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lang w:eastAsia="en-US"/>
              </w:rPr>
            </w:pPr>
          </w:p>
        </w:tc>
        <w:tc>
          <w:tcPr>
            <w:tcW w:w="268"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lang w:eastAsia="en-US"/>
              </w:rPr>
            </w:pPr>
          </w:p>
        </w:tc>
        <w:tc>
          <w:tcPr>
            <w:tcW w:w="181" w:type="pct"/>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w:t>
            </w:r>
          </w:p>
        </w:tc>
        <w:tc>
          <w:tcPr>
            <w:tcW w:w="224" w:type="pct"/>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lang w:eastAsia="en-US"/>
              </w:rPr>
            </w:pPr>
            <w:r w:rsidRPr="00D826A5">
              <w:rPr>
                <w:rFonts w:eastAsiaTheme="minorHAnsi"/>
                <w:szCs w:val="24"/>
                <w:lang w:eastAsia="en-US"/>
              </w:rPr>
              <w:t xml:space="preserve">код </w:t>
            </w:r>
          </w:p>
          <w:p w:rsidR="00F77876" w:rsidRPr="00D826A5" w:rsidRDefault="00F77876" w:rsidP="00A550C5">
            <w:pPr>
              <w:autoSpaceDE w:val="0"/>
              <w:autoSpaceDN w:val="0"/>
              <w:adjustRightInd w:val="0"/>
              <w:jc w:val="center"/>
              <w:rPr>
                <w:rFonts w:eastAsiaTheme="minorHAnsi"/>
                <w:szCs w:val="24"/>
                <w:lang w:eastAsia="en-US"/>
              </w:rPr>
            </w:pPr>
            <w:r w:rsidRPr="00D826A5">
              <w:rPr>
                <w:rFonts w:eastAsiaTheme="minorHAnsi"/>
                <w:szCs w:val="24"/>
                <w:lang w:eastAsia="en-US"/>
              </w:rPr>
              <w:t>по ОКЕИ</w:t>
            </w:r>
          </w:p>
        </w:tc>
        <w:tc>
          <w:tcPr>
            <w:tcW w:w="1043"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lang w:eastAsia="en-US"/>
              </w:rPr>
            </w:pPr>
          </w:p>
        </w:tc>
        <w:tc>
          <w:tcPr>
            <w:tcW w:w="223"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p>
        </w:tc>
        <w:tc>
          <w:tcPr>
            <w:tcW w:w="239"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p>
        </w:tc>
        <w:tc>
          <w:tcPr>
            <w:tcW w:w="261"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p>
        </w:tc>
        <w:tc>
          <w:tcPr>
            <w:tcW w:w="171"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p>
        </w:tc>
        <w:tc>
          <w:tcPr>
            <w:tcW w:w="176" w:type="pct"/>
            <w:vMerge/>
            <w:tcMar>
              <w:top w:w="57" w:type="dxa"/>
              <w:left w:w="28" w:type="dxa"/>
              <w:bottom w:w="57" w:type="dxa"/>
              <w:right w:w="28" w:type="dxa"/>
            </w:tcMar>
          </w:tcPr>
          <w:p w:rsidR="00F77876" w:rsidRPr="00D826A5" w:rsidRDefault="00F77876" w:rsidP="00903EC3">
            <w:pPr>
              <w:autoSpaceDE w:val="0"/>
              <w:autoSpaceDN w:val="0"/>
              <w:adjustRightInd w:val="0"/>
              <w:jc w:val="center"/>
              <w:rPr>
                <w:rFonts w:eastAsiaTheme="minorHAnsi"/>
                <w:szCs w:val="24"/>
                <w:u w:val="single"/>
                <w:lang w:eastAsia="en-US"/>
              </w:rPr>
            </w:pPr>
          </w:p>
        </w:tc>
        <w:tc>
          <w:tcPr>
            <w:tcW w:w="180" w:type="pct"/>
            <w:vMerge/>
            <w:tcMar>
              <w:top w:w="57" w:type="dxa"/>
              <w:left w:w="28" w:type="dxa"/>
              <w:bottom w:w="57" w:type="dxa"/>
              <w:right w:w="28" w:type="dxa"/>
            </w:tcMar>
          </w:tcPr>
          <w:p w:rsidR="00F77876" w:rsidRPr="00D826A5" w:rsidRDefault="00F77876" w:rsidP="00A550C5">
            <w:pPr>
              <w:autoSpaceDE w:val="0"/>
              <w:autoSpaceDN w:val="0"/>
              <w:adjustRightInd w:val="0"/>
              <w:jc w:val="center"/>
              <w:rPr>
                <w:rFonts w:eastAsiaTheme="minorHAnsi"/>
                <w:szCs w:val="24"/>
                <w:u w:val="single"/>
                <w:lang w:eastAsia="en-US"/>
              </w:rPr>
            </w:pPr>
          </w:p>
        </w:tc>
        <w:tc>
          <w:tcPr>
            <w:tcW w:w="192" w:type="pct"/>
            <w:vMerge/>
            <w:tcMar>
              <w:top w:w="57" w:type="dxa"/>
              <w:left w:w="28" w:type="dxa"/>
              <w:bottom w:w="57" w:type="dxa"/>
              <w:right w:w="28" w:type="dxa"/>
            </w:tcMar>
          </w:tcPr>
          <w:p w:rsidR="00F77876" w:rsidRPr="00D826A5" w:rsidRDefault="00F77876" w:rsidP="00265745">
            <w:pPr>
              <w:autoSpaceDE w:val="0"/>
              <w:autoSpaceDN w:val="0"/>
              <w:adjustRightInd w:val="0"/>
              <w:jc w:val="center"/>
              <w:rPr>
                <w:rFonts w:eastAsiaTheme="minorHAnsi"/>
                <w:szCs w:val="24"/>
                <w:lang w:eastAsia="en-US"/>
              </w:rPr>
            </w:pPr>
          </w:p>
        </w:tc>
        <w:tc>
          <w:tcPr>
            <w:tcW w:w="178" w:type="pct"/>
            <w:vMerge/>
            <w:tcMar>
              <w:top w:w="57" w:type="dxa"/>
              <w:left w:w="28" w:type="dxa"/>
              <w:bottom w:w="57" w:type="dxa"/>
              <w:right w:w="28" w:type="dxa"/>
            </w:tcMar>
          </w:tcPr>
          <w:p w:rsidR="00F77876" w:rsidRPr="00D826A5" w:rsidRDefault="00F77876" w:rsidP="00265745">
            <w:pPr>
              <w:autoSpaceDE w:val="0"/>
              <w:autoSpaceDN w:val="0"/>
              <w:adjustRightInd w:val="0"/>
              <w:jc w:val="center"/>
              <w:rPr>
                <w:rFonts w:eastAsiaTheme="minorHAnsi"/>
                <w:szCs w:val="24"/>
                <w:lang w:eastAsia="en-US"/>
              </w:rPr>
            </w:pPr>
          </w:p>
        </w:tc>
      </w:tr>
      <w:tr w:rsidR="00967224" w:rsidRPr="00D826A5" w:rsidTr="00967224">
        <w:trPr>
          <w:trHeight w:val="86"/>
        </w:trPr>
        <w:tc>
          <w:tcPr>
            <w:tcW w:w="226" w:type="pct"/>
            <w:tcMar>
              <w:top w:w="57" w:type="dxa"/>
              <w:left w:w="28" w:type="dxa"/>
              <w:bottom w:w="57" w:type="dxa"/>
              <w:right w:w="28" w:type="dxa"/>
            </w:tcMar>
          </w:tcPr>
          <w:p w:rsidR="00DB0ACA" w:rsidRPr="00967224" w:rsidRDefault="00DB0ACA"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 xml:space="preserve">1 </w:t>
            </w:r>
          </w:p>
        </w:tc>
        <w:tc>
          <w:tcPr>
            <w:tcW w:w="315" w:type="pct"/>
            <w:tcMar>
              <w:top w:w="57" w:type="dxa"/>
              <w:left w:w="28" w:type="dxa"/>
              <w:bottom w:w="57" w:type="dxa"/>
              <w:right w:w="28" w:type="dxa"/>
            </w:tcMar>
          </w:tcPr>
          <w:p w:rsidR="00DB0ACA" w:rsidRPr="00967224" w:rsidRDefault="00DB0ACA"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 xml:space="preserve">2 </w:t>
            </w:r>
          </w:p>
        </w:tc>
        <w:tc>
          <w:tcPr>
            <w:tcW w:w="268" w:type="pct"/>
            <w:tcMar>
              <w:top w:w="57" w:type="dxa"/>
              <w:left w:w="28" w:type="dxa"/>
              <w:bottom w:w="57" w:type="dxa"/>
              <w:right w:w="28" w:type="dxa"/>
            </w:tcMar>
          </w:tcPr>
          <w:p w:rsidR="00DB0ACA" w:rsidRPr="00967224" w:rsidRDefault="00DB0ACA"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 xml:space="preserve">3 </w:t>
            </w:r>
          </w:p>
        </w:tc>
        <w:tc>
          <w:tcPr>
            <w:tcW w:w="316" w:type="pct"/>
            <w:tcMar>
              <w:top w:w="57" w:type="dxa"/>
              <w:left w:w="28" w:type="dxa"/>
              <w:bottom w:w="57" w:type="dxa"/>
              <w:right w:w="28" w:type="dxa"/>
            </w:tcMar>
          </w:tcPr>
          <w:p w:rsidR="00DB0ACA" w:rsidRPr="00967224" w:rsidRDefault="00DB0ACA"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 xml:space="preserve">4 </w:t>
            </w:r>
          </w:p>
        </w:tc>
        <w:tc>
          <w:tcPr>
            <w:tcW w:w="314" w:type="pct"/>
            <w:tcMar>
              <w:top w:w="57" w:type="dxa"/>
              <w:left w:w="28" w:type="dxa"/>
              <w:bottom w:w="57" w:type="dxa"/>
              <w:right w:w="28" w:type="dxa"/>
            </w:tcMar>
          </w:tcPr>
          <w:p w:rsidR="00DB0ACA" w:rsidRPr="00967224" w:rsidRDefault="00DB0ACA"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 xml:space="preserve">5 </w:t>
            </w:r>
          </w:p>
        </w:tc>
        <w:tc>
          <w:tcPr>
            <w:tcW w:w="225" w:type="pct"/>
            <w:tcMar>
              <w:top w:w="57" w:type="dxa"/>
              <w:left w:w="28" w:type="dxa"/>
              <w:bottom w:w="57" w:type="dxa"/>
              <w:right w:w="28" w:type="dxa"/>
            </w:tcMar>
          </w:tcPr>
          <w:p w:rsidR="00DB0ACA" w:rsidRPr="00967224" w:rsidRDefault="00DB0ACA"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 xml:space="preserve">6 </w:t>
            </w:r>
          </w:p>
        </w:tc>
        <w:tc>
          <w:tcPr>
            <w:tcW w:w="268" w:type="pct"/>
            <w:tcMar>
              <w:top w:w="57" w:type="dxa"/>
              <w:left w:w="28" w:type="dxa"/>
              <w:bottom w:w="57" w:type="dxa"/>
              <w:right w:w="28" w:type="dxa"/>
            </w:tcMar>
          </w:tcPr>
          <w:p w:rsidR="00DB0ACA" w:rsidRPr="00967224" w:rsidRDefault="00DB0ACA"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 xml:space="preserve">7 </w:t>
            </w:r>
          </w:p>
        </w:tc>
        <w:tc>
          <w:tcPr>
            <w:tcW w:w="181" w:type="pct"/>
            <w:tcMar>
              <w:top w:w="57" w:type="dxa"/>
              <w:left w:w="28" w:type="dxa"/>
              <w:bottom w:w="57" w:type="dxa"/>
              <w:right w:w="28" w:type="dxa"/>
            </w:tcMar>
          </w:tcPr>
          <w:p w:rsidR="00DB0ACA" w:rsidRPr="00967224" w:rsidRDefault="00DB0ACA"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 xml:space="preserve">8 </w:t>
            </w:r>
          </w:p>
        </w:tc>
        <w:tc>
          <w:tcPr>
            <w:tcW w:w="224" w:type="pct"/>
            <w:tcMar>
              <w:top w:w="57" w:type="dxa"/>
              <w:left w:w="28" w:type="dxa"/>
              <w:bottom w:w="57" w:type="dxa"/>
              <w:right w:w="28" w:type="dxa"/>
            </w:tcMar>
          </w:tcPr>
          <w:p w:rsidR="00DB0ACA" w:rsidRPr="00967224" w:rsidRDefault="00DB0ACA" w:rsidP="00DB0ACA">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9</w:t>
            </w:r>
          </w:p>
        </w:tc>
        <w:tc>
          <w:tcPr>
            <w:tcW w:w="1043" w:type="pct"/>
            <w:tcMar>
              <w:top w:w="57" w:type="dxa"/>
              <w:left w:w="28" w:type="dxa"/>
              <w:bottom w:w="57" w:type="dxa"/>
              <w:right w:w="28" w:type="dxa"/>
            </w:tcMar>
          </w:tcPr>
          <w:p w:rsidR="00DB0ACA" w:rsidRPr="00967224" w:rsidRDefault="00DB0ACA" w:rsidP="00A550C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10</w:t>
            </w:r>
          </w:p>
        </w:tc>
        <w:tc>
          <w:tcPr>
            <w:tcW w:w="223" w:type="pct"/>
            <w:tcMar>
              <w:top w:w="57" w:type="dxa"/>
              <w:left w:w="28" w:type="dxa"/>
              <w:bottom w:w="57" w:type="dxa"/>
              <w:right w:w="28" w:type="dxa"/>
            </w:tcMar>
          </w:tcPr>
          <w:p w:rsidR="00DB0ACA" w:rsidRPr="00967224" w:rsidRDefault="00DB0ACA" w:rsidP="00A971F3">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11</w:t>
            </w:r>
          </w:p>
        </w:tc>
        <w:tc>
          <w:tcPr>
            <w:tcW w:w="239" w:type="pct"/>
            <w:tcMar>
              <w:top w:w="57" w:type="dxa"/>
              <w:left w:w="28" w:type="dxa"/>
              <w:bottom w:w="57" w:type="dxa"/>
              <w:right w:w="28" w:type="dxa"/>
            </w:tcMar>
          </w:tcPr>
          <w:p w:rsidR="00DB0ACA" w:rsidRPr="00967224" w:rsidRDefault="00DB0ACA" w:rsidP="00A971F3">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 xml:space="preserve">12 </w:t>
            </w:r>
          </w:p>
        </w:tc>
        <w:tc>
          <w:tcPr>
            <w:tcW w:w="261" w:type="pct"/>
            <w:tcMar>
              <w:top w:w="57" w:type="dxa"/>
              <w:left w:w="28" w:type="dxa"/>
              <w:bottom w:w="57" w:type="dxa"/>
              <w:right w:w="28" w:type="dxa"/>
            </w:tcMar>
          </w:tcPr>
          <w:p w:rsidR="00DB0ACA" w:rsidRPr="00967224" w:rsidRDefault="00DB0ACA" w:rsidP="00A971F3">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 xml:space="preserve">13 </w:t>
            </w:r>
          </w:p>
        </w:tc>
        <w:tc>
          <w:tcPr>
            <w:tcW w:w="171" w:type="pct"/>
            <w:tcMar>
              <w:top w:w="57" w:type="dxa"/>
              <w:left w:w="28" w:type="dxa"/>
              <w:bottom w:w="57" w:type="dxa"/>
              <w:right w:w="28" w:type="dxa"/>
            </w:tcMar>
          </w:tcPr>
          <w:p w:rsidR="00DB0ACA" w:rsidRPr="00967224" w:rsidRDefault="00DB0ACA" w:rsidP="00A971F3">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14</w:t>
            </w:r>
          </w:p>
        </w:tc>
        <w:tc>
          <w:tcPr>
            <w:tcW w:w="176" w:type="pct"/>
            <w:tcMar>
              <w:top w:w="57" w:type="dxa"/>
              <w:left w:w="28" w:type="dxa"/>
              <w:bottom w:w="57" w:type="dxa"/>
              <w:right w:w="28" w:type="dxa"/>
            </w:tcMar>
          </w:tcPr>
          <w:p w:rsidR="00DB0ACA" w:rsidRPr="00967224" w:rsidRDefault="00DB0ACA" w:rsidP="00A971F3">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15</w:t>
            </w:r>
          </w:p>
        </w:tc>
        <w:tc>
          <w:tcPr>
            <w:tcW w:w="180" w:type="pct"/>
            <w:tcMar>
              <w:top w:w="57" w:type="dxa"/>
              <w:left w:w="28" w:type="dxa"/>
              <w:bottom w:w="57" w:type="dxa"/>
              <w:right w:w="28" w:type="dxa"/>
            </w:tcMar>
          </w:tcPr>
          <w:p w:rsidR="00DB0ACA" w:rsidRPr="00967224" w:rsidRDefault="00DB0ACA" w:rsidP="00A971F3">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16</w:t>
            </w:r>
          </w:p>
        </w:tc>
        <w:tc>
          <w:tcPr>
            <w:tcW w:w="192" w:type="pct"/>
            <w:tcMar>
              <w:top w:w="57" w:type="dxa"/>
              <w:left w:w="28" w:type="dxa"/>
              <w:bottom w:w="57" w:type="dxa"/>
              <w:right w:w="28" w:type="dxa"/>
            </w:tcMar>
          </w:tcPr>
          <w:p w:rsidR="00DB0ACA" w:rsidRPr="00967224" w:rsidRDefault="00DB0ACA" w:rsidP="0026574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17</w:t>
            </w:r>
          </w:p>
        </w:tc>
        <w:tc>
          <w:tcPr>
            <w:tcW w:w="178" w:type="pct"/>
            <w:tcMar>
              <w:top w:w="57" w:type="dxa"/>
              <w:left w:w="28" w:type="dxa"/>
              <w:bottom w:w="57" w:type="dxa"/>
              <w:right w:w="28" w:type="dxa"/>
            </w:tcMar>
          </w:tcPr>
          <w:p w:rsidR="00DB0ACA" w:rsidRPr="00967224" w:rsidRDefault="00DB0ACA" w:rsidP="00265745">
            <w:pPr>
              <w:autoSpaceDE w:val="0"/>
              <w:autoSpaceDN w:val="0"/>
              <w:adjustRightInd w:val="0"/>
              <w:jc w:val="center"/>
              <w:rPr>
                <w:rFonts w:eastAsiaTheme="minorHAnsi"/>
                <w:sz w:val="22"/>
                <w:szCs w:val="22"/>
                <w:lang w:eastAsia="en-US"/>
              </w:rPr>
            </w:pPr>
            <w:r w:rsidRPr="00967224">
              <w:rPr>
                <w:rFonts w:eastAsiaTheme="minorHAnsi"/>
                <w:sz w:val="22"/>
                <w:szCs w:val="22"/>
                <w:lang w:eastAsia="en-US"/>
              </w:rPr>
              <w:t>18</w:t>
            </w:r>
          </w:p>
        </w:tc>
      </w:tr>
      <w:tr w:rsidR="00967224" w:rsidRPr="00D826A5" w:rsidTr="00967224">
        <w:trPr>
          <w:trHeight w:val="313"/>
        </w:trPr>
        <w:tc>
          <w:tcPr>
            <w:tcW w:w="226" w:type="pct"/>
            <w:vMerge w:val="restart"/>
            <w:tcMar>
              <w:top w:w="57" w:type="dxa"/>
              <w:left w:w="28" w:type="dxa"/>
              <w:bottom w:w="57" w:type="dxa"/>
              <w:right w:w="28" w:type="dxa"/>
            </w:tcMar>
          </w:tcPr>
          <w:p w:rsidR="008C56A5" w:rsidRPr="00D826A5" w:rsidRDefault="00E61A20" w:rsidP="00254507">
            <w:pPr>
              <w:rPr>
                <w:szCs w:val="24"/>
                <w:lang w:eastAsia="en-US"/>
              </w:rPr>
            </w:pPr>
            <w:r>
              <w:rPr>
                <w:szCs w:val="24"/>
                <w:lang w:eastAsia="en-US"/>
              </w:rPr>
              <w:t>932929.Р.57.1.5062000100</w:t>
            </w:r>
            <w:r w:rsidR="002028C1">
              <w:rPr>
                <w:szCs w:val="24"/>
                <w:lang w:eastAsia="en-US"/>
              </w:rPr>
              <w:t>2</w:t>
            </w:r>
          </w:p>
        </w:tc>
        <w:tc>
          <w:tcPr>
            <w:tcW w:w="315" w:type="pct"/>
            <w:vMerge w:val="restart"/>
            <w:tcMar>
              <w:top w:w="57" w:type="dxa"/>
              <w:left w:w="28" w:type="dxa"/>
              <w:bottom w:w="57" w:type="dxa"/>
              <w:right w:w="28" w:type="dxa"/>
            </w:tcMar>
          </w:tcPr>
          <w:p w:rsidR="008C56A5" w:rsidRPr="00D826A5" w:rsidRDefault="008C56A5" w:rsidP="00254507">
            <w:pPr>
              <w:autoSpaceDE w:val="0"/>
              <w:autoSpaceDN w:val="0"/>
              <w:adjustRightInd w:val="0"/>
              <w:rPr>
                <w:rFonts w:eastAsiaTheme="minorHAnsi"/>
                <w:szCs w:val="24"/>
                <w:lang w:eastAsia="en-US"/>
              </w:rPr>
            </w:pPr>
            <w:r w:rsidRPr="00D826A5">
              <w:rPr>
                <w:rFonts w:eastAsiaTheme="minorHAnsi"/>
                <w:szCs w:val="24"/>
                <w:lang w:eastAsia="en-US"/>
              </w:rPr>
              <w:t xml:space="preserve">Методические </w:t>
            </w:r>
            <w:r w:rsidR="002A65EF" w:rsidRPr="00D826A5">
              <w:rPr>
                <w:rFonts w:eastAsiaTheme="minorHAnsi"/>
                <w:szCs w:val="24"/>
                <w:lang w:eastAsia="en-US"/>
              </w:rPr>
              <w:t xml:space="preserve">(семинар, </w:t>
            </w:r>
            <w:r w:rsidRPr="00D826A5">
              <w:rPr>
                <w:rFonts w:eastAsiaTheme="minorHAnsi"/>
                <w:szCs w:val="24"/>
                <w:lang w:eastAsia="en-US"/>
              </w:rPr>
              <w:t>конференция)</w:t>
            </w:r>
          </w:p>
        </w:tc>
        <w:tc>
          <w:tcPr>
            <w:tcW w:w="268" w:type="pct"/>
            <w:vMerge w:val="restart"/>
            <w:tcMar>
              <w:top w:w="57" w:type="dxa"/>
              <w:left w:w="28" w:type="dxa"/>
              <w:bottom w:w="57" w:type="dxa"/>
              <w:right w:w="28" w:type="dxa"/>
            </w:tcMar>
          </w:tcPr>
          <w:p w:rsidR="008C56A5" w:rsidRPr="00D826A5" w:rsidRDefault="008C56A5" w:rsidP="00254507">
            <w:pPr>
              <w:rPr>
                <w:color w:val="000000"/>
                <w:szCs w:val="24"/>
              </w:rPr>
            </w:pPr>
            <w:r w:rsidRPr="00D826A5">
              <w:rPr>
                <w:color w:val="000000"/>
                <w:szCs w:val="24"/>
              </w:rPr>
              <w:t>По месту расположения организации</w:t>
            </w:r>
          </w:p>
        </w:tc>
        <w:tc>
          <w:tcPr>
            <w:tcW w:w="316" w:type="pct"/>
            <w:vMerge w:val="restart"/>
            <w:tcMar>
              <w:top w:w="57" w:type="dxa"/>
              <w:left w:w="28" w:type="dxa"/>
              <w:bottom w:w="57" w:type="dxa"/>
              <w:right w:w="28" w:type="dxa"/>
            </w:tcMar>
          </w:tcPr>
          <w:p w:rsidR="00254507" w:rsidRDefault="00401881" w:rsidP="00254507">
            <w:pPr>
              <w:autoSpaceDE w:val="0"/>
              <w:autoSpaceDN w:val="0"/>
              <w:adjustRightInd w:val="0"/>
              <w:rPr>
                <w:rFonts w:eastAsiaTheme="minorHAnsi"/>
                <w:szCs w:val="24"/>
                <w:lang w:eastAsia="en-US"/>
              </w:rPr>
            </w:pPr>
            <w:r w:rsidRPr="00D826A5">
              <w:rPr>
                <w:rFonts w:eastAsiaTheme="minorHAnsi"/>
                <w:szCs w:val="24"/>
                <w:lang w:eastAsia="en-US"/>
              </w:rPr>
              <w:t>Очная,</w:t>
            </w:r>
          </w:p>
          <w:p w:rsidR="008C56A5" w:rsidRPr="00D826A5" w:rsidRDefault="00401881" w:rsidP="00254507">
            <w:pPr>
              <w:autoSpaceDE w:val="0"/>
              <w:autoSpaceDN w:val="0"/>
              <w:adjustRightInd w:val="0"/>
              <w:rPr>
                <w:rFonts w:eastAsiaTheme="minorHAnsi"/>
                <w:szCs w:val="24"/>
                <w:lang w:eastAsia="en-US"/>
              </w:rPr>
            </w:pPr>
            <w:r w:rsidRPr="00D826A5">
              <w:rPr>
                <w:rFonts w:eastAsiaTheme="minorHAnsi"/>
                <w:szCs w:val="24"/>
                <w:lang w:eastAsia="en-US"/>
              </w:rPr>
              <w:t>дистанционная</w:t>
            </w:r>
          </w:p>
        </w:tc>
        <w:tc>
          <w:tcPr>
            <w:tcW w:w="314" w:type="pct"/>
            <w:vMerge w:val="restart"/>
            <w:tcMar>
              <w:top w:w="57" w:type="dxa"/>
              <w:left w:w="28" w:type="dxa"/>
              <w:bottom w:w="57" w:type="dxa"/>
              <w:right w:w="28" w:type="dxa"/>
            </w:tcMar>
          </w:tcPr>
          <w:p w:rsidR="008C56A5" w:rsidRPr="00D826A5" w:rsidRDefault="008C56A5" w:rsidP="00254507">
            <w:pPr>
              <w:autoSpaceDE w:val="0"/>
              <w:autoSpaceDN w:val="0"/>
              <w:adjustRightInd w:val="0"/>
              <w:rPr>
                <w:rFonts w:eastAsiaTheme="minorHAnsi"/>
                <w:szCs w:val="24"/>
                <w:lang w:eastAsia="en-US"/>
              </w:rPr>
            </w:pPr>
            <w:r w:rsidRPr="00D826A5">
              <w:rPr>
                <w:rFonts w:eastAsiaTheme="minorHAnsi"/>
                <w:szCs w:val="24"/>
                <w:lang w:eastAsia="en-US"/>
              </w:rPr>
              <w:t>В системе образования сферы культуры Новосибирской области</w:t>
            </w:r>
          </w:p>
        </w:tc>
        <w:tc>
          <w:tcPr>
            <w:tcW w:w="225" w:type="pct"/>
            <w:vMerge w:val="restart"/>
            <w:tcMar>
              <w:top w:w="57" w:type="dxa"/>
              <w:left w:w="28" w:type="dxa"/>
              <w:bottom w:w="57" w:type="dxa"/>
              <w:right w:w="28" w:type="dxa"/>
            </w:tcMar>
          </w:tcPr>
          <w:p w:rsidR="008C56A5" w:rsidRPr="00D826A5" w:rsidRDefault="008C56A5" w:rsidP="00254507">
            <w:pPr>
              <w:autoSpaceDE w:val="0"/>
              <w:autoSpaceDN w:val="0"/>
              <w:adjustRightInd w:val="0"/>
              <w:rPr>
                <w:rFonts w:eastAsiaTheme="minorHAnsi"/>
                <w:szCs w:val="24"/>
                <w:lang w:eastAsia="en-US"/>
              </w:rPr>
            </w:pPr>
            <w:r w:rsidRPr="00D826A5">
              <w:rPr>
                <w:rFonts w:eastAsiaTheme="minorHAnsi"/>
                <w:szCs w:val="24"/>
                <w:lang w:eastAsia="en-US"/>
              </w:rPr>
              <w:t>Бесплатная</w:t>
            </w:r>
          </w:p>
        </w:tc>
        <w:tc>
          <w:tcPr>
            <w:tcW w:w="268" w:type="pct"/>
            <w:tcMar>
              <w:top w:w="57" w:type="dxa"/>
              <w:left w:w="28" w:type="dxa"/>
              <w:bottom w:w="57" w:type="dxa"/>
              <w:right w:w="28" w:type="dxa"/>
            </w:tcMar>
          </w:tcPr>
          <w:p w:rsidR="008C56A5" w:rsidRPr="00D826A5" w:rsidRDefault="008C56A5" w:rsidP="00254507">
            <w:pPr>
              <w:autoSpaceDE w:val="0"/>
              <w:autoSpaceDN w:val="0"/>
              <w:adjustRightInd w:val="0"/>
              <w:rPr>
                <w:rFonts w:eastAsiaTheme="minorHAnsi"/>
                <w:szCs w:val="24"/>
                <w:lang w:eastAsia="en-US"/>
              </w:rPr>
            </w:pPr>
            <w:r w:rsidRPr="00D826A5">
              <w:rPr>
                <w:rFonts w:eastAsiaTheme="minorHAnsi"/>
                <w:szCs w:val="24"/>
                <w:lang w:eastAsia="en-US"/>
              </w:rPr>
              <w:t>Количество участников мероприятия</w:t>
            </w:r>
          </w:p>
        </w:tc>
        <w:tc>
          <w:tcPr>
            <w:tcW w:w="181" w:type="pct"/>
            <w:tcMar>
              <w:top w:w="57" w:type="dxa"/>
              <w:left w:w="28" w:type="dxa"/>
              <w:bottom w:w="57" w:type="dxa"/>
              <w:right w:w="28" w:type="dxa"/>
            </w:tcMar>
          </w:tcPr>
          <w:p w:rsidR="008C56A5" w:rsidRPr="00D826A5" w:rsidRDefault="008C56A5" w:rsidP="00254507">
            <w:pPr>
              <w:autoSpaceDE w:val="0"/>
              <w:autoSpaceDN w:val="0"/>
              <w:adjustRightInd w:val="0"/>
              <w:rPr>
                <w:rFonts w:eastAsiaTheme="minorHAnsi"/>
                <w:szCs w:val="24"/>
                <w:lang w:eastAsia="en-US"/>
              </w:rPr>
            </w:pPr>
            <w:r w:rsidRPr="00D826A5">
              <w:rPr>
                <w:rFonts w:eastAsiaTheme="minorHAnsi"/>
                <w:szCs w:val="24"/>
                <w:lang w:eastAsia="en-US"/>
              </w:rPr>
              <w:t>Человек</w:t>
            </w:r>
          </w:p>
        </w:tc>
        <w:tc>
          <w:tcPr>
            <w:tcW w:w="224" w:type="pct"/>
            <w:tcMar>
              <w:top w:w="57" w:type="dxa"/>
              <w:left w:w="28" w:type="dxa"/>
              <w:bottom w:w="57" w:type="dxa"/>
              <w:right w:w="28" w:type="dxa"/>
            </w:tcMar>
          </w:tcPr>
          <w:p w:rsidR="008C56A5" w:rsidRPr="00D826A5" w:rsidRDefault="008C56A5" w:rsidP="00254507">
            <w:pPr>
              <w:autoSpaceDE w:val="0"/>
              <w:autoSpaceDN w:val="0"/>
              <w:adjustRightInd w:val="0"/>
              <w:rPr>
                <w:rFonts w:eastAsiaTheme="minorHAnsi"/>
                <w:szCs w:val="24"/>
                <w:highlight w:val="green"/>
                <w:lang w:eastAsia="en-US"/>
              </w:rPr>
            </w:pPr>
            <w:r w:rsidRPr="00D826A5">
              <w:rPr>
                <w:rFonts w:eastAsiaTheme="minorHAnsi"/>
                <w:szCs w:val="24"/>
                <w:lang w:eastAsia="en-US"/>
              </w:rPr>
              <w:t>792</w:t>
            </w:r>
          </w:p>
        </w:tc>
        <w:tc>
          <w:tcPr>
            <w:tcW w:w="1043" w:type="pct"/>
            <w:vMerge w:val="restart"/>
            <w:tcMar>
              <w:top w:w="57" w:type="dxa"/>
              <w:left w:w="28" w:type="dxa"/>
              <w:bottom w:w="57" w:type="dxa"/>
              <w:right w:w="28" w:type="dxa"/>
            </w:tcMar>
          </w:tcPr>
          <w:p w:rsidR="008C56A5" w:rsidRPr="00D826A5" w:rsidRDefault="0064694E" w:rsidP="00254507">
            <w:pPr>
              <w:autoSpaceDE w:val="0"/>
              <w:autoSpaceDN w:val="0"/>
              <w:adjustRightInd w:val="0"/>
              <w:rPr>
                <w:bCs/>
                <w:szCs w:val="24"/>
              </w:rPr>
            </w:pPr>
            <w:r>
              <w:rPr>
                <w:rFonts w:eastAsiaTheme="minorHAnsi"/>
                <w:szCs w:val="24"/>
                <w:u w:val="single"/>
              </w:rPr>
              <w:t>2023 – 2025</w:t>
            </w:r>
            <w:r w:rsidR="008C56A5" w:rsidRPr="00D826A5">
              <w:rPr>
                <w:rFonts w:eastAsiaTheme="minorHAnsi"/>
                <w:szCs w:val="24"/>
                <w:u w:val="single"/>
              </w:rPr>
              <w:t xml:space="preserve"> годы</w:t>
            </w:r>
          </w:p>
          <w:p w:rsidR="008C56A5" w:rsidRPr="00D826A5" w:rsidRDefault="008C56A5" w:rsidP="00254507">
            <w:pPr>
              <w:autoSpaceDE w:val="0"/>
              <w:autoSpaceDN w:val="0"/>
              <w:adjustRightInd w:val="0"/>
              <w:rPr>
                <w:szCs w:val="24"/>
              </w:rPr>
            </w:pPr>
            <w:r w:rsidRPr="00D826A5">
              <w:rPr>
                <w:bCs/>
                <w:szCs w:val="24"/>
              </w:rPr>
              <w:t>1. Провед</w:t>
            </w:r>
            <w:r w:rsidR="009B16A2" w:rsidRPr="00D826A5">
              <w:rPr>
                <w:bCs/>
                <w:szCs w:val="24"/>
              </w:rPr>
              <w:t xml:space="preserve">ение семинаров в рамках работы </w:t>
            </w:r>
            <w:r w:rsidRPr="00D826A5">
              <w:rPr>
                <w:bCs/>
                <w:szCs w:val="24"/>
              </w:rPr>
              <w:t xml:space="preserve">методических объединений </w:t>
            </w:r>
            <w:r w:rsidRPr="00D826A5">
              <w:rPr>
                <w:szCs w:val="24"/>
              </w:rPr>
              <w:t xml:space="preserve">преподавателей образовательных организаций системы образования сферы культуры Новосибирской области по направлениям: </w:t>
            </w:r>
          </w:p>
          <w:p w:rsidR="008C56A5" w:rsidRPr="00D826A5" w:rsidRDefault="008C56A5" w:rsidP="00254507">
            <w:pPr>
              <w:autoSpaceDE w:val="0"/>
              <w:autoSpaceDN w:val="0"/>
              <w:adjustRightInd w:val="0"/>
              <w:rPr>
                <w:szCs w:val="24"/>
              </w:rPr>
            </w:pPr>
            <w:r w:rsidRPr="00D826A5">
              <w:rPr>
                <w:szCs w:val="24"/>
              </w:rPr>
              <w:t>дизайн, изобразительное искусство.</w:t>
            </w:r>
          </w:p>
          <w:p w:rsidR="008C56A5" w:rsidRPr="00D826A5" w:rsidRDefault="002A24F4" w:rsidP="002A24F4">
            <w:pPr>
              <w:autoSpaceDE w:val="0"/>
              <w:autoSpaceDN w:val="0"/>
              <w:adjustRightInd w:val="0"/>
              <w:rPr>
                <w:rFonts w:eastAsiaTheme="minorHAnsi"/>
                <w:szCs w:val="24"/>
                <w:highlight w:val="green"/>
                <w:lang w:eastAsia="en-US"/>
              </w:rPr>
            </w:pPr>
            <w:r>
              <w:rPr>
                <w:szCs w:val="24"/>
              </w:rPr>
              <w:t>2. П</w:t>
            </w:r>
            <w:r w:rsidR="008C56A5" w:rsidRPr="00D826A5">
              <w:rPr>
                <w:szCs w:val="24"/>
              </w:rPr>
              <w:t xml:space="preserve">роведение областной конференции «Педагогические чтения работников образовательных </w:t>
            </w:r>
            <w:r w:rsidR="008C56A5" w:rsidRPr="00D826A5">
              <w:rPr>
                <w:szCs w:val="24"/>
              </w:rPr>
              <w:lastRenderedPageBreak/>
              <w:t>организаций сферы культуры Новосибирской области».</w:t>
            </w:r>
          </w:p>
        </w:tc>
        <w:tc>
          <w:tcPr>
            <w:tcW w:w="223" w:type="pct"/>
            <w:tcMar>
              <w:top w:w="57" w:type="dxa"/>
              <w:left w:w="28" w:type="dxa"/>
              <w:bottom w:w="57" w:type="dxa"/>
              <w:right w:w="28" w:type="dxa"/>
            </w:tcMar>
          </w:tcPr>
          <w:p w:rsidR="008C56A5" w:rsidRPr="00D826A5" w:rsidRDefault="008C56A5" w:rsidP="00A550C5">
            <w:pPr>
              <w:autoSpaceDE w:val="0"/>
              <w:autoSpaceDN w:val="0"/>
              <w:adjustRightInd w:val="0"/>
              <w:jc w:val="center"/>
              <w:rPr>
                <w:rFonts w:eastAsiaTheme="minorHAnsi"/>
                <w:szCs w:val="24"/>
                <w:lang w:eastAsia="en-US"/>
              </w:rPr>
            </w:pPr>
            <w:r w:rsidRPr="00D826A5">
              <w:rPr>
                <w:rFonts w:eastAsiaTheme="minorHAnsi"/>
                <w:szCs w:val="24"/>
                <w:lang w:eastAsia="en-US"/>
              </w:rPr>
              <w:lastRenderedPageBreak/>
              <w:t>300</w:t>
            </w:r>
          </w:p>
        </w:tc>
        <w:tc>
          <w:tcPr>
            <w:tcW w:w="239" w:type="pct"/>
            <w:tcMar>
              <w:top w:w="57" w:type="dxa"/>
              <w:left w:w="28" w:type="dxa"/>
              <w:bottom w:w="57" w:type="dxa"/>
              <w:right w:w="28" w:type="dxa"/>
            </w:tcMar>
          </w:tcPr>
          <w:p w:rsidR="008C56A5" w:rsidRPr="00D826A5" w:rsidRDefault="008C56A5" w:rsidP="00A550C5">
            <w:pPr>
              <w:autoSpaceDE w:val="0"/>
              <w:autoSpaceDN w:val="0"/>
              <w:adjustRightInd w:val="0"/>
              <w:jc w:val="center"/>
              <w:rPr>
                <w:rFonts w:eastAsiaTheme="minorHAnsi"/>
                <w:szCs w:val="24"/>
                <w:lang w:eastAsia="en-US"/>
              </w:rPr>
            </w:pPr>
            <w:r w:rsidRPr="00D826A5">
              <w:rPr>
                <w:rFonts w:eastAsiaTheme="minorHAnsi"/>
                <w:szCs w:val="24"/>
                <w:lang w:eastAsia="en-US"/>
              </w:rPr>
              <w:t>300</w:t>
            </w:r>
          </w:p>
        </w:tc>
        <w:tc>
          <w:tcPr>
            <w:tcW w:w="261" w:type="pct"/>
            <w:tcMar>
              <w:top w:w="57" w:type="dxa"/>
              <w:left w:w="28" w:type="dxa"/>
              <w:bottom w:w="57" w:type="dxa"/>
              <w:right w:w="28" w:type="dxa"/>
            </w:tcMar>
          </w:tcPr>
          <w:p w:rsidR="008C56A5" w:rsidRPr="00D826A5" w:rsidRDefault="008C56A5" w:rsidP="00A550C5">
            <w:pPr>
              <w:autoSpaceDE w:val="0"/>
              <w:autoSpaceDN w:val="0"/>
              <w:adjustRightInd w:val="0"/>
              <w:jc w:val="center"/>
              <w:rPr>
                <w:rFonts w:eastAsiaTheme="minorHAnsi"/>
                <w:szCs w:val="24"/>
                <w:lang w:eastAsia="en-US"/>
              </w:rPr>
            </w:pPr>
            <w:r w:rsidRPr="00D826A5">
              <w:rPr>
                <w:rFonts w:eastAsiaTheme="minorHAnsi"/>
                <w:szCs w:val="24"/>
                <w:lang w:eastAsia="en-US"/>
              </w:rPr>
              <w:t>300</w:t>
            </w:r>
          </w:p>
        </w:tc>
        <w:tc>
          <w:tcPr>
            <w:tcW w:w="171" w:type="pct"/>
            <w:tcMar>
              <w:top w:w="57" w:type="dxa"/>
              <w:left w:w="28" w:type="dxa"/>
              <w:bottom w:w="57" w:type="dxa"/>
              <w:right w:w="28" w:type="dxa"/>
            </w:tcMar>
          </w:tcPr>
          <w:p w:rsidR="008C56A5" w:rsidRPr="00D826A5" w:rsidRDefault="008C56A5" w:rsidP="00A971F3">
            <w:pPr>
              <w:jc w:val="center"/>
              <w:rPr>
                <w:szCs w:val="24"/>
              </w:rPr>
            </w:pPr>
            <w:r w:rsidRPr="00D826A5">
              <w:rPr>
                <w:rFonts w:eastAsiaTheme="minorHAnsi"/>
                <w:szCs w:val="24"/>
                <w:lang w:eastAsia="en-US"/>
              </w:rPr>
              <w:t>0</w:t>
            </w:r>
          </w:p>
        </w:tc>
        <w:tc>
          <w:tcPr>
            <w:tcW w:w="176" w:type="pct"/>
            <w:tcMar>
              <w:top w:w="57" w:type="dxa"/>
              <w:left w:w="28" w:type="dxa"/>
              <w:bottom w:w="57" w:type="dxa"/>
              <w:right w:w="28" w:type="dxa"/>
            </w:tcMar>
          </w:tcPr>
          <w:p w:rsidR="008C56A5" w:rsidRPr="00D826A5" w:rsidRDefault="008C56A5" w:rsidP="00A971F3">
            <w:pPr>
              <w:jc w:val="center"/>
              <w:rPr>
                <w:szCs w:val="24"/>
              </w:rPr>
            </w:pPr>
            <w:r w:rsidRPr="00D826A5">
              <w:rPr>
                <w:rFonts w:eastAsiaTheme="minorHAnsi"/>
                <w:szCs w:val="24"/>
                <w:lang w:eastAsia="en-US"/>
              </w:rPr>
              <w:t>0</w:t>
            </w:r>
          </w:p>
        </w:tc>
        <w:tc>
          <w:tcPr>
            <w:tcW w:w="180" w:type="pct"/>
            <w:tcMar>
              <w:top w:w="57" w:type="dxa"/>
              <w:left w:w="28" w:type="dxa"/>
              <w:bottom w:w="57" w:type="dxa"/>
              <w:right w:w="28" w:type="dxa"/>
            </w:tcMar>
          </w:tcPr>
          <w:p w:rsidR="008C56A5" w:rsidRPr="00D826A5" w:rsidRDefault="008C56A5" w:rsidP="00A971F3">
            <w:pPr>
              <w:jc w:val="center"/>
              <w:rPr>
                <w:szCs w:val="24"/>
              </w:rPr>
            </w:pPr>
            <w:r w:rsidRPr="00D826A5">
              <w:rPr>
                <w:rFonts w:eastAsiaTheme="minorHAnsi"/>
                <w:szCs w:val="24"/>
                <w:lang w:eastAsia="en-US"/>
              </w:rPr>
              <w:t>0</w:t>
            </w:r>
          </w:p>
        </w:tc>
        <w:tc>
          <w:tcPr>
            <w:tcW w:w="192" w:type="pct"/>
            <w:tcMar>
              <w:top w:w="57" w:type="dxa"/>
              <w:left w:w="28" w:type="dxa"/>
              <w:bottom w:w="57" w:type="dxa"/>
              <w:right w:w="28" w:type="dxa"/>
            </w:tcMar>
          </w:tcPr>
          <w:p w:rsidR="008C56A5" w:rsidRPr="00D826A5" w:rsidRDefault="008C56A5" w:rsidP="00A550C5">
            <w:pPr>
              <w:autoSpaceDE w:val="0"/>
              <w:autoSpaceDN w:val="0"/>
              <w:adjustRightInd w:val="0"/>
              <w:jc w:val="center"/>
              <w:rPr>
                <w:rFonts w:eastAsiaTheme="minorHAnsi"/>
                <w:szCs w:val="24"/>
                <w:lang w:eastAsia="en-US"/>
              </w:rPr>
            </w:pPr>
            <w:r w:rsidRPr="00D826A5">
              <w:rPr>
                <w:rFonts w:eastAsiaTheme="minorHAnsi"/>
                <w:szCs w:val="24"/>
                <w:lang w:eastAsia="en-US"/>
              </w:rPr>
              <w:t>10</w:t>
            </w:r>
          </w:p>
        </w:tc>
        <w:tc>
          <w:tcPr>
            <w:tcW w:w="178" w:type="pct"/>
            <w:tcMar>
              <w:top w:w="57" w:type="dxa"/>
              <w:left w:w="28" w:type="dxa"/>
              <w:bottom w:w="57" w:type="dxa"/>
              <w:right w:w="28" w:type="dxa"/>
            </w:tcMar>
          </w:tcPr>
          <w:p w:rsidR="008C56A5" w:rsidRPr="00D826A5" w:rsidRDefault="008C56A5" w:rsidP="00A971F3">
            <w:pPr>
              <w:jc w:val="center"/>
              <w:rPr>
                <w:szCs w:val="24"/>
              </w:rPr>
            </w:pPr>
            <w:r w:rsidRPr="00D826A5">
              <w:rPr>
                <w:rFonts w:eastAsiaTheme="minorHAnsi"/>
                <w:szCs w:val="24"/>
                <w:lang w:eastAsia="en-US"/>
              </w:rPr>
              <w:t>30</w:t>
            </w:r>
          </w:p>
        </w:tc>
      </w:tr>
      <w:tr w:rsidR="00967224" w:rsidRPr="00D826A5" w:rsidTr="00967224">
        <w:trPr>
          <w:trHeight w:val="1983"/>
        </w:trPr>
        <w:tc>
          <w:tcPr>
            <w:tcW w:w="226" w:type="pct"/>
            <w:vMerge/>
            <w:tcMar>
              <w:top w:w="57" w:type="dxa"/>
              <w:left w:w="28" w:type="dxa"/>
              <w:bottom w:w="57" w:type="dxa"/>
              <w:right w:w="28" w:type="dxa"/>
            </w:tcMar>
          </w:tcPr>
          <w:p w:rsidR="0009292E" w:rsidRPr="00D826A5" w:rsidRDefault="0009292E" w:rsidP="00A550C5">
            <w:pPr>
              <w:jc w:val="center"/>
              <w:rPr>
                <w:rFonts w:eastAsiaTheme="minorHAnsi"/>
                <w:szCs w:val="24"/>
                <w:highlight w:val="green"/>
                <w:lang w:eastAsia="en-US"/>
              </w:rPr>
            </w:pPr>
          </w:p>
        </w:tc>
        <w:tc>
          <w:tcPr>
            <w:tcW w:w="315"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268"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316"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314"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lang w:eastAsia="en-US"/>
              </w:rPr>
            </w:pPr>
          </w:p>
        </w:tc>
        <w:tc>
          <w:tcPr>
            <w:tcW w:w="225"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lang w:eastAsia="en-US"/>
              </w:rPr>
            </w:pPr>
          </w:p>
        </w:tc>
        <w:tc>
          <w:tcPr>
            <w:tcW w:w="268" w:type="pct"/>
            <w:tcMar>
              <w:top w:w="57" w:type="dxa"/>
              <w:left w:w="28" w:type="dxa"/>
              <w:bottom w:w="57" w:type="dxa"/>
              <w:right w:w="28" w:type="dxa"/>
            </w:tcMar>
          </w:tcPr>
          <w:p w:rsidR="0009292E" w:rsidRPr="00D826A5" w:rsidRDefault="0009292E" w:rsidP="003A4C28">
            <w:pPr>
              <w:rPr>
                <w:color w:val="000000"/>
                <w:szCs w:val="24"/>
              </w:rPr>
            </w:pPr>
            <w:r w:rsidRPr="00D826A5">
              <w:rPr>
                <w:color w:val="000000"/>
                <w:szCs w:val="24"/>
              </w:rPr>
              <w:t>Количество проведенных мероприятий</w:t>
            </w:r>
          </w:p>
          <w:p w:rsidR="003A4C28" w:rsidRPr="00D826A5" w:rsidRDefault="003A4C28" w:rsidP="003A4C28">
            <w:pPr>
              <w:rPr>
                <w:rFonts w:eastAsiaTheme="minorHAnsi"/>
                <w:szCs w:val="24"/>
                <w:lang w:eastAsia="en-US"/>
              </w:rPr>
            </w:pPr>
          </w:p>
        </w:tc>
        <w:tc>
          <w:tcPr>
            <w:tcW w:w="181" w:type="pct"/>
            <w:tcMar>
              <w:top w:w="57" w:type="dxa"/>
              <w:left w:w="28" w:type="dxa"/>
              <w:bottom w:w="57" w:type="dxa"/>
              <w:right w:w="28" w:type="dxa"/>
            </w:tcMar>
          </w:tcPr>
          <w:p w:rsidR="0009292E" w:rsidRPr="00D826A5" w:rsidRDefault="0009292E" w:rsidP="003A4C28">
            <w:pPr>
              <w:autoSpaceDE w:val="0"/>
              <w:autoSpaceDN w:val="0"/>
              <w:adjustRightInd w:val="0"/>
              <w:rPr>
                <w:rFonts w:eastAsiaTheme="minorHAnsi"/>
                <w:szCs w:val="24"/>
                <w:lang w:eastAsia="en-US"/>
              </w:rPr>
            </w:pPr>
            <w:r w:rsidRPr="00D826A5">
              <w:rPr>
                <w:rFonts w:eastAsiaTheme="minorHAnsi"/>
                <w:szCs w:val="24"/>
                <w:lang w:eastAsia="en-US"/>
              </w:rPr>
              <w:t xml:space="preserve">Единица </w:t>
            </w:r>
          </w:p>
        </w:tc>
        <w:tc>
          <w:tcPr>
            <w:tcW w:w="224" w:type="pct"/>
            <w:tcMar>
              <w:top w:w="57" w:type="dxa"/>
              <w:left w:w="28" w:type="dxa"/>
              <w:bottom w:w="57" w:type="dxa"/>
              <w:right w:w="28" w:type="dxa"/>
            </w:tcMar>
          </w:tcPr>
          <w:p w:rsidR="0009292E" w:rsidRPr="00D826A5" w:rsidRDefault="0009292E" w:rsidP="003A4C28">
            <w:pPr>
              <w:autoSpaceDE w:val="0"/>
              <w:autoSpaceDN w:val="0"/>
              <w:adjustRightInd w:val="0"/>
              <w:rPr>
                <w:rFonts w:eastAsiaTheme="minorHAnsi"/>
                <w:szCs w:val="24"/>
                <w:lang w:eastAsia="en-US"/>
              </w:rPr>
            </w:pPr>
            <w:r w:rsidRPr="00D826A5">
              <w:rPr>
                <w:rFonts w:eastAsiaTheme="minorHAnsi"/>
                <w:szCs w:val="24"/>
                <w:lang w:eastAsia="en-US"/>
              </w:rPr>
              <w:t>642</w:t>
            </w:r>
          </w:p>
          <w:p w:rsidR="0009292E" w:rsidRPr="00D826A5" w:rsidRDefault="0009292E" w:rsidP="003A4C28">
            <w:pPr>
              <w:autoSpaceDE w:val="0"/>
              <w:autoSpaceDN w:val="0"/>
              <w:adjustRightInd w:val="0"/>
              <w:rPr>
                <w:rFonts w:eastAsiaTheme="minorHAnsi"/>
                <w:szCs w:val="24"/>
                <w:highlight w:val="green"/>
                <w:lang w:eastAsia="en-US"/>
              </w:rPr>
            </w:pPr>
          </w:p>
        </w:tc>
        <w:tc>
          <w:tcPr>
            <w:tcW w:w="1043"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223" w:type="pct"/>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lang w:eastAsia="en-US"/>
              </w:rPr>
            </w:pPr>
            <w:r w:rsidRPr="00D826A5">
              <w:rPr>
                <w:rFonts w:eastAsiaTheme="minorHAnsi"/>
                <w:szCs w:val="24"/>
                <w:lang w:eastAsia="en-US"/>
              </w:rPr>
              <w:t>4</w:t>
            </w:r>
          </w:p>
        </w:tc>
        <w:tc>
          <w:tcPr>
            <w:tcW w:w="239" w:type="pct"/>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lang w:eastAsia="en-US"/>
              </w:rPr>
            </w:pPr>
            <w:r w:rsidRPr="00D826A5">
              <w:rPr>
                <w:rFonts w:eastAsiaTheme="minorHAnsi"/>
                <w:szCs w:val="24"/>
                <w:lang w:eastAsia="en-US"/>
              </w:rPr>
              <w:t>4</w:t>
            </w:r>
          </w:p>
        </w:tc>
        <w:tc>
          <w:tcPr>
            <w:tcW w:w="261" w:type="pct"/>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lang w:eastAsia="en-US"/>
              </w:rPr>
            </w:pPr>
            <w:r w:rsidRPr="00D826A5">
              <w:rPr>
                <w:rFonts w:eastAsiaTheme="minorHAnsi"/>
                <w:szCs w:val="24"/>
                <w:lang w:eastAsia="en-US"/>
              </w:rPr>
              <w:t>4</w:t>
            </w:r>
          </w:p>
        </w:tc>
        <w:tc>
          <w:tcPr>
            <w:tcW w:w="171" w:type="pct"/>
            <w:tcMar>
              <w:top w:w="57" w:type="dxa"/>
              <w:left w:w="28" w:type="dxa"/>
              <w:bottom w:w="57" w:type="dxa"/>
              <w:right w:w="28" w:type="dxa"/>
            </w:tcMar>
          </w:tcPr>
          <w:p w:rsidR="0009292E" w:rsidRPr="00D826A5" w:rsidRDefault="0009292E" w:rsidP="00A971F3">
            <w:pPr>
              <w:jc w:val="center"/>
              <w:rPr>
                <w:szCs w:val="24"/>
              </w:rPr>
            </w:pPr>
            <w:r w:rsidRPr="00D826A5">
              <w:rPr>
                <w:rFonts w:eastAsiaTheme="minorHAnsi"/>
                <w:szCs w:val="24"/>
                <w:lang w:eastAsia="en-US"/>
              </w:rPr>
              <w:t>0</w:t>
            </w:r>
          </w:p>
        </w:tc>
        <w:tc>
          <w:tcPr>
            <w:tcW w:w="176" w:type="pct"/>
            <w:tcMar>
              <w:top w:w="57" w:type="dxa"/>
              <w:left w:w="28" w:type="dxa"/>
              <w:bottom w:w="57" w:type="dxa"/>
              <w:right w:w="28" w:type="dxa"/>
            </w:tcMar>
          </w:tcPr>
          <w:p w:rsidR="0009292E" w:rsidRPr="00D826A5" w:rsidRDefault="0009292E" w:rsidP="00A971F3">
            <w:pPr>
              <w:jc w:val="center"/>
              <w:rPr>
                <w:szCs w:val="24"/>
              </w:rPr>
            </w:pPr>
            <w:r w:rsidRPr="00D826A5">
              <w:rPr>
                <w:rFonts w:eastAsiaTheme="minorHAnsi"/>
                <w:szCs w:val="24"/>
                <w:lang w:eastAsia="en-US"/>
              </w:rPr>
              <w:t>0</w:t>
            </w:r>
          </w:p>
        </w:tc>
        <w:tc>
          <w:tcPr>
            <w:tcW w:w="180" w:type="pct"/>
            <w:tcMar>
              <w:top w:w="57" w:type="dxa"/>
              <w:left w:w="28" w:type="dxa"/>
              <w:bottom w:w="57" w:type="dxa"/>
              <w:right w:w="28" w:type="dxa"/>
            </w:tcMar>
          </w:tcPr>
          <w:p w:rsidR="0009292E" w:rsidRPr="00D826A5" w:rsidRDefault="0009292E" w:rsidP="00A971F3">
            <w:pPr>
              <w:jc w:val="center"/>
              <w:rPr>
                <w:szCs w:val="24"/>
              </w:rPr>
            </w:pPr>
            <w:r w:rsidRPr="00D826A5">
              <w:rPr>
                <w:rFonts w:eastAsiaTheme="minorHAnsi"/>
                <w:szCs w:val="24"/>
                <w:lang w:eastAsia="en-US"/>
              </w:rPr>
              <w:t>0</w:t>
            </w:r>
          </w:p>
        </w:tc>
        <w:tc>
          <w:tcPr>
            <w:tcW w:w="192" w:type="pct"/>
            <w:tcMar>
              <w:top w:w="57" w:type="dxa"/>
              <w:left w:w="28" w:type="dxa"/>
              <w:bottom w:w="57" w:type="dxa"/>
              <w:right w:w="28" w:type="dxa"/>
            </w:tcMar>
          </w:tcPr>
          <w:p w:rsidR="0009292E" w:rsidRPr="00D826A5" w:rsidRDefault="0009292E" w:rsidP="006E733C">
            <w:pPr>
              <w:jc w:val="center"/>
              <w:rPr>
                <w:szCs w:val="24"/>
              </w:rPr>
            </w:pPr>
            <w:r w:rsidRPr="00D826A5">
              <w:rPr>
                <w:rFonts w:eastAsiaTheme="minorHAnsi"/>
                <w:szCs w:val="24"/>
                <w:lang w:eastAsia="en-US"/>
              </w:rPr>
              <w:t>0</w:t>
            </w:r>
          </w:p>
        </w:tc>
        <w:tc>
          <w:tcPr>
            <w:tcW w:w="178" w:type="pct"/>
            <w:tcMar>
              <w:top w:w="57" w:type="dxa"/>
              <w:left w:w="28" w:type="dxa"/>
              <w:bottom w:w="57" w:type="dxa"/>
              <w:right w:w="28" w:type="dxa"/>
            </w:tcMar>
          </w:tcPr>
          <w:p w:rsidR="0009292E" w:rsidRPr="00D826A5" w:rsidRDefault="0009292E" w:rsidP="00A971F3">
            <w:pPr>
              <w:jc w:val="center"/>
              <w:rPr>
                <w:szCs w:val="24"/>
              </w:rPr>
            </w:pPr>
            <w:r w:rsidRPr="00D826A5">
              <w:rPr>
                <w:szCs w:val="24"/>
              </w:rPr>
              <w:t>0</w:t>
            </w:r>
          </w:p>
        </w:tc>
      </w:tr>
    </w:tbl>
    <w:p w:rsidR="003E616A" w:rsidRDefault="003E616A"/>
    <w:p w:rsidR="00967224" w:rsidRDefault="00967224" w:rsidP="003E616A">
      <w:pPr>
        <w:jc w:val="center"/>
        <w:rPr>
          <w:rFonts w:eastAsiaTheme="minorHAnsi"/>
          <w:szCs w:val="24"/>
          <w:lang w:eastAsia="en-US"/>
        </w:rPr>
      </w:pPr>
    </w:p>
    <w:p w:rsidR="00967224" w:rsidRDefault="00967224" w:rsidP="003E616A">
      <w:pPr>
        <w:jc w:val="center"/>
        <w:rPr>
          <w:rFonts w:eastAsiaTheme="minorHAnsi"/>
          <w:szCs w:val="24"/>
          <w:lang w:eastAsia="en-US"/>
        </w:rPr>
      </w:pPr>
    </w:p>
    <w:p w:rsidR="003E616A" w:rsidRPr="00D826A5" w:rsidRDefault="003E616A" w:rsidP="003E616A">
      <w:pPr>
        <w:jc w:val="center"/>
        <w:rPr>
          <w:rFonts w:eastAsiaTheme="minorHAnsi"/>
          <w:szCs w:val="24"/>
          <w:lang w:eastAsia="en-US"/>
        </w:rPr>
      </w:pPr>
      <w:r w:rsidRPr="00D826A5">
        <w:rPr>
          <w:rFonts w:eastAsiaTheme="minorHAnsi"/>
          <w:szCs w:val="24"/>
          <w:lang w:eastAsia="en-US"/>
        </w:rPr>
        <w:t xml:space="preserve">Часть </w:t>
      </w:r>
      <w:r w:rsidRPr="00D826A5">
        <w:rPr>
          <w:rFonts w:eastAsiaTheme="minorHAnsi"/>
          <w:szCs w:val="24"/>
          <w:lang w:val="en-US" w:eastAsia="en-US"/>
        </w:rPr>
        <w:t>II</w:t>
      </w:r>
      <w:r w:rsidRPr="00D826A5">
        <w:rPr>
          <w:rFonts w:eastAsiaTheme="minorHAnsi"/>
          <w:szCs w:val="24"/>
          <w:lang w:eastAsia="en-US"/>
        </w:rPr>
        <w:t>. Сведения о выполняемых работах</w:t>
      </w:r>
    </w:p>
    <w:p w:rsidR="003E616A" w:rsidRPr="00D826A5" w:rsidRDefault="003E616A" w:rsidP="003E616A">
      <w:pPr>
        <w:autoSpaceDE w:val="0"/>
        <w:autoSpaceDN w:val="0"/>
        <w:adjustRightInd w:val="0"/>
        <w:jc w:val="center"/>
        <w:rPr>
          <w:rFonts w:eastAsiaTheme="minorHAnsi"/>
          <w:szCs w:val="24"/>
          <w:lang w:eastAsia="en-US"/>
        </w:rPr>
      </w:pPr>
      <w:r w:rsidRPr="00D826A5">
        <w:rPr>
          <w:rFonts w:eastAsiaTheme="minorHAnsi"/>
          <w:szCs w:val="24"/>
          <w:lang w:eastAsia="en-US"/>
        </w:rPr>
        <w:t xml:space="preserve">Раздел </w:t>
      </w:r>
      <w:r w:rsidR="00E61A20">
        <w:rPr>
          <w:rFonts w:eastAsiaTheme="minorHAnsi"/>
          <w:szCs w:val="24"/>
          <w:u w:val="single"/>
          <w:lang w:eastAsia="en-US"/>
        </w:rPr>
        <w:t>2</w:t>
      </w:r>
    </w:p>
    <w:tbl>
      <w:tblPr>
        <w:tblW w:w="15168" w:type="dxa"/>
        <w:tblLayout w:type="fixed"/>
        <w:tblCellMar>
          <w:top w:w="102" w:type="dxa"/>
          <w:left w:w="62" w:type="dxa"/>
          <w:bottom w:w="102" w:type="dxa"/>
          <w:right w:w="62" w:type="dxa"/>
        </w:tblCellMar>
        <w:tblLook w:val="04A0" w:firstRow="1" w:lastRow="0" w:firstColumn="1" w:lastColumn="0" w:noHBand="0" w:noVBand="1"/>
      </w:tblPr>
      <w:tblGrid>
        <w:gridCol w:w="11907"/>
        <w:gridCol w:w="1622"/>
        <w:gridCol w:w="1639"/>
      </w:tblGrid>
      <w:tr w:rsidR="003E616A" w:rsidRPr="00D826A5" w:rsidTr="00EC77F6">
        <w:trPr>
          <w:trHeight w:val="425"/>
        </w:trPr>
        <w:tc>
          <w:tcPr>
            <w:tcW w:w="11907" w:type="dxa"/>
          </w:tcPr>
          <w:p w:rsidR="003E616A" w:rsidRPr="00D826A5" w:rsidRDefault="003E616A" w:rsidP="0053786C">
            <w:pPr>
              <w:tabs>
                <w:tab w:val="left" w:pos="3445"/>
              </w:tabs>
              <w:spacing w:after="1" w:line="200" w:lineRule="atLeast"/>
              <w:ind w:left="-62"/>
              <w:jc w:val="both"/>
              <w:rPr>
                <w:szCs w:val="24"/>
              </w:rPr>
            </w:pPr>
            <w:r w:rsidRPr="00D826A5">
              <w:rPr>
                <w:szCs w:val="24"/>
              </w:rPr>
              <w:t>1. Наименование работы</w:t>
            </w:r>
          </w:p>
          <w:p w:rsidR="003E616A" w:rsidRPr="00D826A5" w:rsidRDefault="003E616A" w:rsidP="0053786C">
            <w:pPr>
              <w:tabs>
                <w:tab w:val="left" w:pos="3445"/>
              </w:tabs>
              <w:spacing w:after="1" w:line="200" w:lineRule="atLeast"/>
              <w:ind w:left="-62"/>
              <w:jc w:val="both"/>
              <w:rPr>
                <w:szCs w:val="24"/>
                <w:u w:val="single"/>
              </w:rPr>
            </w:pPr>
            <w:r w:rsidRPr="00D826A5">
              <w:rPr>
                <w:szCs w:val="24"/>
                <w:u w:val="single"/>
              </w:rPr>
              <w:t>Организация и проведение культурно-массовых мероприятий в сфере образования</w:t>
            </w:r>
          </w:p>
          <w:p w:rsidR="003E616A" w:rsidRPr="00D826A5" w:rsidRDefault="003E616A" w:rsidP="0053786C">
            <w:pPr>
              <w:spacing w:after="1" w:line="200" w:lineRule="atLeast"/>
              <w:ind w:left="-62"/>
              <w:jc w:val="both"/>
              <w:rPr>
                <w:szCs w:val="24"/>
              </w:rPr>
            </w:pPr>
            <w:r w:rsidRPr="00D826A5">
              <w:rPr>
                <w:szCs w:val="24"/>
              </w:rPr>
              <w:t>2. Категории потребителей работы</w:t>
            </w:r>
          </w:p>
          <w:p w:rsidR="003E616A" w:rsidRPr="00D826A5" w:rsidRDefault="003E616A" w:rsidP="0053786C">
            <w:pPr>
              <w:spacing w:after="1" w:line="200" w:lineRule="atLeast"/>
              <w:ind w:left="-62"/>
              <w:jc w:val="both"/>
              <w:rPr>
                <w:szCs w:val="24"/>
                <w:u w:val="single"/>
              </w:rPr>
            </w:pPr>
            <w:r w:rsidRPr="00D826A5">
              <w:rPr>
                <w:spacing w:val="-2"/>
                <w:szCs w:val="24"/>
                <w:u w:val="single"/>
              </w:rPr>
              <w:t>Физические лица, в интересах общества</w:t>
            </w:r>
          </w:p>
        </w:tc>
        <w:tc>
          <w:tcPr>
            <w:tcW w:w="1622" w:type="dxa"/>
            <w:vMerge w:val="restart"/>
            <w:tcBorders>
              <w:right w:val="single" w:sz="4" w:space="0" w:color="auto"/>
            </w:tcBorders>
          </w:tcPr>
          <w:p w:rsidR="003E616A" w:rsidRPr="00D826A5" w:rsidRDefault="003E616A" w:rsidP="0053786C">
            <w:pPr>
              <w:spacing w:after="1" w:line="200" w:lineRule="atLeast"/>
              <w:ind w:left="-62"/>
              <w:jc w:val="center"/>
              <w:rPr>
                <w:szCs w:val="24"/>
              </w:rPr>
            </w:pPr>
            <w:r w:rsidRPr="00D826A5">
              <w:rPr>
                <w:szCs w:val="24"/>
              </w:rPr>
              <w:t>Код по базовому (отраслевому) перечню или региональному перечню</w:t>
            </w:r>
          </w:p>
        </w:tc>
        <w:tc>
          <w:tcPr>
            <w:tcW w:w="1639" w:type="dxa"/>
            <w:vMerge w:val="restart"/>
            <w:tcBorders>
              <w:top w:val="single" w:sz="4" w:space="0" w:color="auto"/>
              <w:left w:val="single" w:sz="4" w:space="0" w:color="auto"/>
              <w:bottom w:val="single" w:sz="4" w:space="0" w:color="auto"/>
              <w:right w:val="single" w:sz="4" w:space="0" w:color="auto"/>
            </w:tcBorders>
            <w:vAlign w:val="center"/>
          </w:tcPr>
          <w:p w:rsidR="003E616A" w:rsidRPr="00D826A5" w:rsidRDefault="003E616A" w:rsidP="00EC77F6">
            <w:pPr>
              <w:spacing w:after="1" w:line="200" w:lineRule="atLeast"/>
              <w:ind w:left="-62"/>
              <w:jc w:val="center"/>
              <w:rPr>
                <w:szCs w:val="24"/>
              </w:rPr>
            </w:pPr>
            <w:r>
              <w:rPr>
                <w:szCs w:val="24"/>
              </w:rPr>
              <w:t>50</w:t>
            </w:r>
            <w:r w:rsidR="00E61A20">
              <w:rPr>
                <w:szCs w:val="24"/>
              </w:rPr>
              <w:t>22</w:t>
            </w:r>
          </w:p>
        </w:tc>
      </w:tr>
      <w:tr w:rsidR="003E616A" w:rsidRPr="00D826A5" w:rsidTr="00EC77F6">
        <w:tc>
          <w:tcPr>
            <w:tcW w:w="11907" w:type="dxa"/>
          </w:tcPr>
          <w:p w:rsidR="003E616A" w:rsidRPr="00D826A5" w:rsidRDefault="003E616A" w:rsidP="0053786C">
            <w:pPr>
              <w:spacing w:after="1" w:line="200" w:lineRule="atLeast"/>
              <w:ind w:left="-62"/>
              <w:jc w:val="both"/>
              <w:rPr>
                <w:szCs w:val="24"/>
              </w:rPr>
            </w:pPr>
            <w:r w:rsidRPr="00D826A5">
              <w:rPr>
                <w:szCs w:val="24"/>
              </w:rPr>
              <w:t xml:space="preserve">3. Показатели, характеризующие объем и (или) качество работы </w:t>
            </w:r>
          </w:p>
        </w:tc>
        <w:tc>
          <w:tcPr>
            <w:tcW w:w="1622" w:type="dxa"/>
            <w:vMerge/>
            <w:tcBorders>
              <w:right w:val="single" w:sz="4" w:space="0" w:color="auto"/>
            </w:tcBorders>
          </w:tcPr>
          <w:p w:rsidR="003E616A" w:rsidRPr="00D826A5" w:rsidRDefault="003E616A" w:rsidP="0053786C">
            <w:pPr>
              <w:spacing w:line="200" w:lineRule="atLeast"/>
              <w:ind w:left="-62"/>
              <w:jc w:val="both"/>
              <w:rPr>
                <w:szCs w:val="24"/>
              </w:rPr>
            </w:pPr>
          </w:p>
        </w:tc>
        <w:tc>
          <w:tcPr>
            <w:tcW w:w="1639" w:type="dxa"/>
            <w:vMerge/>
            <w:tcBorders>
              <w:left w:val="single" w:sz="4" w:space="0" w:color="auto"/>
              <w:bottom w:val="single" w:sz="4" w:space="0" w:color="auto"/>
              <w:right w:val="single" w:sz="4" w:space="0" w:color="auto"/>
            </w:tcBorders>
          </w:tcPr>
          <w:p w:rsidR="003E616A" w:rsidRPr="00D826A5" w:rsidRDefault="003E616A" w:rsidP="0053786C">
            <w:pPr>
              <w:ind w:left="-62"/>
              <w:rPr>
                <w:szCs w:val="24"/>
              </w:rPr>
            </w:pPr>
          </w:p>
        </w:tc>
      </w:tr>
    </w:tbl>
    <w:p w:rsidR="003E616A" w:rsidRPr="00D826A5" w:rsidRDefault="003E616A" w:rsidP="003E616A">
      <w:pPr>
        <w:spacing w:after="1" w:line="200" w:lineRule="atLeast"/>
        <w:jc w:val="both"/>
        <w:rPr>
          <w:szCs w:val="24"/>
        </w:rPr>
      </w:pPr>
      <w:r w:rsidRPr="00D826A5">
        <w:rPr>
          <w:szCs w:val="24"/>
        </w:rPr>
        <w:t xml:space="preserve">3.1. Показатели, характеризующие качество работы </w:t>
      </w:r>
    </w:p>
    <w:tbl>
      <w:tblPr>
        <w:tblW w:w="15384" w:type="dxa"/>
        <w:tblInd w:w="-147" w:type="dxa"/>
        <w:tblLayout w:type="fixed"/>
        <w:tblCellMar>
          <w:top w:w="102" w:type="dxa"/>
          <w:left w:w="62" w:type="dxa"/>
          <w:bottom w:w="102" w:type="dxa"/>
          <w:right w:w="62" w:type="dxa"/>
        </w:tblCellMar>
        <w:tblLook w:val="0000" w:firstRow="0" w:lastRow="0" w:firstColumn="0" w:lastColumn="0" w:noHBand="0" w:noVBand="0"/>
      </w:tblPr>
      <w:tblGrid>
        <w:gridCol w:w="851"/>
        <w:gridCol w:w="1559"/>
        <w:gridCol w:w="1418"/>
        <w:gridCol w:w="851"/>
        <w:gridCol w:w="1417"/>
        <w:gridCol w:w="1069"/>
        <w:gridCol w:w="1701"/>
        <w:gridCol w:w="850"/>
        <w:gridCol w:w="709"/>
        <w:gridCol w:w="992"/>
        <w:gridCol w:w="916"/>
        <w:gridCol w:w="784"/>
        <w:gridCol w:w="708"/>
        <w:gridCol w:w="635"/>
        <w:gridCol w:w="924"/>
      </w:tblGrid>
      <w:tr w:rsidR="003E616A" w:rsidRPr="00D826A5" w:rsidTr="00EC77F6">
        <w:trPr>
          <w:trHeight w:val="2974"/>
        </w:trPr>
        <w:tc>
          <w:tcPr>
            <w:tcW w:w="851" w:type="dxa"/>
            <w:vMerge w:val="restart"/>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ind w:left="-62" w:firstLine="62"/>
              <w:jc w:val="center"/>
              <w:rPr>
                <w:rFonts w:eastAsiaTheme="minorHAnsi"/>
                <w:szCs w:val="24"/>
                <w:lang w:eastAsia="en-US"/>
              </w:rPr>
            </w:pPr>
            <w:r w:rsidRPr="00D826A5">
              <w:rPr>
                <w:rFonts w:eastAsiaTheme="minorHAnsi"/>
                <w:szCs w:val="24"/>
                <w:lang w:eastAsia="en-US"/>
              </w:rPr>
              <w:t>Уникальный номер реестровой записи</w:t>
            </w:r>
          </w:p>
        </w:tc>
        <w:tc>
          <w:tcPr>
            <w:tcW w:w="3828" w:type="dxa"/>
            <w:gridSpan w:val="3"/>
            <w:vMerge w:val="restart"/>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характеризующий содержание работы</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(по справочникам)</w:t>
            </w:r>
          </w:p>
        </w:tc>
        <w:tc>
          <w:tcPr>
            <w:tcW w:w="2486" w:type="dxa"/>
            <w:gridSpan w:val="2"/>
            <w:vMerge w:val="restart"/>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характеризующий условия (формы) выполнения работы</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(по справочникам)</w:t>
            </w:r>
          </w:p>
        </w:tc>
        <w:tc>
          <w:tcPr>
            <w:tcW w:w="3260" w:type="dxa"/>
            <w:gridSpan w:val="3"/>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качества работы</w:t>
            </w:r>
          </w:p>
        </w:tc>
        <w:tc>
          <w:tcPr>
            <w:tcW w:w="2692" w:type="dxa"/>
            <w:gridSpan w:val="3"/>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Значение показателя</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качества работы</w:t>
            </w:r>
          </w:p>
        </w:tc>
        <w:tc>
          <w:tcPr>
            <w:tcW w:w="1343" w:type="dxa"/>
            <w:gridSpan w:val="2"/>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Допустимые (возможные) отклонения от установленных показателей качества  работы</w:t>
            </w:r>
          </w:p>
        </w:tc>
        <w:tc>
          <w:tcPr>
            <w:tcW w:w="924" w:type="dxa"/>
            <w:vMerge w:val="restart"/>
            <w:tcBorders>
              <w:top w:val="single" w:sz="4" w:space="0" w:color="auto"/>
              <w:left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Результаты оценки</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степени значимости показателя качества</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услуги</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lastRenderedPageBreak/>
              <w:t>(в баллах)</w:t>
            </w:r>
          </w:p>
        </w:tc>
      </w:tr>
      <w:tr w:rsidR="003E616A" w:rsidRPr="00D826A5" w:rsidTr="00A46A1A">
        <w:trPr>
          <w:trHeight w:val="23"/>
        </w:trPr>
        <w:tc>
          <w:tcPr>
            <w:tcW w:w="851" w:type="dxa"/>
            <w:vMerge/>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rPr>
                <w:rFonts w:eastAsiaTheme="minorHAnsi"/>
                <w:szCs w:val="24"/>
                <w:lang w:eastAsia="en-US"/>
              </w:rPr>
            </w:pPr>
          </w:p>
        </w:tc>
        <w:tc>
          <w:tcPr>
            <w:tcW w:w="3828" w:type="dxa"/>
            <w:gridSpan w:val="3"/>
            <w:vMerge/>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rPr>
                <w:rFonts w:eastAsiaTheme="minorHAnsi"/>
                <w:szCs w:val="24"/>
                <w:lang w:eastAsia="en-US"/>
              </w:rPr>
            </w:pPr>
          </w:p>
        </w:tc>
        <w:tc>
          <w:tcPr>
            <w:tcW w:w="2486" w:type="dxa"/>
            <w:gridSpan w:val="2"/>
            <w:vMerge/>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rPr>
                <w:rFonts w:eastAsiaTheme="minorHAnsi"/>
                <w:szCs w:val="24"/>
                <w:lang w:eastAsia="en-US"/>
              </w:rPr>
            </w:pPr>
          </w:p>
        </w:tc>
        <w:tc>
          <w:tcPr>
            <w:tcW w:w="1701" w:type="dxa"/>
            <w:vMerge w:val="restart"/>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наименование показателя</w:t>
            </w:r>
          </w:p>
        </w:tc>
        <w:tc>
          <w:tcPr>
            <w:tcW w:w="1559" w:type="dxa"/>
            <w:gridSpan w:val="2"/>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единица измерения </w:t>
            </w:r>
          </w:p>
        </w:tc>
        <w:tc>
          <w:tcPr>
            <w:tcW w:w="992" w:type="dxa"/>
            <w:vMerge w:val="restart"/>
            <w:tcBorders>
              <w:top w:val="single" w:sz="4" w:space="0" w:color="auto"/>
              <w:left w:val="single" w:sz="4" w:space="0" w:color="auto"/>
              <w:right w:val="single" w:sz="4" w:space="0" w:color="auto"/>
            </w:tcBorders>
          </w:tcPr>
          <w:p w:rsidR="003E616A" w:rsidRPr="00D826A5" w:rsidRDefault="0064694E" w:rsidP="0053786C">
            <w:pPr>
              <w:autoSpaceDE w:val="0"/>
              <w:autoSpaceDN w:val="0"/>
              <w:adjustRightInd w:val="0"/>
              <w:jc w:val="center"/>
              <w:rPr>
                <w:rFonts w:eastAsiaTheme="minorHAnsi"/>
                <w:szCs w:val="24"/>
                <w:lang w:eastAsia="en-US"/>
              </w:rPr>
            </w:pPr>
            <w:r>
              <w:rPr>
                <w:rFonts w:eastAsiaTheme="minorHAnsi"/>
                <w:szCs w:val="24"/>
                <w:u w:val="single"/>
                <w:lang w:eastAsia="en-US"/>
              </w:rPr>
              <w:t>2023</w:t>
            </w:r>
            <w:r w:rsidR="003E616A" w:rsidRPr="00D826A5">
              <w:rPr>
                <w:rFonts w:eastAsiaTheme="minorHAnsi"/>
                <w:szCs w:val="24"/>
                <w:u w:val="single"/>
                <w:lang w:eastAsia="en-US"/>
              </w:rPr>
              <w:t xml:space="preserve"> год</w:t>
            </w:r>
            <w:r w:rsidR="003E616A" w:rsidRPr="00D826A5">
              <w:rPr>
                <w:rFonts w:eastAsiaTheme="minorHAnsi"/>
                <w:szCs w:val="24"/>
                <w:lang w:eastAsia="en-US"/>
              </w:rPr>
              <w:t xml:space="preserve"> </w:t>
            </w:r>
            <w:r w:rsidR="003E616A" w:rsidRPr="00D826A5">
              <w:rPr>
                <w:rFonts w:eastAsiaTheme="minorHAnsi"/>
                <w:szCs w:val="24"/>
                <w:lang w:eastAsia="en-US"/>
              </w:rPr>
              <w:lastRenderedPageBreak/>
              <w:t xml:space="preserve">(очередной финансовый год) </w:t>
            </w:r>
          </w:p>
        </w:tc>
        <w:tc>
          <w:tcPr>
            <w:tcW w:w="916" w:type="dxa"/>
            <w:vMerge w:val="restart"/>
            <w:tcBorders>
              <w:top w:val="single" w:sz="4" w:space="0" w:color="auto"/>
              <w:left w:val="single" w:sz="4" w:space="0" w:color="auto"/>
              <w:right w:val="single" w:sz="4" w:space="0" w:color="auto"/>
            </w:tcBorders>
          </w:tcPr>
          <w:p w:rsidR="003E616A" w:rsidRPr="00D826A5" w:rsidRDefault="0064694E" w:rsidP="0053786C">
            <w:pPr>
              <w:autoSpaceDE w:val="0"/>
              <w:autoSpaceDN w:val="0"/>
              <w:adjustRightInd w:val="0"/>
              <w:jc w:val="center"/>
              <w:rPr>
                <w:rFonts w:eastAsiaTheme="minorHAnsi"/>
                <w:szCs w:val="24"/>
                <w:u w:val="single"/>
                <w:lang w:eastAsia="en-US"/>
              </w:rPr>
            </w:pPr>
            <w:r>
              <w:rPr>
                <w:rFonts w:eastAsiaTheme="minorHAnsi"/>
                <w:szCs w:val="24"/>
                <w:u w:val="single"/>
                <w:lang w:eastAsia="en-US"/>
              </w:rPr>
              <w:lastRenderedPageBreak/>
              <w:t>2024</w:t>
            </w:r>
            <w:r w:rsidR="003E616A" w:rsidRPr="00D826A5">
              <w:rPr>
                <w:rFonts w:eastAsiaTheme="minorHAnsi"/>
                <w:szCs w:val="24"/>
                <w:u w:val="single"/>
                <w:lang w:eastAsia="en-US"/>
              </w:rPr>
              <w:t xml:space="preserve"> год</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lastRenderedPageBreak/>
              <w:t xml:space="preserve"> (1-й год планового периода) </w:t>
            </w:r>
          </w:p>
        </w:tc>
        <w:tc>
          <w:tcPr>
            <w:tcW w:w="784" w:type="dxa"/>
            <w:vMerge w:val="restart"/>
            <w:tcBorders>
              <w:top w:val="single" w:sz="4" w:space="0" w:color="auto"/>
              <w:left w:val="single" w:sz="4" w:space="0" w:color="auto"/>
              <w:right w:val="single" w:sz="4" w:space="0" w:color="auto"/>
            </w:tcBorders>
          </w:tcPr>
          <w:p w:rsidR="003E616A" w:rsidRPr="00D826A5" w:rsidRDefault="0064694E" w:rsidP="0053786C">
            <w:pPr>
              <w:autoSpaceDE w:val="0"/>
              <w:autoSpaceDN w:val="0"/>
              <w:adjustRightInd w:val="0"/>
              <w:jc w:val="center"/>
              <w:rPr>
                <w:rFonts w:eastAsiaTheme="minorHAnsi"/>
                <w:szCs w:val="24"/>
                <w:u w:val="single"/>
                <w:lang w:eastAsia="en-US"/>
              </w:rPr>
            </w:pPr>
            <w:r>
              <w:rPr>
                <w:rFonts w:eastAsiaTheme="minorHAnsi"/>
                <w:szCs w:val="24"/>
                <w:u w:val="single"/>
                <w:lang w:eastAsia="en-US"/>
              </w:rPr>
              <w:lastRenderedPageBreak/>
              <w:t>2025</w:t>
            </w:r>
            <w:r w:rsidR="003E616A" w:rsidRPr="00D826A5">
              <w:rPr>
                <w:rFonts w:eastAsiaTheme="minorHAnsi"/>
                <w:szCs w:val="24"/>
                <w:u w:val="single"/>
                <w:lang w:eastAsia="en-US"/>
              </w:rPr>
              <w:t xml:space="preserve"> год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lastRenderedPageBreak/>
              <w:t xml:space="preserve">(2-й год планового периода) </w:t>
            </w:r>
          </w:p>
        </w:tc>
        <w:tc>
          <w:tcPr>
            <w:tcW w:w="708" w:type="dxa"/>
            <w:vMerge w:val="restart"/>
            <w:tcBorders>
              <w:top w:val="single" w:sz="4" w:space="0" w:color="auto"/>
              <w:left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lastRenderedPageBreak/>
              <w:t>в процентах</w:t>
            </w:r>
          </w:p>
          <w:p w:rsidR="003E616A" w:rsidRPr="00D826A5" w:rsidRDefault="003E616A" w:rsidP="0053786C">
            <w:pPr>
              <w:autoSpaceDE w:val="0"/>
              <w:autoSpaceDN w:val="0"/>
              <w:adjustRightInd w:val="0"/>
              <w:jc w:val="center"/>
              <w:rPr>
                <w:rFonts w:eastAsiaTheme="minorHAnsi"/>
                <w:szCs w:val="24"/>
                <w:lang w:eastAsia="en-US"/>
              </w:rPr>
            </w:pPr>
          </w:p>
          <w:p w:rsidR="003E616A" w:rsidRPr="00D826A5" w:rsidRDefault="0064694E" w:rsidP="0053786C">
            <w:pPr>
              <w:autoSpaceDE w:val="0"/>
              <w:autoSpaceDN w:val="0"/>
              <w:adjustRightInd w:val="0"/>
              <w:jc w:val="center"/>
              <w:rPr>
                <w:rFonts w:eastAsiaTheme="minorHAnsi"/>
                <w:szCs w:val="24"/>
                <w:lang w:eastAsia="en-US"/>
              </w:rPr>
            </w:pPr>
            <w:r>
              <w:rPr>
                <w:rFonts w:eastAsiaTheme="minorHAnsi"/>
                <w:szCs w:val="24"/>
                <w:lang w:eastAsia="en-US"/>
              </w:rPr>
              <w:t>(2023</w:t>
            </w:r>
            <w:r w:rsidR="003E616A" w:rsidRPr="00D826A5">
              <w:rPr>
                <w:rFonts w:eastAsiaTheme="minorHAnsi"/>
                <w:szCs w:val="24"/>
                <w:lang w:eastAsia="en-US"/>
              </w:rPr>
              <w:t>г.)</w:t>
            </w:r>
          </w:p>
        </w:tc>
        <w:tc>
          <w:tcPr>
            <w:tcW w:w="635" w:type="dxa"/>
            <w:vMerge w:val="restart"/>
            <w:tcBorders>
              <w:top w:val="single" w:sz="4" w:space="0" w:color="auto"/>
              <w:left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в абсо</w:t>
            </w:r>
            <w:r w:rsidRPr="00D826A5">
              <w:rPr>
                <w:rFonts w:eastAsiaTheme="minorHAnsi"/>
                <w:szCs w:val="24"/>
                <w:lang w:eastAsia="en-US"/>
              </w:rPr>
              <w:lastRenderedPageBreak/>
              <w:t>лютных показателях</w:t>
            </w:r>
          </w:p>
          <w:p w:rsidR="003E616A" w:rsidRPr="00D826A5" w:rsidRDefault="0064694E" w:rsidP="0053786C">
            <w:pPr>
              <w:autoSpaceDE w:val="0"/>
              <w:autoSpaceDN w:val="0"/>
              <w:adjustRightInd w:val="0"/>
              <w:jc w:val="center"/>
              <w:rPr>
                <w:rFonts w:eastAsiaTheme="minorHAnsi"/>
                <w:szCs w:val="24"/>
                <w:lang w:eastAsia="en-US"/>
              </w:rPr>
            </w:pPr>
            <w:r>
              <w:rPr>
                <w:rFonts w:eastAsiaTheme="minorHAnsi"/>
                <w:szCs w:val="24"/>
                <w:lang w:eastAsia="en-US"/>
              </w:rPr>
              <w:t>(2023</w:t>
            </w:r>
            <w:r w:rsidR="003E616A" w:rsidRPr="00D826A5">
              <w:rPr>
                <w:rFonts w:eastAsiaTheme="minorHAnsi"/>
                <w:szCs w:val="24"/>
                <w:lang w:eastAsia="en-US"/>
              </w:rPr>
              <w:t>г.)</w:t>
            </w:r>
          </w:p>
        </w:tc>
        <w:tc>
          <w:tcPr>
            <w:tcW w:w="924" w:type="dxa"/>
            <w:vMerge/>
            <w:tcBorders>
              <w:left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p>
        </w:tc>
      </w:tr>
      <w:tr w:rsidR="003E616A" w:rsidRPr="00D826A5" w:rsidTr="00A46A1A">
        <w:trPr>
          <w:trHeight w:val="620"/>
        </w:trPr>
        <w:tc>
          <w:tcPr>
            <w:tcW w:w="851" w:type="dxa"/>
            <w:vMerge/>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rPr>
                <w:rFonts w:eastAsiaTheme="minorHAnsi"/>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Вид мероприятий</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1418"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Место проведения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851"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Форма проведения</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1417"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Наименование сферы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1069"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u w:val="single"/>
                <w:lang w:eastAsia="en-US"/>
              </w:rPr>
              <w:t>Платность</w:t>
            </w:r>
            <w:r w:rsidRPr="00D826A5">
              <w:rPr>
                <w:rFonts w:eastAsiaTheme="minorHAnsi"/>
                <w:szCs w:val="24"/>
                <w:lang w:eastAsia="en-US"/>
              </w:rPr>
              <w:t xml:space="preserve"> </w:t>
            </w:r>
          </w:p>
          <w:p w:rsidR="003E616A" w:rsidRPr="00D826A5" w:rsidRDefault="003E616A" w:rsidP="0053786C">
            <w:pPr>
              <w:autoSpaceDE w:val="0"/>
              <w:autoSpaceDN w:val="0"/>
              <w:adjustRightInd w:val="0"/>
              <w:jc w:val="center"/>
              <w:rPr>
                <w:rFonts w:eastAsiaTheme="minorHAnsi"/>
                <w:szCs w:val="24"/>
                <w:lang w:eastAsia="en-US"/>
              </w:rPr>
            </w:pP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1701" w:type="dxa"/>
            <w:vMerge/>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w:t>
            </w:r>
          </w:p>
        </w:tc>
        <w:tc>
          <w:tcPr>
            <w:tcW w:w="709"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код по ОКЕИ</w:t>
            </w:r>
            <w:hyperlink r:id="rId18" w:history="1">
              <w:r w:rsidRPr="00D826A5">
                <w:rPr>
                  <w:rFonts w:eastAsiaTheme="minorHAnsi"/>
                  <w:color w:val="0000FF"/>
                  <w:szCs w:val="24"/>
                  <w:lang w:eastAsia="en-US"/>
                </w:rPr>
                <w:t xml:space="preserve"> </w:t>
              </w:r>
            </w:hyperlink>
          </w:p>
        </w:tc>
        <w:tc>
          <w:tcPr>
            <w:tcW w:w="992" w:type="dxa"/>
            <w:vMerge/>
            <w:tcBorders>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outlineLvl w:val="0"/>
              <w:rPr>
                <w:rFonts w:eastAsiaTheme="minorHAnsi"/>
                <w:szCs w:val="24"/>
                <w:lang w:eastAsia="en-US"/>
              </w:rPr>
            </w:pPr>
          </w:p>
        </w:tc>
        <w:tc>
          <w:tcPr>
            <w:tcW w:w="916" w:type="dxa"/>
            <w:vMerge/>
            <w:tcBorders>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p>
        </w:tc>
        <w:tc>
          <w:tcPr>
            <w:tcW w:w="784" w:type="dxa"/>
            <w:vMerge/>
            <w:tcBorders>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p>
        </w:tc>
        <w:tc>
          <w:tcPr>
            <w:tcW w:w="708" w:type="dxa"/>
            <w:vMerge/>
            <w:tcBorders>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p>
        </w:tc>
        <w:tc>
          <w:tcPr>
            <w:tcW w:w="635" w:type="dxa"/>
            <w:vMerge/>
            <w:tcBorders>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p>
        </w:tc>
        <w:tc>
          <w:tcPr>
            <w:tcW w:w="924" w:type="dxa"/>
            <w:vMerge/>
            <w:tcBorders>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p>
        </w:tc>
      </w:tr>
      <w:tr w:rsidR="003E616A" w:rsidRPr="00D826A5" w:rsidTr="00A46A1A">
        <w:trPr>
          <w:trHeight w:val="167"/>
        </w:trPr>
        <w:tc>
          <w:tcPr>
            <w:tcW w:w="851"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w:t>
            </w:r>
          </w:p>
        </w:tc>
        <w:tc>
          <w:tcPr>
            <w:tcW w:w="1559"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2</w:t>
            </w:r>
          </w:p>
        </w:tc>
        <w:tc>
          <w:tcPr>
            <w:tcW w:w="1418"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3</w:t>
            </w:r>
          </w:p>
        </w:tc>
        <w:tc>
          <w:tcPr>
            <w:tcW w:w="851"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4</w:t>
            </w:r>
          </w:p>
        </w:tc>
        <w:tc>
          <w:tcPr>
            <w:tcW w:w="1417"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5</w:t>
            </w:r>
          </w:p>
        </w:tc>
        <w:tc>
          <w:tcPr>
            <w:tcW w:w="1069"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6</w:t>
            </w:r>
          </w:p>
        </w:tc>
        <w:tc>
          <w:tcPr>
            <w:tcW w:w="1701"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7</w:t>
            </w:r>
          </w:p>
        </w:tc>
        <w:tc>
          <w:tcPr>
            <w:tcW w:w="850"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8</w:t>
            </w:r>
          </w:p>
        </w:tc>
        <w:tc>
          <w:tcPr>
            <w:tcW w:w="709"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9</w:t>
            </w:r>
          </w:p>
        </w:tc>
        <w:tc>
          <w:tcPr>
            <w:tcW w:w="992"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10</w:t>
            </w:r>
          </w:p>
        </w:tc>
        <w:tc>
          <w:tcPr>
            <w:tcW w:w="916"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11</w:t>
            </w:r>
          </w:p>
        </w:tc>
        <w:tc>
          <w:tcPr>
            <w:tcW w:w="784"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12</w:t>
            </w:r>
          </w:p>
        </w:tc>
        <w:tc>
          <w:tcPr>
            <w:tcW w:w="708"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13</w:t>
            </w:r>
          </w:p>
        </w:tc>
        <w:tc>
          <w:tcPr>
            <w:tcW w:w="635"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14</w:t>
            </w:r>
          </w:p>
        </w:tc>
        <w:tc>
          <w:tcPr>
            <w:tcW w:w="924" w:type="dxa"/>
            <w:tcBorders>
              <w:top w:val="single" w:sz="4" w:space="0" w:color="auto"/>
              <w:left w:val="single" w:sz="4" w:space="0" w:color="auto"/>
              <w:bottom w:val="single" w:sz="4" w:space="0" w:color="auto"/>
              <w:right w:val="single" w:sz="4" w:space="0" w:color="auto"/>
            </w:tcBorders>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15</w:t>
            </w:r>
          </w:p>
        </w:tc>
      </w:tr>
      <w:tr w:rsidR="003E616A" w:rsidRPr="00D826A5" w:rsidTr="00A46A1A">
        <w:trPr>
          <w:trHeight w:val="1242"/>
        </w:trPr>
        <w:tc>
          <w:tcPr>
            <w:tcW w:w="851" w:type="dxa"/>
            <w:tcBorders>
              <w:top w:val="single" w:sz="4" w:space="0" w:color="auto"/>
              <w:left w:val="single" w:sz="4" w:space="0" w:color="auto"/>
              <w:bottom w:val="single" w:sz="4" w:space="0" w:color="auto"/>
              <w:right w:val="single" w:sz="4" w:space="0" w:color="auto"/>
            </w:tcBorders>
          </w:tcPr>
          <w:p w:rsidR="003E616A" w:rsidRPr="00E61A20" w:rsidRDefault="00896CFA" w:rsidP="0053786C">
            <w:pPr>
              <w:rPr>
                <w:szCs w:val="24"/>
                <w:lang w:eastAsia="en-US"/>
              </w:rPr>
            </w:pPr>
            <w:r>
              <w:rPr>
                <w:szCs w:val="24"/>
                <w:lang w:eastAsia="en-US"/>
              </w:rPr>
              <w:t>932929.Р.57.1.502</w:t>
            </w:r>
            <w:r w:rsidR="00E61A20">
              <w:rPr>
                <w:szCs w:val="24"/>
                <w:lang w:eastAsia="en-US"/>
              </w:rPr>
              <w:t>2000100</w:t>
            </w:r>
            <w:r>
              <w:rPr>
                <w:szCs w:val="24"/>
                <w:lang w:eastAsia="en-US"/>
              </w:rPr>
              <w:t>2</w:t>
            </w:r>
          </w:p>
        </w:tc>
        <w:tc>
          <w:tcPr>
            <w:tcW w:w="1559"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autoSpaceDE w:val="0"/>
              <w:autoSpaceDN w:val="0"/>
              <w:adjustRightInd w:val="0"/>
              <w:rPr>
                <w:rFonts w:eastAsiaTheme="minorHAnsi"/>
                <w:szCs w:val="24"/>
                <w:lang w:eastAsia="en-US"/>
              </w:rPr>
            </w:pPr>
            <w:r w:rsidRPr="00E61A20">
              <w:rPr>
                <w:rFonts w:eastAsiaTheme="minorHAnsi"/>
                <w:szCs w:val="24"/>
                <w:lang w:eastAsia="en-US"/>
              </w:rPr>
              <w:t xml:space="preserve">Творческие </w:t>
            </w:r>
            <w:r w:rsidRPr="00E61A20">
              <w:rPr>
                <w:szCs w:val="24"/>
              </w:rPr>
              <w:t>(фестиваль, выставка, конкурс, смотр)</w:t>
            </w:r>
          </w:p>
        </w:tc>
        <w:tc>
          <w:tcPr>
            <w:tcW w:w="1418"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rPr>
                <w:color w:val="000000"/>
                <w:szCs w:val="24"/>
              </w:rPr>
            </w:pPr>
            <w:r w:rsidRPr="00E61A20">
              <w:rPr>
                <w:color w:val="000000"/>
                <w:szCs w:val="24"/>
              </w:rPr>
              <w:t>По месту расположения организации</w:t>
            </w:r>
          </w:p>
        </w:tc>
        <w:tc>
          <w:tcPr>
            <w:tcW w:w="851"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autoSpaceDE w:val="0"/>
              <w:autoSpaceDN w:val="0"/>
              <w:adjustRightInd w:val="0"/>
              <w:rPr>
                <w:rFonts w:eastAsiaTheme="minorHAnsi"/>
                <w:szCs w:val="24"/>
                <w:lang w:eastAsia="en-US"/>
              </w:rPr>
            </w:pPr>
            <w:r w:rsidRPr="00E61A20">
              <w:rPr>
                <w:rFonts w:eastAsiaTheme="minorHAnsi"/>
                <w:szCs w:val="24"/>
                <w:lang w:eastAsia="en-US"/>
              </w:rPr>
              <w:t>Очная, дистанционная</w:t>
            </w:r>
          </w:p>
        </w:tc>
        <w:tc>
          <w:tcPr>
            <w:tcW w:w="1417"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autoSpaceDE w:val="0"/>
              <w:autoSpaceDN w:val="0"/>
              <w:adjustRightInd w:val="0"/>
              <w:rPr>
                <w:rFonts w:eastAsiaTheme="minorHAnsi"/>
                <w:szCs w:val="24"/>
                <w:lang w:eastAsia="en-US"/>
              </w:rPr>
            </w:pPr>
            <w:r w:rsidRPr="00E61A20">
              <w:rPr>
                <w:rFonts w:eastAsiaTheme="minorHAnsi"/>
                <w:szCs w:val="24"/>
                <w:lang w:eastAsia="en-US"/>
              </w:rPr>
              <w:t>В системе образования сферы культуры Новосибирской области</w:t>
            </w:r>
          </w:p>
        </w:tc>
        <w:tc>
          <w:tcPr>
            <w:tcW w:w="1069"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rPr>
                <w:szCs w:val="24"/>
              </w:rPr>
            </w:pPr>
            <w:r w:rsidRPr="00E61A20">
              <w:rPr>
                <w:rFonts w:eastAsiaTheme="minorHAnsi"/>
                <w:szCs w:val="24"/>
                <w:lang w:eastAsia="en-US"/>
              </w:rPr>
              <w:t>Бесплатная</w:t>
            </w:r>
          </w:p>
        </w:tc>
        <w:tc>
          <w:tcPr>
            <w:tcW w:w="1701"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rPr>
                <w:rFonts w:eastAsiaTheme="minorHAnsi"/>
                <w:szCs w:val="24"/>
                <w:lang w:eastAsia="en-US"/>
              </w:rPr>
            </w:pPr>
            <w:r w:rsidRPr="00E61A20">
              <w:rPr>
                <w:rFonts w:eastAsiaTheme="minorHAnsi"/>
                <w:szCs w:val="24"/>
                <w:lang w:eastAsia="en-US"/>
              </w:rPr>
              <w:t>Доля потребителей, удовлетворенных качеством выполнения работы</w:t>
            </w:r>
          </w:p>
        </w:tc>
        <w:tc>
          <w:tcPr>
            <w:tcW w:w="850"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autoSpaceDE w:val="0"/>
              <w:autoSpaceDN w:val="0"/>
              <w:adjustRightInd w:val="0"/>
              <w:rPr>
                <w:rFonts w:eastAsiaTheme="minorHAnsi"/>
                <w:szCs w:val="24"/>
                <w:lang w:eastAsia="en-US"/>
              </w:rPr>
            </w:pPr>
            <w:r w:rsidRPr="00E61A20">
              <w:rPr>
                <w:rFonts w:eastAsiaTheme="minorHAnsi"/>
                <w:szCs w:val="24"/>
                <w:lang w:eastAsia="en-US"/>
              </w:rPr>
              <w:t>Процент</w:t>
            </w:r>
          </w:p>
        </w:tc>
        <w:tc>
          <w:tcPr>
            <w:tcW w:w="709"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autoSpaceDE w:val="0"/>
              <w:autoSpaceDN w:val="0"/>
              <w:adjustRightInd w:val="0"/>
              <w:jc w:val="center"/>
              <w:rPr>
                <w:rFonts w:eastAsiaTheme="minorHAnsi"/>
                <w:szCs w:val="24"/>
                <w:lang w:eastAsia="en-US"/>
              </w:rPr>
            </w:pPr>
            <w:r w:rsidRPr="00E61A20">
              <w:rPr>
                <w:rFonts w:eastAsiaTheme="minorHAnsi"/>
                <w:szCs w:val="24"/>
                <w:lang w:eastAsia="en-US"/>
              </w:rPr>
              <w:t>744</w:t>
            </w:r>
          </w:p>
        </w:tc>
        <w:tc>
          <w:tcPr>
            <w:tcW w:w="992"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autoSpaceDE w:val="0"/>
              <w:autoSpaceDN w:val="0"/>
              <w:adjustRightInd w:val="0"/>
              <w:jc w:val="center"/>
              <w:rPr>
                <w:rFonts w:eastAsiaTheme="minorHAnsi"/>
                <w:szCs w:val="24"/>
                <w:lang w:eastAsia="en-US"/>
              </w:rPr>
            </w:pPr>
            <w:r w:rsidRPr="00E61A20">
              <w:rPr>
                <w:rFonts w:eastAsiaTheme="minorHAnsi"/>
                <w:szCs w:val="24"/>
                <w:lang w:eastAsia="en-US"/>
              </w:rPr>
              <w:t>85</w:t>
            </w:r>
          </w:p>
        </w:tc>
        <w:tc>
          <w:tcPr>
            <w:tcW w:w="916"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jc w:val="center"/>
              <w:rPr>
                <w:szCs w:val="24"/>
              </w:rPr>
            </w:pPr>
            <w:r w:rsidRPr="00E61A20">
              <w:rPr>
                <w:szCs w:val="24"/>
              </w:rPr>
              <w:t>85</w:t>
            </w:r>
          </w:p>
        </w:tc>
        <w:tc>
          <w:tcPr>
            <w:tcW w:w="784"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jc w:val="center"/>
              <w:rPr>
                <w:szCs w:val="24"/>
              </w:rPr>
            </w:pPr>
            <w:r w:rsidRPr="00E61A20">
              <w:rPr>
                <w:szCs w:val="24"/>
              </w:rPr>
              <w:t>85</w:t>
            </w:r>
          </w:p>
        </w:tc>
        <w:tc>
          <w:tcPr>
            <w:tcW w:w="708"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jc w:val="center"/>
              <w:rPr>
                <w:szCs w:val="24"/>
              </w:rPr>
            </w:pPr>
            <w:r w:rsidRPr="00E61A20">
              <w:rPr>
                <w:rFonts w:eastAsiaTheme="minorHAnsi"/>
                <w:szCs w:val="24"/>
                <w:lang w:eastAsia="en-US"/>
              </w:rPr>
              <w:t>10</w:t>
            </w:r>
          </w:p>
        </w:tc>
        <w:tc>
          <w:tcPr>
            <w:tcW w:w="635"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jc w:val="center"/>
              <w:rPr>
                <w:szCs w:val="24"/>
              </w:rPr>
            </w:pPr>
            <w:r w:rsidRPr="00E61A20">
              <w:rPr>
                <w:szCs w:val="24"/>
              </w:rPr>
              <w:t>-</w:t>
            </w:r>
          </w:p>
        </w:tc>
        <w:tc>
          <w:tcPr>
            <w:tcW w:w="924" w:type="dxa"/>
            <w:tcBorders>
              <w:top w:val="single" w:sz="4" w:space="0" w:color="auto"/>
              <w:left w:val="single" w:sz="4" w:space="0" w:color="auto"/>
              <w:bottom w:val="single" w:sz="4" w:space="0" w:color="auto"/>
              <w:right w:val="single" w:sz="4" w:space="0" w:color="auto"/>
            </w:tcBorders>
          </w:tcPr>
          <w:p w:rsidR="003E616A" w:rsidRPr="00E61A20" w:rsidRDefault="003E616A" w:rsidP="0053786C">
            <w:pPr>
              <w:jc w:val="center"/>
              <w:rPr>
                <w:szCs w:val="24"/>
              </w:rPr>
            </w:pPr>
            <w:r w:rsidRPr="00E61A20">
              <w:rPr>
                <w:szCs w:val="24"/>
              </w:rPr>
              <w:t>5</w:t>
            </w:r>
          </w:p>
        </w:tc>
      </w:tr>
    </w:tbl>
    <w:p w:rsidR="003E616A" w:rsidRDefault="003E616A" w:rsidP="003E616A">
      <w:pPr>
        <w:rPr>
          <w:rFonts w:eastAsiaTheme="minorHAnsi"/>
          <w:szCs w:val="24"/>
          <w:lang w:eastAsia="en-US"/>
        </w:rPr>
      </w:pPr>
    </w:p>
    <w:p w:rsidR="003E616A" w:rsidRPr="00D826A5" w:rsidRDefault="003E616A" w:rsidP="003E616A">
      <w:pPr>
        <w:autoSpaceDE w:val="0"/>
        <w:autoSpaceDN w:val="0"/>
        <w:adjustRightInd w:val="0"/>
        <w:ind w:left="-142"/>
        <w:jc w:val="both"/>
        <w:rPr>
          <w:rFonts w:eastAsiaTheme="minorHAnsi"/>
          <w:szCs w:val="24"/>
          <w:lang w:eastAsia="en-US"/>
        </w:rPr>
      </w:pPr>
      <w:r w:rsidRPr="00D826A5">
        <w:rPr>
          <w:rFonts w:eastAsiaTheme="minorHAnsi"/>
          <w:szCs w:val="24"/>
          <w:lang w:eastAsia="en-US"/>
        </w:rPr>
        <w:t>3.2. Показатели, характеризующие объем работы</w:t>
      </w:r>
    </w:p>
    <w:tbl>
      <w:tblPr>
        <w:tblW w:w="510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0"/>
        <w:gridCol w:w="1278"/>
        <w:gridCol w:w="843"/>
        <w:gridCol w:w="989"/>
        <w:gridCol w:w="989"/>
        <w:gridCol w:w="708"/>
        <w:gridCol w:w="844"/>
        <w:gridCol w:w="569"/>
        <w:gridCol w:w="708"/>
        <w:gridCol w:w="2571"/>
        <w:gridCol w:w="705"/>
        <w:gridCol w:w="751"/>
        <w:gridCol w:w="819"/>
        <w:gridCol w:w="538"/>
        <w:gridCol w:w="556"/>
        <w:gridCol w:w="566"/>
        <w:gridCol w:w="723"/>
        <w:gridCol w:w="584"/>
      </w:tblGrid>
      <w:tr w:rsidR="003E616A" w:rsidRPr="00D826A5" w:rsidTr="00967224">
        <w:trPr>
          <w:trHeight w:val="387"/>
        </w:trPr>
        <w:tc>
          <w:tcPr>
            <w:tcW w:w="230" w:type="pct"/>
            <w:vMerge w:val="restart"/>
            <w:tcMar>
              <w:top w:w="57" w:type="dxa"/>
              <w:left w:w="28" w:type="dxa"/>
              <w:bottom w:w="57" w:type="dxa"/>
              <w:right w:w="28" w:type="dxa"/>
            </w:tcMar>
          </w:tcPr>
          <w:p w:rsidR="003E616A" w:rsidRDefault="003E616A" w:rsidP="0053786C">
            <w:pPr>
              <w:autoSpaceDE w:val="0"/>
              <w:autoSpaceDN w:val="0"/>
              <w:adjustRightInd w:val="0"/>
              <w:jc w:val="center"/>
              <w:rPr>
                <w:rFonts w:eastAsiaTheme="minorHAnsi"/>
                <w:szCs w:val="24"/>
                <w:lang w:eastAsia="en-US"/>
              </w:rPr>
            </w:pP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Уникальный номер реестровой записи </w:t>
            </w:r>
          </w:p>
        </w:tc>
        <w:tc>
          <w:tcPr>
            <w:tcW w:w="1007" w:type="pct"/>
            <w:gridSpan w:val="3"/>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характеризующий содержание работы</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 справочникам) </w:t>
            </w:r>
          </w:p>
        </w:tc>
        <w:tc>
          <w:tcPr>
            <w:tcW w:w="549" w:type="pct"/>
            <w:gridSpan w:val="2"/>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Показатель, характеризующий условия (формы) выполнения работы (по справочникам) </w:t>
            </w:r>
          </w:p>
        </w:tc>
        <w:tc>
          <w:tcPr>
            <w:tcW w:w="1517" w:type="pct"/>
            <w:gridSpan w:val="4"/>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Показатель объема работы</w:t>
            </w:r>
          </w:p>
        </w:tc>
        <w:tc>
          <w:tcPr>
            <w:tcW w:w="736" w:type="pct"/>
            <w:gridSpan w:val="3"/>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Значение показателя объема работы </w:t>
            </w:r>
          </w:p>
        </w:tc>
        <w:tc>
          <w:tcPr>
            <w:tcW w:w="536" w:type="pct"/>
            <w:gridSpan w:val="3"/>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Размер платы</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(цена, тариф)</w:t>
            </w:r>
          </w:p>
        </w:tc>
        <w:tc>
          <w:tcPr>
            <w:tcW w:w="425" w:type="pct"/>
            <w:gridSpan w:val="2"/>
            <w:tcMar>
              <w:top w:w="57" w:type="dxa"/>
              <w:left w:w="28" w:type="dxa"/>
              <w:bottom w:w="57" w:type="dxa"/>
              <w:right w:w="28" w:type="dxa"/>
            </w:tcMar>
          </w:tcPr>
          <w:p w:rsidR="003E616A"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Допустим</w:t>
            </w:r>
          </w:p>
          <w:p w:rsidR="003E616A" w:rsidRPr="00D826A5" w:rsidRDefault="003E616A" w:rsidP="0053786C">
            <w:pPr>
              <w:autoSpaceDE w:val="0"/>
              <w:autoSpaceDN w:val="0"/>
              <w:adjustRightInd w:val="0"/>
              <w:jc w:val="center"/>
              <w:rPr>
                <w:rFonts w:eastAsiaTheme="minorHAnsi"/>
                <w:szCs w:val="24"/>
                <w:lang w:eastAsia="en-US"/>
              </w:rPr>
            </w:pPr>
            <w:proofErr w:type="spellStart"/>
            <w:r w:rsidRPr="00D826A5">
              <w:rPr>
                <w:rFonts w:eastAsiaTheme="minorHAnsi"/>
                <w:szCs w:val="24"/>
                <w:lang w:eastAsia="en-US"/>
              </w:rPr>
              <w:t>ые</w:t>
            </w:r>
            <w:proofErr w:type="spellEnd"/>
            <w:r w:rsidRPr="00D826A5">
              <w:rPr>
                <w:rFonts w:eastAsiaTheme="minorHAnsi"/>
                <w:szCs w:val="24"/>
                <w:lang w:eastAsia="en-US"/>
              </w:rPr>
              <w:t xml:space="preserve"> (возможные) отклонения от установленных показателей объема работы</w:t>
            </w:r>
          </w:p>
        </w:tc>
      </w:tr>
      <w:tr w:rsidR="003E616A" w:rsidRPr="00D826A5" w:rsidTr="00967224">
        <w:trPr>
          <w:trHeight w:val="644"/>
        </w:trPr>
        <w:tc>
          <w:tcPr>
            <w:tcW w:w="230" w:type="pct"/>
            <w:vMerge/>
            <w:tcMar>
              <w:top w:w="57" w:type="dxa"/>
              <w:left w:w="28" w:type="dxa"/>
              <w:bottom w:w="57" w:type="dxa"/>
              <w:right w:w="28" w:type="dxa"/>
            </w:tcMar>
          </w:tcPr>
          <w:p w:rsidR="003E616A" w:rsidRPr="00D826A5" w:rsidRDefault="003E616A" w:rsidP="0053786C">
            <w:pPr>
              <w:autoSpaceDE w:val="0"/>
              <w:autoSpaceDN w:val="0"/>
              <w:adjustRightInd w:val="0"/>
              <w:rPr>
                <w:rFonts w:eastAsiaTheme="minorHAnsi"/>
                <w:szCs w:val="24"/>
                <w:highlight w:val="green"/>
                <w:lang w:eastAsia="en-US"/>
              </w:rPr>
            </w:pPr>
          </w:p>
        </w:tc>
        <w:tc>
          <w:tcPr>
            <w:tcW w:w="414" w:type="pct"/>
            <w:vMerge w:val="restar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Вид мероприятий</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показателя) </w:t>
            </w:r>
          </w:p>
        </w:tc>
        <w:tc>
          <w:tcPr>
            <w:tcW w:w="273" w:type="pct"/>
            <w:vMerge w:val="restar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t xml:space="preserve">Место проведения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w:t>
            </w:r>
            <w:r w:rsidRPr="00D826A5">
              <w:rPr>
                <w:rFonts w:eastAsiaTheme="minorHAnsi"/>
                <w:szCs w:val="24"/>
                <w:lang w:eastAsia="en-US"/>
              </w:rPr>
              <w:lastRenderedPageBreak/>
              <w:t xml:space="preserve">показателя) </w:t>
            </w:r>
          </w:p>
        </w:tc>
        <w:tc>
          <w:tcPr>
            <w:tcW w:w="320" w:type="pct"/>
            <w:vMerge w:val="restar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lastRenderedPageBreak/>
              <w:t>Форма проведения</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w:t>
            </w:r>
            <w:r w:rsidRPr="00D826A5">
              <w:rPr>
                <w:rFonts w:eastAsiaTheme="minorHAnsi"/>
                <w:szCs w:val="24"/>
                <w:lang w:eastAsia="en-US"/>
              </w:rPr>
              <w:lastRenderedPageBreak/>
              <w:t xml:space="preserve">показателя) </w:t>
            </w:r>
          </w:p>
        </w:tc>
        <w:tc>
          <w:tcPr>
            <w:tcW w:w="320" w:type="pct"/>
            <w:vMerge w:val="restar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r w:rsidRPr="00D826A5">
              <w:rPr>
                <w:rFonts w:eastAsiaTheme="minorHAnsi"/>
                <w:szCs w:val="24"/>
                <w:u w:val="single"/>
                <w:lang w:eastAsia="en-US"/>
              </w:rPr>
              <w:lastRenderedPageBreak/>
              <w:t xml:space="preserve">Наименование сферы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w:t>
            </w:r>
            <w:r w:rsidRPr="00D826A5">
              <w:rPr>
                <w:rFonts w:eastAsiaTheme="minorHAnsi"/>
                <w:szCs w:val="24"/>
                <w:lang w:eastAsia="en-US"/>
              </w:rPr>
              <w:lastRenderedPageBreak/>
              <w:t>показателя)</w:t>
            </w:r>
          </w:p>
        </w:tc>
        <w:tc>
          <w:tcPr>
            <w:tcW w:w="229" w:type="pct"/>
            <w:vMerge w:val="restar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u w:val="single"/>
                <w:lang w:eastAsia="en-US"/>
              </w:rPr>
              <w:lastRenderedPageBreak/>
              <w:t>Платность</w:t>
            </w:r>
            <w:r w:rsidRPr="00D826A5">
              <w:rPr>
                <w:rFonts w:eastAsiaTheme="minorHAnsi"/>
                <w:szCs w:val="24"/>
                <w:lang w:eastAsia="en-US"/>
              </w:rPr>
              <w:t xml:space="preserve">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(наименование </w:t>
            </w:r>
            <w:r w:rsidRPr="00D826A5">
              <w:rPr>
                <w:rFonts w:eastAsiaTheme="minorHAnsi"/>
                <w:szCs w:val="24"/>
                <w:lang w:eastAsia="en-US"/>
              </w:rPr>
              <w:lastRenderedPageBreak/>
              <w:t xml:space="preserve">показателя) </w:t>
            </w:r>
          </w:p>
        </w:tc>
        <w:tc>
          <w:tcPr>
            <w:tcW w:w="273" w:type="pct"/>
            <w:vMerge w:val="restar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lastRenderedPageBreak/>
              <w:t>наименование показателя</w:t>
            </w:r>
          </w:p>
        </w:tc>
        <w:tc>
          <w:tcPr>
            <w:tcW w:w="413" w:type="pct"/>
            <w:gridSpan w:val="2"/>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единица измерения</w:t>
            </w:r>
          </w:p>
        </w:tc>
        <w:tc>
          <w:tcPr>
            <w:tcW w:w="832" w:type="pct"/>
            <w:vMerge w:val="restart"/>
            <w:tcMar>
              <w:top w:w="57" w:type="dxa"/>
              <w:left w:w="28" w:type="dxa"/>
              <w:bottom w:w="57" w:type="dxa"/>
              <w:right w:w="28" w:type="dxa"/>
            </w:tcMar>
          </w:tcPr>
          <w:p w:rsidR="003E616A" w:rsidRPr="00D826A5" w:rsidRDefault="003E616A" w:rsidP="0053786C">
            <w:pPr>
              <w:jc w:val="center"/>
              <w:rPr>
                <w:rFonts w:eastAsiaTheme="minorHAnsi"/>
                <w:szCs w:val="24"/>
                <w:lang w:eastAsia="en-US"/>
              </w:rPr>
            </w:pPr>
            <w:r w:rsidRPr="00D826A5">
              <w:rPr>
                <w:rFonts w:eastAsiaTheme="minorHAnsi"/>
                <w:szCs w:val="24"/>
                <w:lang w:eastAsia="en-US"/>
              </w:rPr>
              <w:t>описание работы</w:t>
            </w:r>
          </w:p>
        </w:tc>
        <w:tc>
          <w:tcPr>
            <w:tcW w:w="228" w:type="pct"/>
            <w:vMerge w:val="restart"/>
            <w:tcMar>
              <w:top w:w="57" w:type="dxa"/>
              <w:left w:w="28" w:type="dxa"/>
              <w:bottom w:w="57" w:type="dxa"/>
              <w:right w:w="28" w:type="dxa"/>
            </w:tcMar>
          </w:tcPr>
          <w:p w:rsidR="003E616A" w:rsidRPr="00D826A5" w:rsidRDefault="0064694E" w:rsidP="0053786C">
            <w:pPr>
              <w:autoSpaceDE w:val="0"/>
              <w:autoSpaceDN w:val="0"/>
              <w:adjustRightInd w:val="0"/>
              <w:jc w:val="center"/>
              <w:rPr>
                <w:rFonts w:eastAsiaTheme="minorHAnsi"/>
                <w:szCs w:val="24"/>
                <w:lang w:eastAsia="en-US"/>
              </w:rPr>
            </w:pPr>
            <w:r>
              <w:rPr>
                <w:rFonts w:eastAsiaTheme="minorHAnsi"/>
                <w:szCs w:val="24"/>
                <w:u w:val="single"/>
                <w:lang w:eastAsia="en-US"/>
              </w:rPr>
              <w:t>2023</w:t>
            </w:r>
            <w:r w:rsidR="003E616A" w:rsidRPr="00D826A5">
              <w:rPr>
                <w:rFonts w:eastAsiaTheme="minorHAnsi"/>
                <w:szCs w:val="24"/>
                <w:u w:val="single"/>
                <w:lang w:eastAsia="en-US"/>
              </w:rPr>
              <w:t xml:space="preserve"> год</w:t>
            </w:r>
            <w:r w:rsidR="003E616A" w:rsidRPr="00D826A5">
              <w:rPr>
                <w:rFonts w:eastAsiaTheme="minorHAnsi"/>
                <w:szCs w:val="24"/>
                <w:lang w:eastAsia="en-US"/>
              </w:rPr>
              <w:t xml:space="preserve"> (очередной финан</w:t>
            </w:r>
            <w:r w:rsidR="003E616A" w:rsidRPr="00D826A5">
              <w:rPr>
                <w:rFonts w:eastAsiaTheme="minorHAnsi"/>
                <w:szCs w:val="24"/>
                <w:lang w:eastAsia="en-US"/>
              </w:rPr>
              <w:lastRenderedPageBreak/>
              <w:t>совый год)</w:t>
            </w:r>
          </w:p>
        </w:tc>
        <w:tc>
          <w:tcPr>
            <w:tcW w:w="243" w:type="pct"/>
            <w:vMerge w:val="restart"/>
            <w:tcMar>
              <w:top w:w="57" w:type="dxa"/>
              <w:left w:w="28" w:type="dxa"/>
              <w:bottom w:w="57" w:type="dxa"/>
              <w:right w:w="28" w:type="dxa"/>
            </w:tcMar>
          </w:tcPr>
          <w:p w:rsidR="003E616A" w:rsidRDefault="0064694E" w:rsidP="0053786C">
            <w:pPr>
              <w:autoSpaceDE w:val="0"/>
              <w:autoSpaceDN w:val="0"/>
              <w:adjustRightInd w:val="0"/>
              <w:jc w:val="center"/>
              <w:rPr>
                <w:rFonts w:eastAsiaTheme="minorHAnsi"/>
                <w:szCs w:val="24"/>
                <w:lang w:eastAsia="en-US"/>
              </w:rPr>
            </w:pPr>
            <w:r>
              <w:rPr>
                <w:rFonts w:eastAsiaTheme="minorHAnsi"/>
                <w:szCs w:val="24"/>
                <w:u w:val="single"/>
                <w:lang w:eastAsia="en-US"/>
              </w:rPr>
              <w:lastRenderedPageBreak/>
              <w:t>2024</w:t>
            </w:r>
            <w:r w:rsidR="003E616A" w:rsidRPr="00D826A5">
              <w:rPr>
                <w:rFonts w:eastAsiaTheme="minorHAnsi"/>
                <w:szCs w:val="24"/>
                <w:u w:val="single"/>
                <w:lang w:eastAsia="en-US"/>
              </w:rPr>
              <w:t xml:space="preserve"> год</w:t>
            </w:r>
            <w:r w:rsidR="003E616A" w:rsidRPr="00D826A5">
              <w:rPr>
                <w:rFonts w:eastAsiaTheme="minorHAnsi"/>
                <w:szCs w:val="24"/>
                <w:lang w:eastAsia="en-US"/>
              </w:rPr>
              <w:t xml:space="preserve">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(1-й год планового </w:t>
            </w:r>
            <w:r w:rsidRPr="00D826A5">
              <w:rPr>
                <w:rFonts w:eastAsiaTheme="minorHAnsi"/>
                <w:szCs w:val="24"/>
                <w:lang w:eastAsia="en-US"/>
              </w:rPr>
              <w:lastRenderedPageBreak/>
              <w:t>периода)</w:t>
            </w:r>
          </w:p>
        </w:tc>
        <w:tc>
          <w:tcPr>
            <w:tcW w:w="265" w:type="pct"/>
            <w:vMerge w:val="restart"/>
            <w:tcMar>
              <w:top w:w="57" w:type="dxa"/>
              <w:left w:w="28" w:type="dxa"/>
              <w:bottom w:w="57" w:type="dxa"/>
              <w:right w:w="28" w:type="dxa"/>
            </w:tcMar>
          </w:tcPr>
          <w:p w:rsidR="003E616A" w:rsidRPr="00D826A5" w:rsidRDefault="0064694E" w:rsidP="0053786C">
            <w:pPr>
              <w:autoSpaceDE w:val="0"/>
              <w:autoSpaceDN w:val="0"/>
              <w:adjustRightInd w:val="0"/>
              <w:jc w:val="center"/>
              <w:rPr>
                <w:rFonts w:eastAsiaTheme="minorHAnsi"/>
                <w:szCs w:val="24"/>
                <w:lang w:eastAsia="en-US"/>
              </w:rPr>
            </w:pPr>
            <w:r>
              <w:rPr>
                <w:rFonts w:eastAsiaTheme="minorHAnsi"/>
                <w:szCs w:val="24"/>
                <w:u w:val="single"/>
                <w:lang w:eastAsia="en-US"/>
              </w:rPr>
              <w:lastRenderedPageBreak/>
              <w:t>2025</w:t>
            </w:r>
            <w:r w:rsidR="003E616A" w:rsidRPr="00D826A5">
              <w:rPr>
                <w:rFonts w:eastAsiaTheme="minorHAnsi"/>
                <w:szCs w:val="24"/>
                <w:u w:val="single"/>
                <w:lang w:eastAsia="en-US"/>
              </w:rPr>
              <w:t xml:space="preserve"> год</w:t>
            </w:r>
            <w:r w:rsidR="003E616A" w:rsidRPr="00D826A5">
              <w:rPr>
                <w:rFonts w:eastAsiaTheme="minorHAnsi"/>
                <w:szCs w:val="24"/>
                <w:lang w:eastAsia="en-US"/>
              </w:rPr>
              <w:t xml:space="preserve"> (2-й год планового </w:t>
            </w:r>
            <w:r w:rsidR="003E616A" w:rsidRPr="00D826A5">
              <w:rPr>
                <w:rFonts w:eastAsiaTheme="minorHAnsi"/>
                <w:szCs w:val="24"/>
                <w:lang w:eastAsia="en-US"/>
              </w:rPr>
              <w:lastRenderedPageBreak/>
              <w:t>периода)</w:t>
            </w:r>
          </w:p>
        </w:tc>
        <w:tc>
          <w:tcPr>
            <w:tcW w:w="174" w:type="pct"/>
            <w:vMerge w:val="restart"/>
            <w:tcMar>
              <w:top w:w="57" w:type="dxa"/>
              <w:left w:w="28" w:type="dxa"/>
              <w:bottom w:w="57" w:type="dxa"/>
              <w:right w:w="28" w:type="dxa"/>
            </w:tcMar>
          </w:tcPr>
          <w:p w:rsidR="003E616A" w:rsidRPr="00D826A5" w:rsidRDefault="00327880" w:rsidP="0053786C">
            <w:pPr>
              <w:autoSpaceDE w:val="0"/>
              <w:autoSpaceDN w:val="0"/>
              <w:adjustRightInd w:val="0"/>
              <w:jc w:val="center"/>
              <w:rPr>
                <w:rFonts w:eastAsiaTheme="minorHAnsi"/>
                <w:szCs w:val="24"/>
                <w:lang w:eastAsia="en-US"/>
              </w:rPr>
            </w:pPr>
            <w:r>
              <w:rPr>
                <w:rFonts w:eastAsiaTheme="minorHAnsi"/>
                <w:szCs w:val="24"/>
                <w:u w:val="single"/>
                <w:lang w:eastAsia="en-US"/>
              </w:rPr>
              <w:lastRenderedPageBreak/>
              <w:t>2023</w:t>
            </w:r>
            <w:r w:rsidR="003E616A" w:rsidRPr="00D826A5">
              <w:rPr>
                <w:rFonts w:eastAsiaTheme="minorHAnsi"/>
                <w:szCs w:val="24"/>
                <w:u w:val="single"/>
                <w:lang w:eastAsia="en-US"/>
              </w:rPr>
              <w:t xml:space="preserve"> год</w:t>
            </w:r>
            <w:r w:rsidR="003E616A" w:rsidRPr="00D826A5">
              <w:rPr>
                <w:rFonts w:eastAsiaTheme="minorHAnsi"/>
                <w:szCs w:val="24"/>
                <w:lang w:eastAsia="en-US"/>
              </w:rPr>
              <w:t xml:space="preserve"> (очередной фин</w:t>
            </w:r>
            <w:r w:rsidR="003E616A" w:rsidRPr="00D826A5">
              <w:rPr>
                <w:rFonts w:eastAsiaTheme="minorHAnsi"/>
                <w:szCs w:val="24"/>
                <w:lang w:eastAsia="en-US"/>
              </w:rPr>
              <w:lastRenderedPageBreak/>
              <w:t>ансовый год)</w:t>
            </w:r>
          </w:p>
        </w:tc>
        <w:tc>
          <w:tcPr>
            <w:tcW w:w="180" w:type="pct"/>
            <w:vMerge w:val="restart"/>
            <w:tcMar>
              <w:top w:w="57" w:type="dxa"/>
              <w:left w:w="28" w:type="dxa"/>
              <w:bottom w:w="57" w:type="dxa"/>
              <w:right w:w="28" w:type="dxa"/>
            </w:tcMar>
          </w:tcPr>
          <w:p w:rsidR="003E616A" w:rsidRPr="00D826A5" w:rsidRDefault="00327880" w:rsidP="0053786C">
            <w:pPr>
              <w:autoSpaceDE w:val="0"/>
              <w:autoSpaceDN w:val="0"/>
              <w:adjustRightInd w:val="0"/>
              <w:jc w:val="center"/>
              <w:rPr>
                <w:rFonts w:eastAsiaTheme="minorHAnsi"/>
                <w:szCs w:val="24"/>
                <w:u w:val="single"/>
                <w:lang w:eastAsia="en-US"/>
              </w:rPr>
            </w:pPr>
            <w:r>
              <w:rPr>
                <w:rFonts w:eastAsiaTheme="minorHAnsi"/>
                <w:szCs w:val="24"/>
                <w:u w:val="single"/>
                <w:lang w:eastAsia="en-US"/>
              </w:rPr>
              <w:lastRenderedPageBreak/>
              <w:t>2024</w:t>
            </w:r>
            <w:r w:rsidR="003E616A" w:rsidRPr="00D826A5">
              <w:rPr>
                <w:rFonts w:eastAsiaTheme="minorHAnsi"/>
                <w:szCs w:val="24"/>
                <w:u w:val="single"/>
                <w:lang w:eastAsia="en-US"/>
              </w:rPr>
              <w:t xml:space="preserve"> год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(1-й год плановог</w:t>
            </w:r>
            <w:r w:rsidRPr="00D826A5">
              <w:rPr>
                <w:rFonts w:eastAsiaTheme="minorHAnsi"/>
                <w:szCs w:val="24"/>
                <w:lang w:eastAsia="en-US"/>
              </w:rPr>
              <w:lastRenderedPageBreak/>
              <w:t>о периода)</w:t>
            </w:r>
          </w:p>
        </w:tc>
        <w:tc>
          <w:tcPr>
            <w:tcW w:w="183" w:type="pct"/>
            <w:vMerge w:val="restart"/>
            <w:tcMar>
              <w:top w:w="57" w:type="dxa"/>
              <w:left w:w="28" w:type="dxa"/>
              <w:bottom w:w="57" w:type="dxa"/>
              <w:right w:w="28" w:type="dxa"/>
            </w:tcMar>
          </w:tcPr>
          <w:p w:rsidR="003E616A" w:rsidRPr="00D826A5" w:rsidRDefault="00327880" w:rsidP="0053786C">
            <w:pPr>
              <w:autoSpaceDE w:val="0"/>
              <w:autoSpaceDN w:val="0"/>
              <w:adjustRightInd w:val="0"/>
              <w:jc w:val="center"/>
              <w:rPr>
                <w:rFonts w:eastAsiaTheme="minorHAnsi"/>
                <w:szCs w:val="24"/>
                <w:u w:val="single"/>
                <w:lang w:eastAsia="en-US"/>
              </w:rPr>
            </w:pPr>
            <w:r>
              <w:rPr>
                <w:rFonts w:eastAsiaTheme="minorHAnsi"/>
                <w:szCs w:val="24"/>
                <w:u w:val="single"/>
                <w:lang w:eastAsia="en-US"/>
              </w:rPr>
              <w:lastRenderedPageBreak/>
              <w:t>2025</w:t>
            </w:r>
            <w:r w:rsidR="003E616A" w:rsidRPr="00D826A5">
              <w:rPr>
                <w:rFonts w:eastAsiaTheme="minorHAnsi"/>
                <w:szCs w:val="24"/>
                <w:u w:val="single"/>
                <w:lang w:eastAsia="en-US"/>
              </w:rPr>
              <w:t xml:space="preserve"> год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(2-й год плановог</w:t>
            </w:r>
            <w:r w:rsidRPr="00D826A5">
              <w:rPr>
                <w:rFonts w:eastAsiaTheme="minorHAnsi"/>
                <w:szCs w:val="24"/>
                <w:lang w:eastAsia="en-US"/>
              </w:rPr>
              <w:lastRenderedPageBreak/>
              <w:t>о периода)</w:t>
            </w:r>
          </w:p>
        </w:tc>
        <w:tc>
          <w:tcPr>
            <w:tcW w:w="234" w:type="pct"/>
            <w:vMerge w:val="restar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lastRenderedPageBreak/>
              <w:t>в процентах</w:t>
            </w:r>
          </w:p>
          <w:p w:rsidR="003E616A" w:rsidRPr="00D826A5" w:rsidRDefault="003E616A" w:rsidP="0053786C">
            <w:pPr>
              <w:autoSpaceDE w:val="0"/>
              <w:autoSpaceDN w:val="0"/>
              <w:adjustRightInd w:val="0"/>
              <w:jc w:val="center"/>
              <w:rPr>
                <w:rFonts w:eastAsiaTheme="minorHAnsi"/>
                <w:szCs w:val="24"/>
                <w:lang w:eastAsia="en-US"/>
              </w:rPr>
            </w:pPr>
          </w:p>
          <w:p w:rsidR="003E616A" w:rsidRPr="00D826A5" w:rsidRDefault="00327880" w:rsidP="0053786C">
            <w:pPr>
              <w:autoSpaceDE w:val="0"/>
              <w:autoSpaceDN w:val="0"/>
              <w:adjustRightInd w:val="0"/>
              <w:jc w:val="center"/>
              <w:rPr>
                <w:rFonts w:eastAsiaTheme="minorHAnsi"/>
                <w:szCs w:val="24"/>
                <w:lang w:eastAsia="en-US"/>
              </w:rPr>
            </w:pPr>
            <w:r>
              <w:rPr>
                <w:rFonts w:eastAsiaTheme="minorHAnsi"/>
                <w:szCs w:val="24"/>
                <w:lang w:eastAsia="en-US"/>
              </w:rPr>
              <w:t>(2023г</w:t>
            </w:r>
            <w:r w:rsidR="003E616A" w:rsidRPr="00D826A5">
              <w:rPr>
                <w:rFonts w:eastAsiaTheme="minorHAnsi"/>
                <w:szCs w:val="24"/>
                <w:lang w:eastAsia="en-US"/>
              </w:rPr>
              <w:t>)</w:t>
            </w:r>
          </w:p>
        </w:tc>
        <w:tc>
          <w:tcPr>
            <w:tcW w:w="192" w:type="pct"/>
            <w:vMerge w:val="restar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в абсолютных пока</w:t>
            </w:r>
            <w:r w:rsidRPr="00D826A5">
              <w:rPr>
                <w:rFonts w:eastAsiaTheme="minorHAnsi"/>
                <w:szCs w:val="24"/>
                <w:lang w:eastAsia="en-US"/>
              </w:rPr>
              <w:lastRenderedPageBreak/>
              <w:t>зателях</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w:t>
            </w:r>
            <w:r w:rsidR="00327880">
              <w:rPr>
                <w:rFonts w:eastAsiaTheme="minorHAnsi"/>
                <w:szCs w:val="24"/>
                <w:lang w:eastAsia="en-US"/>
              </w:rPr>
              <w:t>2023г.</w:t>
            </w:r>
            <w:r w:rsidRPr="00D826A5">
              <w:rPr>
                <w:rFonts w:eastAsiaTheme="minorHAnsi"/>
                <w:szCs w:val="24"/>
                <w:lang w:eastAsia="en-US"/>
              </w:rPr>
              <w:t>)</w:t>
            </w:r>
          </w:p>
        </w:tc>
      </w:tr>
      <w:tr w:rsidR="003E616A" w:rsidRPr="00D826A5" w:rsidTr="00967224">
        <w:trPr>
          <w:trHeight w:val="420"/>
        </w:trPr>
        <w:tc>
          <w:tcPr>
            <w:tcW w:w="230" w:type="pct"/>
            <w:vMerge/>
            <w:tcMar>
              <w:top w:w="57" w:type="dxa"/>
              <w:left w:w="28" w:type="dxa"/>
              <w:bottom w:w="57" w:type="dxa"/>
              <w:right w:w="28" w:type="dxa"/>
            </w:tcMar>
          </w:tcPr>
          <w:p w:rsidR="003E616A" w:rsidRPr="00D826A5" w:rsidRDefault="003E616A" w:rsidP="0053786C">
            <w:pPr>
              <w:autoSpaceDE w:val="0"/>
              <w:autoSpaceDN w:val="0"/>
              <w:adjustRightInd w:val="0"/>
              <w:rPr>
                <w:rFonts w:eastAsiaTheme="minorHAnsi"/>
                <w:szCs w:val="24"/>
                <w:highlight w:val="green"/>
                <w:lang w:eastAsia="en-US"/>
              </w:rPr>
            </w:pPr>
          </w:p>
        </w:tc>
        <w:tc>
          <w:tcPr>
            <w:tcW w:w="414"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p>
        </w:tc>
        <w:tc>
          <w:tcPr>
            <w:tcW w:w="273"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p>
        </w:tc>
        <w:tc>
          <w:tcPr>
            <w:tcW w:w="320"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p>
        </w:tc>
        <w:tc>
          <w:tcPr>
            <w:tcW w:w="320"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p>
        </w:tc>
        <w:tc>
          <w:tcPr>
            <w:tcW w:w="229"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p>
        </w:tc>
        <w:tc>
          <w:tcPr>
            <w:tcW w:w="273"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p>
        </w:tc>
        <w:tc>
          <w:tcPr>
            <w:tcW w:w="184"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наимено</w:t>
            </w:r>
            <w:r w:rsidRPr="00D826A5">
              <w:rPr>
                <w:rFonts w:eastAsiaTheme="minorHAnsi"/>
                <w:szCs w:val="24"/>
                <w:lang w:eastAsia="en-US"/>
              </w:rPr>
              <w:lastRenderedPageBreak/>
              <w:t>вание</w:t>
            </w:r>
          </w:p>
        </w:tc>
        <w:tc>
          <w:tcPr>
            <w:tcW w:w="229"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lastRenderedPageBreak/>
              <w:t xml:space="preserve">код </w:t>
            </w:r>
          </w:p>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lastRenderedPageBreak/>
              <w:t>по ОКЕИ</w:t>
            </w:r>
          </w:p>
        </w:tc>
        <w:tc>
          <w:tcPr>
            <w:tcW w:w="832"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p>
        </w:tc>
        <w:tc>
          <w:tcPr>
            <w:tcW w:w="228"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p>
        </w:tc>
        <w:tc>
          <w:tcPr>
            <w:tcW w:w="243"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p>
        </w:tc>
        <w:tc>
          <w:tcPr>
            <w:tcW w:w="265"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p>
        </w:tc>
        <w:tc>
          <w:tcPr>
            <w:tcW w:w="174"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p>
        </w:tc>
        <w:tc>
          <w:tcPr>
            <w:tcW w:w="180"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p>
        </w:tc>
        <w:tc>
          <w:tcPr>
            <w:tcW w:w="183"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u w:val="single"/>
                <w:lang w:eastAsia="en-US"/>
              </w:rPr>
            </w:pPr>
          </w:p>
        </w:tc>
        <w:tc>
          <w:tcPr>
            <w:tcW w:w="234"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p>
        </w:tc>
        <w:tc>
          <w:tcPr>
            <w:tcW w:w="192" w:type="pct"/>
            <w:vMerge/>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p>
        </w:tc>
      </w:tr>
      <w:tr w:rsidR="003E616A" w:rsidRPr="00D826A5" w:rsidTr="00967224">
        <w:trPr>
          <w:trHeight w:val="86"/>
        </w:trPr>
        <w:tc>
          <w:tcPr>
            <w:tcW w:w="230"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1 </w:t>
            </w:r>
          </w:p>
        </w:tc>
        <w:tc>
          <w:tcPr>
            <w:tcW w:w="414"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2 </w:t>
            </w:r>
          </w:p>
        </w:tc>
        <w:tc>
          <w:tcPr>
            <w:tcW w:w="273"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3 </w:t>
            </w:r>
          </w:p>
        </w:tc>
        <w:tc>
          <w:tcPr>
            <w:tcW w:w="320"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4 </w:t>
            </w:r>
          </w:p>
        </w:tc>
        <w:tc>
          <w:tcPr>
            <w:tcW w:w="320"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5 </w:t>
            </w:r>
          </w:p>
        </w:tc>
        <w:tc>
          <w:tcPr>
            <w:tcW w:w="229"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6 </w:t>
            </w:r>
          </w:p>
        </w:tc>
        <w:tc>
          <w:tcPr>
            <w:tcW w:w="273"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7 </w:t>
            </w:r>
          </w:p>
        </w:tc>
        <w:tc>
          <w:tcPr>
            <w:tcW w:w="184"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8 </w:t>
            </w:r>
          </w:p>
        </w:tc>
        <w:tc>
          <w:tcPr>
            <w:tcW w:w="229"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9</w:t>
            </w:r>
          </w:p>
        </w:tc>
        <w:tc>
          <w:tcPr>
            <w:tcW w:w="832"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10</w:t>
            </w:r>
          </w:p>
        </w:tc>
        <w:tc>
          <w:tcPr>
            <w:tcW w:w="228"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11</w:t>
            </w:r>
          </w:p>
        </w:tc>
        <w:tc>
          <w:tcPr>
            <w:tcW w:w="243"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12 </w:t>
            </w:r>
          </w:p>
        </w:tc>
        <w:tc>
          <w:tcPr>
            <w:tcW w:w="265"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 xml:space="preserve">13 </w:t>
            </w:r>
          </w:p>
        </w:tc>
        <w:tc>
          <w:tcPr>
            <w:tcW w:w="174"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14</w:t>
            </w:r>
          </w:p>
        </w:tc>
        <w:tc>
          <w:tcPr>
            <w:tcW w:w="180"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15</w:t>
            </w:r>
          </w:p>
        </w:tc>
        <w:tc>
          <w:tcPr>
            <w:tcW w:w="183"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16</w:t>
            </w:r>
          </w:p>
        </w:tc>
        <w:tc>
          <w:tcPr>
            <w:tcW w:w="234"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17</w:t>
            </w:r>
          </w:p>
        </w:tc>
        <w:tc>
          <w:tcPr>
            <w:tcW w:w="192" w:type="pct"/>
            <w:tcMar>
              <w:top w:w="57" w:type="dxa"/>
              <w:left w:w="28" w:type="dxa"/>
              <w:bottom w:w="57" w:type="dxa"/>
              <w:right w:w="28" w:type="dxa"/>
            </w:tcMar>
          </w:tcPr>
          <w:p w:rsidR="003E616A" w:rsidRPr="00D826A5" w:rsidRDefault="003E616A" w:rsidP="0053786C">
            <w:pPr>
              <w:autoSpaceDE w:val="0"/>
              <w:autoSpaceDN w:val="0"/>
              <w:adjustRightInd w:val="0"/>
              <w:jc w:val="center"/>
              <w:rPr>
                <w:rFonts w:eastAsiaTheme="minorHAnsi"/>
                <w:szCs w:val="24"/>
                <w:lang w:eastAsia="en-US"/>
              </w:rPr>
            </w:pPr>
            <w:r w:rsidRPr="00D826A5">
              <w:rPr>
                <w:rFonts w:eastAsiaTheme="minorHAnsi"/>
                <w:szCs w:val="24"/>
                <w:lang w:eastAsia="en-US"/>
              </w:rPr>
              <w:t>18</w:t>
            </w:r>
          </w:p>
        </w:tc>
      </w:tr>
      <w:tr w:rsidR="00254507" w:rsidRPr="00D826A5" w:rsidTr="00967224">
        <w:trPr>
          <w:trHeight w:val="1072"/>
        </w:trPr>
        <w:tc>
          <w:tcPr>
            <w:tcW w:w="230" w:type="pct"/>
            <w:vMerge w:val="restart"/>
            <w:shd w:val="clear" w:color="auto" w:fill="auto"/>
            <w:tcMar>
              <w:top w:w="57" w:type="dxa"/>
              <w:left w:w="28" w:type="dxa"/>
              <w:bottom w:w="57" w:type="dxa"/>
              <w:right w:w="28" w:type="dxa"/>
            </w:tcMar>
          </w:tcPr>
          <w:p w:rsidR="008C56A5" w:rsidRPr="00E61A20" w:rsidRDefault="001D0D01" w:rsidP="003A4C28">
            <w:pPr>
              <w:rPr>
                <w:szCs w:val="24"/>
                <w:lang w:eastAsia="en-US"/>
              </w:rPr>
            </w:pPr>
            <w:r>
              <w:rPr>
                <w:szCs w:val="24"/>
                <w:lang w:eastAsia="en-US"/>
              </w:rPr>
              <w:t>932929.Р.57.1.5062000100</w:t>
            </w:r>
            <w:r w:rsidR="002028C1">
              <w:rPr>
                <w:szCs w:val="24"/>
                <w:lang w:eastAsia="en-US"/>
              </w:rPr>
              <w:t>2</w:t>
            </w:r>
          </w:p>
        </w:tc>
        <w:tc>
          <w:tcPr>
            <w:tcW w:w="414" w:type="pct"/>
            <w:vMerge w:val="restart"/>
            <w:tcMar>
              <w:top w:w="57" w:type="dxa"/>
              <w:left w:w="28" w:type="dxa"/>
              <w:bottom w:w="57" w:type="dxa"/>
              <w:right w:w="28" w:type="dxa"/>
            </w:tcMar>
          </w:tcPr>
          <w:p w:rsidR="008C56A5" w:rsidRPr="00E61A20" w:rsidRDefault="008C56A5" w:rsidP="002A65EF">
            <w:pPr>
              <w:autoSpaceDE w:val="0"/>
              <w:autoSpaceDN w:val="0"/>
              <w:adjustRightInd w:val="0"/>
              <w:rPr>
                <w:rFonts w:eastAsiaTheme="minorHAnsi"/>
                <w:szCs w:val="24"/>
                <w:lang w:eastAsia="en-US"/>
              </w:rPr>
            </w:pPr>
            <w:r w:rsidRPr="00E61A20">
              <w:rPr>
                <w:rFonts w:eastAsiaTheme="minorHAnsi"/>
                <w:szCs w:val="24"/>
                <w:lang w:eastAsia="en-US"/>
              </w:rPr>
              <w:t xml:space="preserve">Творческие </w:t>
            </w:r>
            <w:r w:rsidRPr="00E61A20">
              <w:rPr>
                <w:szCs w:val="24"/>
              </w:rPr>
              <w:t>(фестиваль, выставка, конкурс, смотр)</w:t>
            </w:r>
          </w:p>
        </w:tc>
        <w:tc>
          <w:tcPr>
            <w:tcW w:w="273" w:type="pct"/>
            <w:vMerge w:val="restart"/>
            <w:tcMar>
              <w:top w:w="57" w:type="dxa"/>
              <w:left w:w="28" w:type="dxa"/>
              <w:bottom w:w="57" w:type="dxa"/>
              <w:right w:w="28" w:type="dxa"/>
            </w:tcMar>
          </w:tcPr>
          <w:p w:rsidR="008C56A5" w:rsidRPr="00E61A20" w:rsidRDefault="008C56A5" w:rsidP="002A65EF">
            <w:pPr>
              <w:rPr>
                <w:rFonts w:eastAsiaTheme="minorHAnsi"/>
                <w:szCs w:val="24"/>
                <w:lang w:eastAsia="en-US"/>
              </w:rPr>
            </w:pPr>
            <w:r w:rsidRPr="00E61A20">
              <w:rPr>
                <w:color w:val="000000"/>
                <w:szCs w:val="24"/>
              </w:rPr>
              <w:t>По месту расположения организации</w:t>
            </w:r>
          </w:p>
        </w:tc>
        <w:tc>
          <w:tcPr>
            <w:tcW w:w="320" w:type="pct"/>
            <w:vMerge w:val="restart"/>
            <w:tcMar>
              <w:top w:w="57" w:type="dxa"/>
              <w:left w:w="28" w:type="dxa"/>
              <w:bottom w:w="57" w:type="dxa"/>
              <w:right w:w="28" w:type="dxa"/>
            </w:tcMar>
          </w:tcPr>
          <w:p w:rsidR="00254507" w:rsidRPr="00E61A20" w:rsidRDefault="00401881" w:rsidP="003A4C28">
            <w:pPr>
              <w:autoSpaceDE w:val="0"/>
              <w:autoSpaceDN w:val="0"/>
              <w:adjustRightInd w:val="0"/>
              <w:rPr>
                <w:rFonts w:eastAsiaTheme="minorHAnsi"/>
                <w:szCs w:val="24"/>
                <w:lang w:eastAsia="en-US"/>
              </w:rPr>
            </w:pPr>
            <w:r w:rsidRPr="00E61A20">
              <w:rPr>
                <w:rFonts w:eastAsiaTheme="minorHAnsi"/>
                <w:szCs w:val="24"/>
                <w:lang w:eastAsia="en-US"/>
              </w:rPr>
              <w:t>Очная,</w:t>
            </w:r>
          </w:p>
          <w:p w:rsidR="008C56A5" w:rsidRPr="00E61A20" w:rsidRDefault="00401881" w:rsidP="003A4C28">
            <w:pPr>
              <w:autoSpaceDE w:val="0"/>
              <w:autoSpaceDN w:val="0"/>
              <w:adjustRightInd w:val="0"/>
              <w:rPr>
                <w:rFonts w:eastAsiaTheme="minorHAnsi"/>
                <w:szCs w:val="24"/>
                <w:lang w:eastAsia="en-US"/>
              </w:rPr>
            </w:pPr>
            <w:r w:rsidRPr="00E61A20">
              <w:rPr>
                <w:rFonts w:eastAsiaTheme="minorHAnsi"/>
                <w:szCs w:val="24"/>
                <w:lang w:eastAsia="en-US"/>
              </w:rPr>
              <w:t>дистанционная</w:t>
            </w:r>
          </w:p>
        </w:tc>
        <w:tc>
          <w:tcPr>
            <w:tcW w:w="320" w:type="pct"/>
            <w:vMerge w:val="restart"/>
            <w:tcMar>
              <w:top w:w="57" w:type="dxa"/>
              <w:left w:w="28" w:type="dxa"/>
              <w:bottom w:w="57" w:type="dxa"/>
              <w:right w:w="28" w:type="dxa"/>
            </w:tcMar>
          </w:tcPr>
          <w:p w:rsidR="008C56A5" w:rsidRPr="00E61A20" w:rsidRDefault="008C56A5" w:rsidP="003A4C28">
            <w:pPr>
              <w:autoSpaceDE w:val="0"/>
              <w:autoSpaceDN w:val="0"/>
              <w:adjustRightInd w:val="0"/>
              <w:rPr>
                <w:rFonts w:eastAsiaTheme="minorHAnsi"/>
                <w:szCs w:val="24"/>
                <w:lang w:eastAsia="en-US"/>
              </w:rPr>
            </w:pPr>
            <w:r w:rsidRPr="00E61A20">
              <w:rPr>
                <w:rFonts w:eastAsiaTheme="minorHAnsi"/>
                <w:szCs w:val="24"/>
                <w:lang w:eastAsia="en-US"/>
              </w:rPr>
              <w:t>В системе образования сферы культуры Новосибирской области</w:t>
            </w:r>
          </w:p>
        </w:tc>
        <w:tc>
          <w:tcPr>
            <w:tcW w:w="229" w:type="pct"/>
            <w:vMerge w:val="restart"/>
            <w:tcMar>
              <w:top w:w="57" w:type="dxa"/>
              <w:left w:w="28" w:type="dxa"/>
              <w:bottom w:w="57" w:type="dxa"/>
              <w:right w:w="28" w:type="dxa"/>
            </w:tcMar>
          </w:tcPr>
          <w:p w:rsidR="008C56A5" w:rsidRPr="00E61A20" w:rsidRDefault="008C56A5" w:rsidP="003A4C28">
            <w:pPr>
              <w:autoSpaceDE w:val="0"/>
              <w:autoSpaceDN w:val="0"/>
              <w:adjustRightInd w:val="0"/>
              <w:rPr>
                <w:rFonts w:eastAsiaTheme="minorHAnsi"/>
                <w:szCs w:val="24"/>
                <w:lang w:eastAsia="en-US"/>
              </w:rPr>
            </w:pPr>
            <w:r w:rsidRPr="00E61A20">
              <w:rPr>
                <w:rFonts w:eastAsiaTheme="minorHAnsi"/>
                <w:szCs w:val="24"/>
                <w:lang w:eastAsia="en-US"/>
              </w:rPr>
              <w:t xml:space="preserve">Бесплатная  </w:t>
            </w:r>
          </w:p>
        </w:tc>
        <w:tc>
          <w:tcPr>
            <w:tcW w:w="273" w:type="pct"/>
            <w:tcMar>
              <w:top w:w="57" w:type="dxa"/>
              <w:left w:w="28" w:type="dxa"/>
              <w:bottom w:w="57" w:type="dxa"/>
              <w:right w:w="28" w:type="dxa"/>
            </w:tcMar>
          </w:tcPr>
          <w:p w:rsidR="008C56A5" w:rsidRPr="00E61A20" w:rsidRDefault="008C56A5" w:rsidP="003A4C28">
            <w:pPr>
              <w:autoSpaceDE w:val="0"/>
              <w:autoSpaceDN w:val="0"/>
              <w:adjustRightInd w:val="0"/>
              <w:rPr>
                <w:rFonts w:eastAsiaTheme="minorHAnsi"/>
                <w:szCs w:val="24"/>
                <w:lang w:eastAsia="en-US"/>
              </w:rPr>
            </w:pPr>
            <w:r w:rsidRPr="00E61A20">
              <w:rPr>
                <w:rFonts w:eastAsiaTheme="minorHAnsi"/>
                <w:szCs w:val="24"/>
                <w:lang w:eastAsia="en-US"/>
              </w:rPr>
              <w:t>Количество участников мероприятия</w:t>
            </w:r>
          </w:p>
        </w:tc>
        <w:tc>
          <w:tcPr>
            <w:tcW w:w="184" w:type="pct"/>
            <w:tcMar>
              <w:top w:w="57" w:type="dxa"/>
              <w:left w:w="28" w:type="dxa"/>
              <w:bottom w:w="57" w:type="dxa"/>
              <w:right w:w="28" w:type="dxa"/>
            </w:tcMar>
          </w:tcPr>
          <w:p w:rsidR="008C56A5" w:rsidRPr="00E61A20" w:rsidRDefault="008C56A5" w:rsidP="003A4C28">
            <w:pPr>
              <w:autoSpaceDE w:val="0"/>
              <w:autoSpaceDN w:val="0"/>
              <w:adjustRightInd w:val="0"/>
              <w:rPr>
                <w:rFonts w:eastAsiaTheme="minorHAnsi"/>
                <w:szCs w:val="24"/>
                <w:lang w:eastAsia="en-US"/>
              </w:rPr>
            </w:pPr>
            <w:r w:rsidRPr="00E61A20">
              <w:rPr>
                <w:rFonts w:eastAsiaTheme="minorHAnsi"/>
                <w:szCs w:val="24"/>
                <w:lang w:eastAsia="en-US"/>
              </w:rPr>
              <w:t>Человек</w:t>
            </w:r>
          </w:p>
        </w:tc>
        <w:tc>
          <w:tcPr>
            <w:tcW w:w="229" w:type="pct"/>
            <w:tcMar>
              <w:top w:w="57" w:type="dxa"/>
              <w:left w:w="28" w:type="dxa"/>
              <w:bottom w:w="57" w:type="dxa"/>
              <w:right w:w="28" w:type="dxa"/>
            </w:tcMar>
          </w:tcPr>
          <w:p w:rsidR="008C56A5" w:rsidRPr="00E61A20" w:rsidRDefault="008C56A5" w:rsidP="003A4C28">
            <w:pPr>
              <w:autoSpaceDE w:val="0"/>
              <w:autoSpaceDN w:val="0"/>
              <w:adjustRightInd w:val="0"/>
              <w:rPr>
                <w:rFonts w:eastAsiaTheme="minorHAnsi"/>
                <w:szCs w:val="24"/>
                <w:lang w:eastAsia="en-US"/>
              </w:rPr>
            </w:pPr>
            <w:r w:rsidRPr="00E61A20">
              <w:rPr>
                <w:rFonts w:eastAsiaTheme="minorHAnsi"/>
                <w:szCs w:val="24"/>
                <w:lang w:eastAsia="en-US"/>
              </w:rPr>
              <w:t>792</w:t>
            </w:r>
          </w:p>
        </w:tc>
        <w:tc>
          <w:tcPr>
            <w:tcW w:w="832" w:type="pct"/>
            <w:vMerge w:val="restart"/>
            <w:tcMar>
              <w:top w:w="57" w:type="dxa"/>
              <w:left w:w="28" w:type="dxa"/>
              <w:bottom w:w="57" w:type="dxa"/>
              <w:right w:w="28" w:type="dxa"/>
            </w:tcMar>
          </w:tcPr>
          <w:p w:rsidR="008C56A5" w:rsidRPr="00967224" w:rsidRDefault="008C56A5" w:rsidP="003A4C28">
            <w:pPr>
              <w:autoSpaceDE w:val="0"/>
              <w:autoSpaceDN w:val="0"/>
              <w:adjustRightInd w:val="0"/>
              <w:rPr>
                <w:rFonts w:eastAsiaTheme="minorHAnsi"/>
                <w:sz w:val="18"/>
                <w:szCs w:val="18"/>
                <w:lang w:eastAsia="en-US"/>
              </w:rPr>
            </w:pPr>
            <w:r w:rsidRPr="00967224">
              <w:rPr>
                <w:rFonts w:eastAsiaTheme="minorHAnsi"/>
                <w:sz w:val="18"/>
                <w:szCs w:val="18"/>
                <w:lang w:eastAsia="en-US"/>
              </w:rPr>
              <w:t>Конкурсы:</w:t>
            </w:r>
          </w:p>
          <w:p w:rsidR="001B54DA" w:rsidRPr="00967224" w:rsidRDefault="0090645C" w:rsidP="001B54DA">
            <w:pPr>
              <w:autoSpaceDE w:val="0"/>
              <w:autoSpaceDN w:val="0"/>
              <w:adjustRightInd w:val="0"/>
              <w:rPr>
                <w:rFonts w:eastAsiaTheme="minorHAnsi"/>
                <w:sz w:val="18"/>
                <w:szCs w:val="18"/>
                <w:lang w:eastAsia="en-US"/>
              </w:rPr>
            </w:pPr>
            <w:r w:rsidRPr="00967224">
              <w:rPr>
                <w:rFonts w:eastAsiaTheme="minorHAnsi"/>
                <w:sz w:val="18"/>
                <w:szCs w:val="18"/>
                <w:u w:val="single"/>
                <w:lang w:eastAsia="en-US"/>
              </w:rPr>
              <w:t>2023</w:t>
            </w:r>
            <w:r w:rsidR="001B54DA" w:rsidRPr="00967224">
              <w:rPr>
                <w:rFonts w:eastAsiaTheme="minorHAnsi"/>
                <w:sz w:val="18"/>
                <w:szCs w:val="18"/>
                <w:u w:val="single"/>
                <w:lang w:eastAsia="en-US"/>
              </w:rPr>
              <w:t xml:space="preserve"> год</w:t>
            </w:r>
            <w:r w:rsidR="001B54DA" w:rsidRPr="00967224">
              <w:rPr>
                <w:rFonts w:eastAsiaTheme="minorHAnsi"/>
                <w:sz w:val="18"/>
                <w:szCs w:val="18"/>
                <w:lang w:eastAsia="en-US"/>
              </w:rPr>
              <w:t xml:space="preserve"> -</w:t>
            </w:r>
          </w:p>
          <w:p w:rsidR="001B54DA" w:rsidRPr="00967224" w:rsidRDefault="001B54DA" w:rsidP="001B54DA">
            <w:pPr>
              <w:autoSpaceDE w:val="0"/>
              <w:autoSpaceDN w:val="0"/>
              <w:adjustRightInd w:val="0"/>
              <w:rPr>
                <w:rFonts w:eastAsiaTheme="minorHAnsi"/>
                <w:sz w:val="18"/>
                <w:szCs w:val="18"/>
                <w:lang w:eastAsia="en-US"/>
              </w:rPr>
            </w:pPr>
            <w:r w:rsidRPr="00967224">
              <w:rPr>
                <w:rFonts w:eastAsiaTheme="minorHAnsi"/>
                <w:sz w:val="18"/>
                <w:szCs w:val="18"/>
                <w:lang w:eastAsia="en-US"/>
              </w:rPr>
              <w:t xml:space="preserve">1) Конкурс в рамках Регионального отборочного тура молодежных Дельфийских игр России в номинации «Изобразительное искусство»; </w:t>
            </w:r>
          </w:p>
          <w:p w:rsidR="001B54DA" w:rsidRPr="00967224" w:rsidRDefault="001B54DA" w:rsidP="001B54DA">
            <w:pPr>
              <w:autoSpaceDE w:val="0"/>
              <w:autoSpaceDN w:val="0"/>
              <w:adjustRightInd w:val="0"/>
              <w:rPr>
                <w:rFonts w:eastAsiaTheme="minorHAnsi"/>
                <w:sz w:val="18"/>
                <w:szCs w:val="18"/>
                <w:lang w:eastAsia="en-US"/>
              </w:rPr>
            </w:pPr>
            <w:r w:rsidRPr="00967224">
              <w:rPr>
                <w:rFonts w:eastAsiaTheme="minorHAnsi"/>
                <w:sz w:val="18"/>
                <w:szCs w:val="18"/>
                <w:lang w:eastAsia="en-US"/>
              </w:rPr>
              <w:t xml:space="preserve">2) Областной конкурс юных художников «Хрусталик»; </w:t>
            </w:r>
          </w:p>
          <w:p w:rsidR="001B54DA" w:rsidRPr="00967224" w:rsidRDefault="001D0D01" w:rsidP="001B54DA">
            <w:pPr>
              <w:autoSpaceDE w:val="0"/>
              <w:autoSpaceDN w:val="0"/>
              <w:adjustRightInd w:val="0"/>
              <w:rPr>
                <w:rFonts w:eastAsiaTheme="minorHAnsi"/>
                <w:sz w:val="18"/>
                <w:szCs w:val="18"/>
                <w:lang w:eastAsia="en-US"/>
              </w:rPr>
            </w:pPr>
            <w:r w:rsidRPr="00967224">
              <w:rPr>
                <w:rFonts w:eastAsiaTheme="minorHAnsi"/>
                <w:color w:val="000000" w:themeColor="text1"/>
                <w:sz w:val="18"/>
                <w:szCs w:val="18"/>
                <w:lang w:eastAsia="en-US"/>
              </w:rPr>
              <w:t>3</w:t>
            </w:r>
            <w:r w:rsidRPr="00967224">
              <w:rPr>
                <w:rFonts w:eastAsiaTheme="minorHAnsi"/>
                <w:sz w:val="18"/>
                <w:szCs w:val="18"/>
                <w:lang w:eastAsia="en-US"/>
              </w:rPr>
              <w:t xml:space="preserve">) Конкурс </w:t>
            </w:r>
            <w:r w:rsidR="001B54DA" w:rsidRPr="00967224">
              <w:rPr>
                <w:rFonts w:eastAsiaTheme="minorHAnsi"/>
                <w:sz w:val="18"/>
                <w:szCs w:val="18"/>
                <w:lang w:eastAsia="en-US"/>
              </w:rPr>
              <w:t>студентов ГАПОУ НСО «НГХУ».</w:t>
            </w:r>
          </w:p>
          <w:p w:rsidR="008836C7" w:rsidRPr="00967224" w:rsidRDefault="008836C7" w:rsidP="008836C7">
            <w:pPr>
              <w:autoSpaceDE w:val="0"/>
              <w:autoSpaceDN w:val="0"/>
              <w:adjustRightInd w:val="0"/>
              <w:rPr>
                <w:rFonts w:eastAsiaTheme="minorHAnsi"/>
                <w:sz w:val="18"/>
                <w:szCs w:val="18"/>
                <w:lang w:eastAsia="en-US"/>
              </w:rPr>
            </w:pPr>
            <w:r w:rsidRPr="00967224">
              <w:rPr>
                <w:rFonts w:eastAsiaTheme="minorHAnsi"/>
                <w:sz w:val="18"/>
                <w:szCs w:val="18"/>
                <w:u w:val="single"/>
                <w:lang w:eastAsia="en-US"/>
              </w:rPr>
              <w:t xml:space="preserve">2024 год </w:t>
            </w:r>
            <w:r w:rsidRPr="00967224">
              <w:rPr>
                <w:rFonts w:eastAsiaTheme="minorHAnsi"/>
                <w:sz w:val="18"/>
                <w:szCs w:val="18"/>
                <w:lang w:eastAsia="en-US"/>
              </w:rPr>
              <w:t>–</w:t>
            </w:r>
          </w:p>
          <w:p w:rsidR="008836C7" w:rsidRPr="00967224" w:rsidRDefault="008836C7" w:rsidP="008836C7">
            <w:pPr>
              <w:autoSpaceDE w:val="0"/>
              <w:autoSpaceDN w:val="0"/>
              <w:adjustRightInd w:val="0"/>
              <w:rPr>
                <w:rFonts w:eastAsiaTheme="minorHAnsi"/>
                <w:sz w:val="18"/>
                <w:szCs w:val="18"/>
                <w:lang w:eastAsia="en-US"/>
              </w:rPr>
            </w:pPr>
            <w:r w:rsidRPr="00967224">
              <w:rPr>
                <w:rFonts w:eastAsiaTheme="minorHAnsi"/>
                <w:sz w:val="18"/>
                <w:szCs w:val="18"/>
                <w:lang w:eastAsia="en-US"/>
              </w:rPr>
              <w:t xml:space="preserve">1) Конкурс в рамках Регионального отборочного тура молодежных Дельфийских игр России в номинации «Изобразительное искусство»; </w:t>
            </w:r>
          </w:p>
          <w:p w:rsidR="008836C7" w:rsidRPr="00967224" w:rsidRDefault="008836C7" w:rsidP="008836C7">
            <w:pPr>
              <w:autoSpaceDE w:val="0"/>
              <w:autoSpaceDN w:val="0"/>
              <w:adjustRightInd w:val="0"/>
              <w:rPr>
                <w:rFonts w:eastAsiaTheme="minorHAnsi"/>
                <w:sz w:val="18"/>
                <w:szCs w:val="18"/>
                <w:lang w:eastAsia="en-US"/>
              </w:rPr>
            </w:pPr>
            <w:r w:rsidRPr="00967224">
              <w:rPr>
                <w:rFonts w:eastAsiaTheme="minorHAnsi"/>
                <w:sz w:val="18"/>
                <w:szCs w:val="18"/>
                <w:lang w:eastAsia="en-US"/>
              </w:rPr>
              <w:t xml:space="preserve">2) Областной конкурс юных художников «Хрусталик»; </w:t>
            </w:r>
          </w:p>
          <w:p w:rsidR="008836C7" w:rsidRPr="00967224" w:rsidRDefault="001D0D01" w:rsidP="008836C7">
            <w:pPr>
              <w:autoSpaceDE w:val="0"/>
              <w:autoSpaceDN w:val="0"/>
              <w:adjustRightInd w:val="0"/>
              <w:rPr>
                <w:rFonts w:eastAsiaTheme="minorHAnsi"/>
                <w:sz w:val="18"/>
                <w:szCs w:val="18"/>
                <w:lang w:eastAsia="en-US"/>
              </w:rPr>
            </w:pPr>
            <w:r w:rsidRPr="00967224">
              <w:rPr>
                <w:rFonts w:eastAsiaTheme="minorHAnsi"/>
                <w:sz w:val="18"/>
                <w:szCs w:val="18"/>
                <w:lang w:eastAsia="en-US"/>
              </w:rPr>
              <w:t>3</w:t>
            </w:r>
            <w:r w:rsidR="008836C7" w:rsidRPr="00967224">
              <w:rPr>
                <w:rFonts w:eastAsiaTheme="minorHAnsi"/>
                <w:sz w:val="18"/>
                <w:szCs w:val="18"/>
                <w:lang w:eastAsia="en-US"/>
              </w:rPr>
              <w:t>) Конкурс студентов ГАПОУ НСО «НГХУ».</w:t>
            </w:r>
          </w:p>
          <w:p w:rsidR="00327880" w:rsidRPr="00967224" w:rsidRDefault="00327880" w:rsidP="00327880">
            <w:pPr>
              <w:autoSpaceDE w:val="0"/>
              <w:autoSpaceDN w:val="0"/>
              <w:adjustRightInd w:val="0"/>
              <w:rPr>
                <w:rFonts w:eastAsiaTheme="minorHAnsi"/>
                <w:sz w:val="18"/>
                <w:szCs w:val="18"/>
                <w:lang w:eastAsia="en-US"/>
              </w:rPr>
            </w:pPr>
            <w:r w:rsidRPr="00967224">
              <w:rPr>
                <w:rFonts w:eastAsiaTheme="minorHAnsi"/>
                <w:sz w:val="18"/>
                <w:szCs w:val="18"/>
                <w:u w:val="single"/>
                <w:lang w:eastAsia="en-US"/>
              </w:rPr>
              <w:t xml:space="preserve">2025 год </w:t>
            </w:r>
            <w:r w:rsidRPr="00967224">
              <w:rPr>
                <w:rFonts w:eastAsiaTheme="minorHAnsi"/>
                <w:sz w:val="18"/>
                <w:szCs w:val="18"/>
                <w:lang w:eastAsia="en-US"/>
              </w:rPr>
              <w:t>–</w:t>
            </w:r>
          </w:p>
          <w:p w:rsidR="00327880" w:rsidRPr="00967224" w:rsidRDefault="00327880" w:rsidP="00327880">
            <w:pPr>
              <w:autoSpaceDE w:val="0"/>
              <w:autoSpaceDN w:val="0"/>
              <w:adjustRightInd w:val="0"/>
              <w:rPr>
                <w:rFonts w:eastAsiaTheme="minorHAnsi"/>
                <w:sz w:val="18"/>
                <w:szCs w:val="18"/>
                <w:lang w:eastAsia="en-US"/>
              </w:rPr>
            </w:pPr>
            <w:r w:rsidRPr="00967224">
              <w:rPr>
                <w:rFonts w:eastAsiaTheme="minorHAnsi"/>
                <w:sz w:val="18"/>
                <w:szCs w:val="18"/>
                <w:lang w:eastAsia="en-US"/>
              </w:rPr>
              <w:t xml:space="preserve">1) Конкурс в рамках Регионального отборочного тура молодежных Дельфийских игр России в номинации «Изобразительное искусство»; </w:t>
            </w:r>
          </w:p>
          <w:p w:rsidR="00327880" w:rsidRPr="00967224" w:rsidRDefault="00327880" w:rsidP="00327880">
            <w:pPr>
              <w:autoSpaceDE w:val="0"/>
              <w:autoSpaceDN w:val="0"/>
              <w:adjustRightInd w:val="0"/>
              <w:rPr>
                <w:rFonts w:eastAsiaTheme="minorHAnsi"/>
                <w:sz w:val="18"/>
                <w:szCs w:val="18"/>
                <w:lang w:eastAsia="en-US"/>
              </w:rPr>
            </w:pPr>
            <w:r w:rsidRPr="00967224">
              <w:rPr>
                <w:rFonts w:eastAsiaTheme="minorHAnsi"/>
                <w:sz w:val="18"/>
                <w:szCs w:val="18"/>
                <w:lang w:eastAsia="en-US"/>
              </w:rPr>
              <w:t xml:space="preserve">2) Областной конкурс юных художников «Хрусталик»; </w:t>
            </w:r>
          </w:p>
          <w:p w:rsidR="00327880" w:rsidRPr="00967224" w:rsidRDefault="00327880" w:rsidP="00327880">
            <w:pPr>
              <w:autoSpaceDE w:val="0"/>
              <w:autoSpaceDN w:val="0"/>
              <w:adjustRightInd w:val="0"/>
              <w:rPr>
                <w:rFonts w:eastAsiaTheme="minorHAnsi"/>
                <w:sz w:val="18"/>
                <w:szCs w:val="18"/>
                <w:lang w:eastAsia="en-US"/>
              </w:rPr>
            </w:pPr>
            <w:r w:rsidRPr="00967224">
              <w:rPr>
                <w:rFonts w:eastAsiaTheme="minorHAnsi"/>
                <w:sz w:val="18"/>
                <w:szCs w:val="18"/>
                <w:lang w:eastAsia="en-US"/>
              </w:rPr>
              <w:t>3) Конкурс студентов ГАПОУ НСО «НГХУ».</w:t>
            </w:r>
          </w:p>
          <w:p w:rsidR="008836C7" w:rsidRPr="00967224" w:rsidRDefault="008836C7" w:rsidP="003A4C28">
            <w:pPr>
              <w:autoSpaceDE w:val="0"/>
              <w:autoSpaceDN w:val="0"/>
              <w:adjustRightInd w:val="0"/>
              <w:rPr>
                <w:rFonts w:eastAsiaTheme="minorHAnsi"/>
                <w:sz w:val="18"/>
                <w:szCs w:val="18"/>
                <w:lang w:eastAsia="en-US"/>
              </w:rPr>
            </w:pPr>
          </w:p>
          <w:p w:rsidR="008C56A5" w:rsidRPr="00967224" w:rsidRDefault="008C56A5" w:rsidP="003A4C28">
            <w:pPr>
              <w:autoSpaceDE w:val="0"/>
              <w:autoSpaceDN w:val="0"/>
              <w:adjustRightInd w:val="0"/>
              <w:rPr>
                <w:rFonts w:eastAsiaTheme="minorHAnsi"/>
                <w:sz w:val="18"/>
                <w:szCs w:val="18"/>
                <w:lang w:eastAsia="en-US"/>
              </w:rPr>
            </w:pPr>
            <w:r w:rsidRPr="00967224">
              <w:rPr>
                <w:rFonts w:eastAsiaTheme="minorHAnsi"/>
                <w:sz w:val="18"/>
                <w:szCs w:val="18"/>
                <w:lang w:eastAsia="en-US"/>
              </w:rPr>
              <w:t>Выставки:</w:t>
            </w:r>
          </w:p>
          <w:p w:rsidR="0090645C" w:rsidRPr="00967224" w:rsidRDefault="0090645C" w:rsidP="0090645C">
            <w:pPr>
              <w:autoSpaceDE w:val="0"/>
              <w:autoSpaceDN w:val="0"/>
              <w:adjustRightInd w:val="0"/>
              <w:rPr>
                <w:rFonts w:eastAsiaTheme="minorHAnsi"/>
                <w:sz w:val="18"/>
                <w:szCs w:val="18"/>
                <w:lang w:eastAsia="en-US"/>
              </w:rPr>
            </w:pPr>
            <w:r w:rsidRPr="00967224">
              <w:rPr>
                <w:rFonts w:eastAsiaTheme="minorHAnsi"/>
                <w:sz w:val="18"/>
                <w:szCs w:val="18"/>
                <w:u w:val="single"/>
                <w:lang w:eastAsia="en-US"/>
              </w:rPr>
              <w:t>2023 год</w:t>
            </w:r>
            <w:r w:rsidRPr="00967224">
              <w:rPr>
                <w:rFonts w:eastAsiaTheme="minorHAnsi"/>
                <w:sz w:val="18"/>
                <w:szCs w:val="18"/>
                <w:lang w:eastAsia="en-US"/>
              </w:rPr>
              <w:t xml:space="preserve"> –</w:t>
            </w:r>
          </w:p>
          <w:p w:rsidR="0090645C" w:rsidRPr="00967224" w:rsidRDefault="0090645C" w:rsidP="0090645C">
            <w:pPr>
              <w:autoSpaceDE w:val="0"/>
              <w:autoSpaceDN w:val="0"/>
              <w:adjustRightInd w:val="0"/>
              <w:rPr>
                <w:rFonts w:eastAsiaTheme="minorHAnsi"/>
                <w:sz w:val="18"/>
                <w:szCs w:val="18"/>
                <w:lang w:eastAsia="en-US"/>
              </w:rPr>
            </w:pPr>
            <w:r w:rsidRPr="00967224">
              <w:rPr>
                <w:rFonts w:eastAsiaTheme="minorHAnsi"/>
                <w:sz w:val="18"/>
                <w:szCs w:val="18"/>
                <w:lang w:eastAsia="en-US"/>
              </w:rPr>
              <w:t>1) Выставка преподавателей и студентов ГАПОУ НСО «НГХУ»;</w:t>
            </w:r>
          </w:p>
          <w:p w:rsidR="0090645C" w:rsidRPr="00967224" w:rsidRDefault="0090645C" w:rsidP="0090645C">
            <w:pPr>
              <w:autoSpaceDE w:val="0"/>
              <w:autoSpaceDN w:val="0"/>
              <w:adjustRightInd w:val="0"/>
              <w:rPr>
                <w:rFonts w:eastAsiaTheme="minorHAnsi"/>
                <w:sz w:val="18"/>
                <w:szCs w:val="18"/>
                <w:lang w:eastAsia="en-US"/>
              </w:rPr>
            </w:pPr>
            <w:r w:rsidRPr="00967224">
              <w:rPr>
                <w:rFonts w:eastAsiaTheme="minorHAnsi"/>
                <w:sz w:val="18"/>
                <w:szCs w:val="18"/>
                <w:lang w:eastAsia="en-US"/>
              </w:rPr>
              <w:t>2) Выставка творческих работ стипендиато</w:t>
            </w:r>
            <w:r w:rsidR="00327880" w:rsidRPr="00967224">
              <w:rPr>
                <w:rFonts w:eastAsiaTheme="minorHAnsi"/>
                <w:sz w:val="18"/>
                <w:szCs w:val="18"/>
                <w:lang w:eastAsia="en-US"/>
              </w:rPr>
              <w:t xml:space="preserve">в </w:t>
            </w:r>
            <w:r w:rsidRPr="00967224">
              <w:rPr>
                <w:rFonts w:eastAsiaTheme="minorHAnsi"/>
                <w:sz w:val="18"/>
                <w:szCs w:val="18"/>
                <w:lang w:eastAsia="en-US"/>
              </w:rPr>
              <w:t>Губернатора Новосибирской облас</w:t>
            </w:r>
            <w:r w:rsidR="00A46A1A" w:rsidRPr="00967224">
              <w:rPr>
                <w:rFonts w:eastAsiaTheme="minorHAnsi"/>
                <w:sz w:val="18"/>
                <w:szCs w:val="18"/>
                <w:lang w:eastAsia="en-US"/>
              </w:rPr>
              <w:t>ти в сфере культуры и искусства;</w:t>
            </w:r>
          </w:p>
          <w:p w:rsidR="0090645C" w:rsidRPr="00967224" w:rsidRDefault="0090645C" w:rsidP="0090645C">
            <w:pPr>
              <w:autoSpaceDE w:val="0"/>
              <w:autoSpaceDN w:val="0"/>
              <w:adjustRightInd w:val="0"/>
              <w:rPr>
                <w:rFonts w:eastAsiaTheme="minorHAnsi"/>
                <w:sz w:val="18"/>
                <w:szCs w:val="18"/>
                <w:lang w:eastAsia="en-US"/>
              </w:rPr>
            </w:pPr>
            <w:r w:rsidRPr="00967224">
              <w:rPr>
                <w:rFonts w:eastAsiaTheme="minorHAnsi"/>
                <w:sz w:val="18"/>
                <w:szCs w:val="18"/>
                <w:lang w:eastAsia="en-US"/>
              </w:rPr>
              <w:lastRenderedPageBreak/>
              <w:t>3) Областная выставка творческих работ преподавателей дет</w:t>
            </w:r>
            <w:r w:rsidR="001D0D01" w:rsidRPr="00967224">
              <w:rPr>
                <w:rFonts w:eastAsiaTheme="minorHAnsi"/>
                <w:sz w:val="18"/>
                <w:szCs w:val="18"/>
                <w:lang w:eastAsia="en-US"/>
              </w:rPr>
              <w:t xml:space="preserve">ских художественных школ, школ </w:t>
            </w:r>
            <w:r w:rsidRPr="00967224">
              <w:rPr>
                <w:rFonts w:eastAsiaTheme="minorHAnsi"/>
                <w:sz w:val="18"/>
                <w:szCs w:val="18"/>
                <w:lang w:eastAsia="en-US"/>
              </w:rPr>
              <w:t xml:space="preserve">искусств, студий изобразительного </w:t>
            </w:r>
            <w:r w:rsidR="00A46A1A" w:rsidRPr="00967224">
              <w:rPr>
                <w:rFonts w:eastAsiaTheme="minorHAnsi"/>
                <w:sz w:val="18"/>
                <w:szCs w:val="18"/>
                <w:lang w:eastAsia="en-US"/>
              </w:rPr>
              <w:t>искусства Новосибирской области;</w:t>
            </w:r>
          </w:p>
          <w:p w:rsidR="001D0D01" w:rsidRPr="00967224" w:rsidRDefault="001D0D01" w:rsidP="001D0D01">
            <w:pPr>
              <w:autoSpaceDE w:val="0"/>
              <w:autoSpaceDN w:val="0"/>
              <w:adjustRightInd w:val="0"/>
              <w:rPr>
                <w:rFonts w:eastAsiaTheme="minorHAnsi"/>
                <w:sz w:val="18"/>
                <w:szCs w:val="18"/>
                <w:lang w:eastAsia="en-US"/>
              </w:rPr>
            </w:pPr>
            <w:r w:rsidRPr="00967224">
              <w:rPr>
                <w:rFonts w:eastAsiaTheme="minorHAnsi"/>
                <w:sz w:val="18"/>
                <w:szCs w:val="18"/>
                <w:lang w:eastAsia="en-US"/>
              </w:rPr>
              <w:t>4) Ежегодная тематическая выставка студенческих работ в министерстве</w:t>
            </w:r>
            <w:r w:rsidR="00A46A1A" w:rsidRPr="00967224">
              <w:rPr>
                <w:rFonts w:eastAsiaTheme="minorHAnsi"/>
                <w:sz w:val="18"/>
                <w:szCs w:val="18"/>
                <w:lang w:eastAsia="en-US"/>
              </w:rPr>
              <w:t xml:space="preserve"> культуры Новосибирской области;</w:t>
            </w:r>
          </w:p>
          <w:p w:rsidR="001D0D01" w:rsidRPr="00967224" w:rsidRDefault="001D0D01" w:rsidP="001D0D01">
            <w:pPr>
              <w:autoSpaceDE w:val="0"/>
              <w:autoSpaceDN w:val="0"/>
              <w:adjustRightInd w:val="0"/>
              <w:rPr>
                <w:rFonts w:eastAsiaTheme="minorHAnsi"/>
                <w:sz w:val="18"/>
                <w:szCs w:val="18"/>
                <w:lang w:eastAsia="en-US"/>
              </w:rPr>
            </w:pPr>
            <w:r w:rsidRPr="00967224">
              <w:rPr>
                <w:rFonts w:eastAsiaTheme="minorHAnsi"/>
                <w:sz w:val="18"/>
                <w:szCs w:val="18"/>
                <w:lang w:eastAsia="en-US"/>
              </w:rPr>
              <w:t xml:space="preserve">5) Выставка пленэрных работ студентов </w:t>
            </w:r>
            <w:r w:rsidR="00A46A1A" w:rsidRPr="00967224">
              <w:rPr>
                <w:rFonts w:eastAsiaTheme="minorHAnsi"/>
                <w:sz w:val="18"/>
                <w:szCs w:val="18"/>
                <w:lang w:eastAsia="en-US"/>
              </w:rPr>
              <w:t>ГАПОУ НСО «</w:t>
            </w:r>
            <w:r w:rsidRPr="00967224">
              <w:rPr>
                <w:rFonts w:eastAsiaTheme="minorHAnsi"/>
                <w:sz w:val="18"/>
                <w:szCs w:val="18"/>
                <w:lang w:eastAsia="en-US"/>
              </w:rPr>
              <w:t>НГХУ</w:t>
            </w:r>
            <w:r w:rsidR="00A46A1A" w:rsidRPr="00967224">
              <w:rPr>
                <w:rFonts w:eastAsiaTheme="minorHAnsi"/>
                <w:sz w:val="18"/>
                <w:szCs w:val="18"/>
                <w:lang w:eastAsia="en-US"/>
              </w:rPr>
              <w:t>»</w:t>
            </w:r>
            <w:r w:rsidRPr="00967224">
              <w:rPr>
                <w:rFonts w:eastAsiaTheme="minorHAnsi"/>
                <w:sz w:val="18"/>
                <w:szCs w:val="18"/>
                <w:lang w:eastAsia="en-US"/>
              </w:rPr>
              <w:t>.</w:t>
            </w:r>
          </w:p>
          <w:p w:rsidR="00E61A20" w:rsidRPr="00967224" w:rsidRDefault="001D0D01" w:rsidP="00E61A20">
            <w:pPr>
              <w:autoSpaceDE w:val="0"/>
              <w:autoSpaceDN w:val="0"/>
              <w:adjustRightInd w:val="0"/>
              <w:rPr>
                <w:rFonts w:eastAsiaTheme="minorHAnsi"/>
                <w:sz w:val="18"/>
                <w:szCs w:val="18"/>
                <w:lang w:eastAsia="en-US"/>
              </w:rPr>
            </w:pPr>
            <w:r w:rsidRPr="00967224">
              <w:rPr>
                <w:rFonts w:eastAsiaTheme="minorHAnsi"/>
                <w:sz w:val="18"/>
                <w:szCs w:val="18"/>
                <w:u w:val="single"/>
                <w:lang w:eastAsia="en-US"/>
              </w:rPr>
              <w:t>2024</w:t>
            </w:r>
            <w:r w:rsidR="00E61A20" w:rsidRPr="00967224">
              <w:rPr>
                <w:rFonts w:eastAsiaTheme="minorHAnsi"/>
                <w:sz w:val="18"/>
                <w:szCs w:val="18"/>
                <w:u w:val="single"/>
                <w:lang w:eastAsia="en-US"/>
              </w:rPr>
              <w:t xml:space="preserve"> год</w:t>
            </w:r>
            <w:r w:rsidR="00E61A20" w:rsidRPr="00967224">
              <w:rPr>
                <w:rFonts w:eastAsiaTheme="minorHAnsi"/>
                <w:sz w:val="18"/>
                <w:szCs w:val="18"/>
                <w:lang w:eastAsia="en-US"/>
              </w:rPr>
              <w:t xml:space="preserve"> –</w:t>
            </w:r>
          </w:p>
          <w:p w:rsidR="00E61A20" w:rsidRPr="00967224" w:rsidRDefault="00E61A20" w:rsidP="00E61A20">
            <w:pPr>
              <w:autoSpaceDE w:val="0"/>
              <w:autoSpaceDN w:val="0"/>
              <w:adjustRightInd w:val="0"/>
              <w:rPr>
                <w:rFonts w:eastAsiaTheme="minorHAnsi"/>
                <w:sz w:val="18"/>
                <w:szCs w:val="18"/>
                <w:lang w:eastAsia="en-US"/>
              </w:rPr>
            </w:pPr>
            <w:r w:rsidRPr="00967224">
              <w:rPr>
                <w:rFonts w:eastAsiaTheme="minorHAnsi"/>
                <w:sz w:val="18"/>
                <w:szCs w:val="18"/>
                <w:lang w:eastAsia="en-US"/>
              </w:rPr>
              <w:t>1) Выставка преподавателей и студентов ГАПОУ НСО «НГХУ»;</w:t>
            </w:r>
          </w:p>
          <w:p w:rsidR="00E61A20" w:rsidRPr="00967224" w:rsidRDefault="00E61A20" w:rsidP="00E61A20">
            <w:pPr>
              <w:autoSpaceDE w:val="0"/>
              <w:autoSpaceDN w:val="0"/>
              <w:adjustRightInd w:val="0"/>
              <w:rPr>
                <w:rFonts w:eastAsiaTheme="minorHAnsi"/>
                <w:sz w:val="18"/>
                <w:szCs w:val="18"/>
                <w:lang w:eastAsia="en-US"/>
              </w:rPr>
            </w:pPr>
            <w:r w:rsidRPr="00967224">
              <w:rPr>
                <w:rFonts w:eastAsiaTheme="minorHAnsi"/>
                <w:sz w:val="18"/>
                <w:szCs w:val="18"/>
                <w:lang w:eastAsia="en-US"/>
              </w:rPr>
              <w:t>2) Выставка</w:t>
            </w:r>
            <w:r w:rsidR="001D0D01" w:rsidRPr="00967224">
              <w:rPr>
                <w:rFonts w:eastAsiaTheme="minorHAnsi"/>
                <w:sz w:val="18"/>
                <w:szCs w:val="18"/>
                <w:lang w:eastAsia="en-US"/>
              </w:rPr>
              <w:t xml:space="preserve"> творческих работ стипендиатов </w:t>
            </w:r>
            <w:r w:rsidRPr="00967224">
              <w:rPr>
                <w:rFonts w:eastAsiaTheme="minorHAnsi"/>
                <w:sz w:val="18"/>
                <w:szCs w:val="18"/>
                <w:lang w:eastAsia="en-US"/>
              </w:rPr>
              <w:t>Губернатора Новосибирской области в сфере культуры и искусства.</w:t>
            </w:r>
          </w:p>
          <w:p w:rsidR="00E61A20" w:rsidRPr="00967224" w:rsidRDefault="00E61A20" w:rsidP="00E61A20">
            <w:pPr>
              <w:autoSpaceDE w:val="0"/>
              <w:autoSpaceDN w:val="0"/>
              <w:adjustRightInd w:val="0"/>
              <w:rPr>
                <w:rFonts w:eastAsiaTheme="minorHAnsi"/>
                <w:sz w:val="18"/>
                <w:szCs w:val="18"/>
                <w:lang w:eastAsia="en-US"/>
              </w:rPr>
            </w:pPr>
            <w:r w:rsidRPr="00967224">
              <w:rPr>
                <w:rFonts w:eastAsiaTheme="minorHAnsi"/>
                <w:sz w:val="18"/>
                <w:szCs w:val="18"/>
                <w:lang w:eastAsia="en-US"/>
              </w:rPr>
              <w:t xml:space="preserve">3) Выставка дипломных работ студентов </w:t>
            </w:r>
            <w:r w:rsidR="00A46A1A" w:rsidRPr="00967224">
              <w:rPr>
                <w:rFonts w:eastAsiaTheme="minorHAnsi"/>
                <w:sz w:val="18"/>
                <w:szCs w:val="18"/>
                <w:lang w:eastAsia="en-US"/>
              </w:rPr>
              <w:t>ГАПОУ НСО «</w:t>
            </w:r>
            <w:r w:rsidRPr="00967224">
              <w:rPr>
                <w:rFonts w:eastAsiaTheme="minorHAnsi"/>
                <w:sz w:val="18"/>
                <w:szCs w:val="18"/>
                <w:lang w:eastAsia="en-US"/>
              </w:rPr>
              <w:t>НГХУ</w:t>
            </w:r>
            <w:r w:rsidR="00A46A1A" w:rsidRPr="00967224">
              <w:rPr>
                <w:rFonts w:eastAsiaTheme="minorHAnsi"/>
                <w:sz w:val="18"/>
                <w:szCs w:val="18"/>
                <w:lang w:eastAsia="en-US"/>
              </w:rPr>
              <w:t>»;</w:t>
            </w:r>
          </w:p>
          <w:p w:rsidR="001D0D01" w:rsidRPr="00967224" w:rsidRDefault="001D0D01" w:rsidP="001D0D01">
            <w:pPr>
              <w:autoSpaceDE w:val="0"/>
              <w:autoSpaceDN w:val="0"/>
              <w:adjustRightInd w:val="0"/>
              <w:rPr>
                <w:rFonts w:eastAsiaTheme="minorHAnsi"/>
                <w:sz w:val="18"/>
                <w:szCs w:val="18"/>
                <w:lang w:eastAsia="en-US"/>
              </w:rPr>
            </w:pPr>
            <w:r w:rsidRPr="00967224">
              <w:rPr>
                <w:rFonts w:eastAsiaTheme="minorHAnsi"/>
                <w:sz w:val="18"/>
                <w:szCs w:val="18"/>
                <w:lang w:eastAsia="en-US"/>
              </w:rPr>
              <w:t>4) Ежегодная тематическая выставка студенческих работ в министерстве культуры Новосибирской области</w:t>
            </w:r>
            <w:r w:rsidR="00A46A1A" w:rsidRPr="00967224">
              <w:rPr>
                <w:rFonts w:eastAsiaTheme="minorHAnsi"/>
                <w:sz w:val="18"/>
                <w:szCs w:val="18"/>
                <w:lang w:eastAsia="en-US"/>
              </w:rPr>
              <w:t>;</w:t>
            </w:r>
          </w:p>
          <w:p w:rsidR="0090645C" w:rsidRPr="00967224" w:rsidRDefault="001D0D01" w:rsidP="001D0D01">
            <w:pPr>
              <w:autoSpaceDE w:val="0"/>
              <w:autoSpaceDN w:val="0"/>
              <w:adjustRightInd w:val="0"/>
              <w:rPr>
                <w:rFonts w:eastAsiaTheme="minorHAnsi"/>
                <w:sz w:val="18"/>
                <w:szCs w:val="18"/>
                <w:lang w:eastAsia="en-US"/>
              </w:rPr>
            </w:pPr>
            <w:r w:rsidRPr="00967224">
              <w:rPr>
                <w:rFonts w:eastAsiaTheme="minorHAnsi"/>
                <w:sz w:val="18"/>
                <w:szCs w:val="18"/>
                <w:lang w:eastAsia="en-US"/>
              </w:rPr>
              <w:t xml:space="preserve">5) Выставка пленэрных работ студентов </w:t>
            </w:r>
            <w:r w:rsidR="00A46A1A" w:rsidRPr="00967224">
              <w:rPr>
                <w:rFonts w:eastAsiaTheme="minorHAnsi"/>
                <w:sz w:val="18"/>
                <w:szCs w:val="18"/>
                <w:lang w:eastAsia="en-US"/>
              </w:rPr>
              <w:t>ГАПОУ НСО «</w:t>
            </w:r>
            <w:r w:rsidRPr="00967224">
              <w:rPr>
                <w:rFonts w:eastAsiaTheme="minorHAnsi"/>
                <w:sz w:val="18"/>
                <w:szCs w:val="18"/>
                <w:lang w:eastAsia="en-US"/>
              </w:rPr>
              <w:t>НГХУ</w:t>
            </w:r>
            <w:r w:rsidR="00A46A1A" w:rsidRPr="00967224">
              <w:rPr>
                <w:rFonts w:eastAsiaTheme="minorHAnsi"/>
                <w:sz w:val="18"/>
                <w:szCs w:val="18"/>
                <w:lang w:eastAsia="en-US"/>
              </w:rPr>
              <w:t>»</w:t>
            </w:r>
            <w:r w:rsidRPr="00967224">
              <w:rPr>
                <w:rFonts w:eastAsiaTheme="minorHAnsi"/>
                <w:sz w:val="18"/>
                <w:szCs w:val="18"/>
                <w:lang w:eastAsia="en-US"/>
              </w:rPr>
              <w:t>.</w:t>
            </w:r>
          </w:p>
          <w:p w:rsidR="00327880" w:rsidRPr="00967224" w:rsidRDefault="00327880" w:rsidP="00327880">
            <w:pPr>
              <w:autoSpaceDE w:val="0"/>
              <w:autoSpaceDN w:val="0"/>
              <w:adjustRightInd w:val="0"/>
              <w:rPr>
                <w:rFonts w:eastAsiaTheme="minorHAnsi"/>
                <w:sz w:val="18"/>
                <w:szCs w:val="18"/>
                <w:lang w:eastAsia="en-US"/>
              </w:rPr>
            </w:pPr>
            <w:r w:rsidRPr="00967224">
              <w:rPr>
                <w:rFonts w:eastAsiaTheme="minorHAnsi"/>
                <w:sz w:val="18"/>
                <w:szCs w:val="18"/>
                <w:u w:val="single"/>
                <w:lang w:eastAsia="en-US"/>
              </w:rPr>
              <w:t>2025 год</w:t>
            </w:r>
            <w:r w:rsidRPr="00967224">
              <w:rPr>
                <w:rFonts w:eastAsiaTheme="minorHAnsi"/>
                <w:sz w:val="18"/>
                <w:szCs w:val="18"/>
                <w:lang w:eastAsia="en-US"/>
              </w:rPr>
              <w:t xml:space="preserve"> –</w:t>
            </w:r>
          </w:p>
          <w:p w:rsidR="00327880" w:rsidRPr="00967224" w:rsidRDefault="00327880" w:rsidP="00327880">
            <w:pPr>
              <w:autoSpaceDE w:val="0"/>
              <w:autoSpaceDN w:val="0"/>
              <w:adjustRightInd w:val="0"/>
              <w:rPr>
                <w:rFonts w:eastAsiaTheme="minorHAnsi"/>
                <w:sz w:val="18"/>
                <w:szCs w:val="18"/>
                <w:lang w:eastAsia="en-US"/>
              </w:rPr>
            </w:pPr>
            <w:r w:rsidRPr="00967224">
              <w:rPr>
                <w:rFonts w:eastAsiaTheme="minorHAnsi"/>
                <w:sz w:val="18"/>
                <w:szCs w:val="18"/>
                <w:lang w:eastAsia="en-US"/>
              </w:rPr>
              <w:t>1) Выставка преподавателей и студентов ГАПОУ НСО «НГХУ»;</w:t>
            </w:r>
          </w:p>
          <w:p w:rsidR="00327880" w:rsidRPr="00967224" w:rsidRDefault="00327880" w:rsidP="00327880">
            <w:pPr>
              <w:autoSpaceDE w:val="0"/>
              <w:autoSpaceDN w:val="0"/>
              <w:adjustRightInd w:val="0"/>
              <w:rPr>
                <w:rFonts w:eastAsiaTheme="minorHAnsi"/>
                <w:sz w:val="18"/>
                <w:szCs w:val="18"/>
                <w:lang w:eastAsia="en-US"/>
              </w:rPr>
            </w:pPr>
            <w:r w:rsidRPr="00967224">
              <w:rPr>
                <w:rFonts w:eastAsiaTheme="minorHAnsi"/>
                <w:sz w:val="18"/>
                <w:szCs w:val="18"/>
                <w:lang w:eastAsia="en-US"/>
              </w:rPr>
              <w:t>2) Выставка творческих работ стипендиатов Губернатора Новосибирской области в сфере культуры и искусства;</w:t>
            </w:r>
          </w:p>
          <w:p w:rsidR="00327880" w:rsidRPr="00967224" w:rsidRDefault="00327880" w:rsidP="00327880">
            <w:pPr>
              <w:autoSpaceDE w:val="0"/>
              <w:autoSpaceDN w:val="0"/>
              <w:adjustRightInd w:val="0"/>
              <w:rPr>
                <w:rFonts w:eastAsiaTheme="minorHAnsi"/>
                <w:sz w:val="18"/>
                <w:szCs w:val="18"/>
                <w:lang w:eastAsia="en-US"/>
              </w:rPr>
            </w:pPr>
            <w:r w:rsidRPr="00967224">
              <w:rPr>
                <w:rFonts w:eastAsiaTheme="minorHAnsi"/>
                <w:sz w:val="18"/>
                <w:szCs w:val="18"/>
                <w:lang w:eastAsia="en-US"/>
              </w:rPr>
              <w:t xml:space="preserve">3)Выставка дипломных работ студентов </w:t>
            </w:r>
            <w:r w:rsidR="00A46A1A" w:rsidRPr="00967224">
              <w:rPr>
                <w:rFonts w:eastAsiaTheme="minorHAnsi"/>
                <w:sz w:val="18"/>
                <w:szCs w:val="18"/>
                <w:lang w:eastAsia="en-US"/>
              </w:rPr>
              <w:t>ГАПОУ НСО «НГХУ»;</w:t>
            </w:r>
          </w:p>
          <w:p w:rsidR="00327880" w:rsidRPr="00967224" w:rsidRDefault="00327880" w:rsidP="00327880">
            <w:pPr>
              <w:autoSpaceDE w:val="0"/>
              <w:autoSpaceDN w:val="0"/>
              <w:adjustRightInd w:val="0"/>
              <w:rPr>
                <w:rFonts w:eastAsiaTheme="minorHAnsi"/>
                <w:sz w:val="18"/>
                <w:szCs w:val="18"/>
                <w:lang w:eastAsia="en-US"/>
              </w:rPr>
            </w:pPr>
            <w:r w:rsidRPr="00967224">
              <w:rPr>
                <w:rFonts w:eastAsiaTheme="minorHAnsi"/>
                <w:sz w:val="18"/>
                <w:szCs w:val="18"/>
                <w:lang w:eastAsia="en-US"/>
              </w:rPr>
              <w:t>4) Ежегодная тематическая выставка студенческих работ в министерстве</w:t>
            </w:r>
            <w:r w:rsidR="00A46A1A" w:rsidRPr="00967224">
              <w:rPr>
                <w:rFonts w:eastAsiaTheme="minorHAnsi"/>
                <w:sz w:val="18"/>
                <w:szCs w:val="18"/>
                <w:lang w:eastAsia="en-US"/>
              </w:rPr>
              <w:t xml:space="preserve"> культуры Новосибирской области;</w:t>
            </w:r>
          </w:p>
          <w:p w:rsidR="00327880" w:rsidRPr="00967224" w:rsidRDefault="00327880" w:rsidP="00A46A1A">
            <w:pPr>
              <w:autoSpaceDE w:val="0"/>
              <w:autoSpaceDN w:val="0"/>
              <w:adjustRightInd w:val="0"/>
              <w:rPr>
                <w:rFonts w:eastAsiaTheme="minorHAnsi"/>
                <w:sz w:val="22"/>
                <w:szCs w:val="22"/>
                <w:lang w:eastAsia="en-US"/>
              </w:rPr>
            </w:pPr>
            <w:r w:rsidRPr="00967224">
              <w:rPr>
                <w:rFonts w:eastAsiaTheme="minorHAnsi"/>
                <w:sz w:val="18"/>
                <w:szCs w:val="18"/>
                <w:lang w:eastAsia="en-US"/>
              </w:rPr>
              <w:t>5)</w:t>
            </w:r>
            <w:r w:rsidR="00A72D31" w:rsidRPr="00967224">
              <w:rPr>
                <w:rFonts w:eastAsiaTheme="minorHAnsi"/>
                <w:sz w:val="18"/>
                <w:szCs w:val="18"/>
                <w:lang w:eastAsia="en-US"/>
              </w:rPr>
              <w:t xml:space="preserve"> Областная выставка творческих работ </w:t>
            </w:r>
            <w:r w:rsidR="00A72D31" w:rsidRPr="00967224">
              <w:rPr>
                <w:rFonts w:eastAsiaTheme="minorHAnsi"/>
                <w:sz w:val="18"/>
                <w:szCs w:val="18"/>
                <w:lang w:eastAsia="en-US"/>
              </w:rPr>
              <w:lastRenderedPageBreak/>
              <w:t>преподавателей детских художественных школ, школ искусств, студий изобразительного искусства Новосибирской области.</w:t>
            </w:r>
          </w:p>
        </w:tc>
        <w:tc>
          <w:tcPr>
            <w:tcW w:w="228" w:type="pct"/>
            <w:tcMar>
              <w:top w:w="57" w:type="dxa"/>
              <w:left w:w="28" w:type="dxa"/>
              <w:bottom w:w="57" w:type="dxa"/>
              <w:right w:w="28" w:type="dxa"/>
            </w:tcMar>
          </w:tcPr>
          <w:p w:rsidR="008C56A5" w:rsidRPr="00D826A5" w:rsidRDefault="0064694E" w:rsidP="007E720D">
            <w:pPr>
              <w:autoSpaceDE w:val="0"/>
              <w:autoSpaceDN w:val="0"/>
              <w:adjustRightInd w:val="0"/>
              <w:jc w:val="center"/>
              <w:rPr>
                <w:rFonts w:eastAsiaTheme="minorHAnsi"/>
                <w:szCs w:val="24"/>
                <w:lang w:eastAsia="en-US"/>
              </w:rPr>
            </w:pPr>
            <w:r>
              <w:rPr>
                <w:rFonts w:eastAsiaTheme="minorHAnsi"/>
                <w:szCs w:val="24"/>
                <w:lang w:eastAsia="en-US"/>
              </w:rPr>
              <w:lastRenderedPageBreak/>
              <w:t>650</w:t>
            </w:r>
          </w:p>
        </w:tc>
        <w:tc>
          <w:tcPr>
            <w:tcW w:w="243" w:type="pct"/>
            <w:tcMar>
              <w:top w:w="57" w:type="dxa"/>
              <w:left w:w="28" w:type="dxa"/>
              <w:bottom w:w="57" w:type="dxa"/>
              <w:right w:w="28" w:type="dxa"/>
            </w:tcMar>
          </w:tcPr>
          <w:p w:rsidR="008C56A5" w:rsidRPr="00D826A5" w:rsidRDefault="00E61A20" w:rsidP="006105A8">
            <w:pPr>
              <w:autoSpaceDE w:val="0"/>
              <w:autoSpaceDN w:val="0"/>
              <w:adjustRightInd w:val="0"/>
              <w:jc w:val="center"/>
              <w:rPr>
                <w:rFonts w:eastAsiaTheme="minorHAnsi"/>
                <w:szCs w:val="24"/>
                <w:lang w:eastAsia="en-US"/>
              </w:rPr>
            </w:pPr>
            <w:r>
              <w:rPr>
                <w:rFonts w:eastAsiaTheme="minorHAnsi"/>
                <w:szCs w:val="24"/>
                <w:lang w:eastAsia="en-US"/>
              </w:rPr>
              <w:t>650</w:t>
            </w:r>
          </w:p>
        </w:tc>
        <w:tc>
          <w:tcPr>
            <w:tcW w:w="265" w:type="pct"/>
            <w:tcMar>
              <w:top w:w="57" w:type="dxa"/>
              <w:left w:w="28" w:type="dxa"/>
              <w:bottom w:w="57" w:type="dxa"/>
              <w:right w:w="28" w:type="dxa"/>
            </w:tcMar>
          </w:tcPr>
          <w:p w:rsidR="008C56A5" w:rsidRPr="00D826A5" w:rsidRDefault="008D60B1" w:rsidP="0016655A">
            <w:pPr>
              <w:autoSpaceDE w:val="0"/>
              <w:autoSpaceDN w:val="0"/>
              <w:adjustRightInd w:val="0"/>
              <w:jc w:val="center"/>
              <w:rPr>
                <w:rFonts w:eastAsiaTheme="minorHAnsi"/>
                <w:szCs w:val="24"/>
                <w:lang w:eastAsia="en-US"/>
              </w:rPr>
            </w:pPr>
            <w:r>
              <w:rPr>
                <w:rFonts w:eastAsiaTheme="minorHAnsi"/>
                <w:szCs w:val="24"/>
                <w:lang w:eastAsia="en-US"/>
              </w:rPr>
              <w:t>650</w:t>
            </w:r>
          </w:p>
        </w:tc>
        <w:tc>
          <w:tcPr>
            <w:tcW w:w="174" w:type="pct"/>
            <w:tcMar>
              <w:top w:w="57" w:type="dxa"/>
              <w:left w:w="28" w:type="dxa"/>
              <w:bottom w:w="57" w:type="dxa"/>
              <w:right w:w="28" w:type="dxa"/>
            </w:tcMar>
          </w:tcPr>
          <w:p w:rsidR="008C56A5" w:rsidRPr="00D826A5" w:rsidRDefault="008C56A5" w:rsidP="00A971F3">
            <w:pPr>
              <w:jc w:val="center"/>
              <w:rPr>
                <w:szCs w:val="24"/>
              </w:rPr>
            </w:pPr>
            <w:r w:rsidRPr="00D826A5">
              <w:rPr>
                <w:rFonts w:eastAsiaTheme="minorHAnsi"/>
                <w:szCs w:val="24"/>
                <w:lang w:eastAsia="en-US"/>
              </w:rPr>
              <w:t>0</w:t>
            </w:r>
          </w:p>
        </w:tc>
        <w:tc>
          <w:tcPr>
            <w:tcW w:w="180" w:type="pct"/>
            <w:tcMar>
              <w:top w:w="57" w:type="dxa"/>
              <w:left w:w="28" w:type="dxa"/>
              <w:bottom w:w="57" w:type="dxa"/>
              <w:right w:w="28" w:type="dxa"/>
            </w:tcMar>
          </w:tcPr>
          <w:p w:rsidR="008C56A5" w:rsidRPr="00D826A5" w:rsidRDefault="008C56A5" w:rsidP="00A971F3">
            <w:pPr>
              <w:jc w:val="center"/>
              <w:rPr>
                <w:szCs w:val="24"/>
              </w:rPr>
            </w:pPr>
            <w:r w:rsidRPr="00D826A5">
              <w:rPr>
                <w:rFonts w:eastAsiaTheme="minorHAnsi"/>
                <w:szCs w:val="24"/>
                <w:lang w:eastAsia="en-US"/>
              </w:rPr>
              <w:t>0</w:t>
            </w:r>
          </w:p>
        </w:tc>
        <w:tc>
          <w:tcPr>
            <w:tcW w:w="183" w:type="pct"/>
            <w:tcMar>
              <w:top w:w="57" w:type="dxa"/>
              <w:left w:w="28" w:type="dxa"/>
              <w:bottom w:w="57" w:type="dxa"/>
              <w:right w:w="28" w:type="dxa"/>
            </w:tcMar>
          </w:tcPr>
          <w:p w:rsidR="008C56A5" w:rsidRPr="00D826A5" w:rsidRDefault="008C56A5" w:rsidP="00A971F3">
            <w:pPr>
              <w:jc w:val="center"/>
              <w:rPr>
                <w:szCs w:val="24"/>
              </w:rPr>
            </w:pPr>
            <w:r w:rsidRPr="00D826A5">
              <w:rPr>
                <w:rFonts w:eastAsiaTheme="minorHAnsi"/>
                <w:szCs w:val="24"/>
                <w:lang w:eastAsia="en-US"/>
              </w:rPr>
              <w:t>0</w:t>
            </w:r>
          </w:p>
        </w:tc>
        <w:tc>
          <w:tcPr>
            <w:tcW w:w="234" w:type="pct"/>
            <w:tcMar>
              <w:top w:w="57" w:type="dxa"/>
              <w:left w:w="28" w:type="dxa"/>
              <w:bottom w:w="57" w:type="dxa"/>
              <w:right w:w="28" w:type="dxa"/>
            </w:tcMar>
          </w:tcPr>
          <w:p w:rsidR="008C56A5" w:rsidRPr="00D826A5" w:rsidRDefault="008C56A5" w:rsidP="006E733C">
            <w:pPr>
              <w:jc w:val="center"/>
              <w:rPr>
                <w:szCs w:val="24"/>
              </w:rPr>
            </w:pPr>
            <w:r w:rsidRPr="00D826A5">
              <w:rPr>
                <w:rFonts w:eastAsiaTheme="minorHAnsi"/>
                <w:szCs w:val="24"/>
                <w:lang w:eastAsia="en-US"/>
              </w:rPr>
              <w:t>10</w:t>
            </w:r>
          </w:p>
        </w:tc>
        <w:tc>
          <w:tcPr>
            <w:tcW w:w="192" w:type="pct"/>
            <w:tcMar>
              <w:top w:w="57" w:type="dxa"/>
              <w:left w:w="28" w:type="dxa"/>
              <w:bottom w:w="57" w:type="dxa"/>
              <w:right w:w="28" w:type="dxa"/>
            </w:tcMar>
          </w:tcPr>
          <w:p w:rsidR="008C56A5" w:rsidRPr="00D826A5" w:rsidRDefault="00E61A20" w:rsidP="00A971F3">
            <w:pPr>
              <w:jc w:val="center"/>
              <w:rPr>
                <w:szCs w:val="24"/>
              </w:rPr>
            </w:pPr>
            <w:r>
              <w:rPr>
                <w:szCs w:val="24"/>
              </w:rPr>
              <w:t>6</w:t>
            </w:r>
            <w:r w:rsidR="00687EE6">
              <w:rPr>
                <w:szCs w:val="24"/>
              </w:rPr>
              <w:t>5</w:t>
            </w:r>
          </w:p>
        </w:tc>
      </w:tr>
      <w:tr w:rsidR="00254507" w:rsidRPr="00D826A5" w:rsidTr="00967224">
        <w:trPr>
          <w:trHeight w:val="1643"/>
        </w:trPr>
        <w:tc>
          <w:tcPr>
            <w:tcW w:w="230" w:type="pct"/>
            <w:vMerge/>
            <w:shd w:val="clear" w:color="auto" w:fill="auto"/>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414"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273"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320"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320"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229"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highlight w:val="green"/>
                <w:lang w:eastAsia="en-US"/>
              </w:rPr>
            </w:pPr>
          </w:p>
        </w:tc>
        <w:tc>
          <w:tcPr>
            <w:tcW w:w="273" w:type="pct"/>
            <w:tcMar>
              <w:top w:w="57" w:type="dxa"/>
              <w:left w:w="28" w:type="dxa"/>
              <w:bottom w:w="57" w:type="dxa"/>
              <w:right w:w="28" w:type="dxa"/>
            </w:tcMar>
          </w:tcPr>
          <w:p w:rsidR="0009292E" w:rsidRPr="00D826A5" w:rsidRDefault="0009292E" w:rsidP="003A4C28">
            <w:pPr>
              <w:rPr>
                <w:rFonts w:eastAsiaTheme="minorHAnsi"/>
                <w:szCs w:val="24"/>
                <w:lang w:eastAsia="en-US"/>
              </w:rPr>
            </w:pPr>
            <w:r w:rsidRPr="00D826A5">
              <w:rPr>
                <w:color w:val="000000"/>
                <w:szCs w:val="24"/>
              </w:rPr>
              <w:t>Количество проведенных мероприятий</w:t>
            </w:r>
          </w:p>
        </w:tc>
        <w:tc>
          <w:tcPr>
            <w:tcW w:w="184" w:type="pct"/>
            <w:tcMar>
              <w:top w:w="57" w:type="dxa"/>
              <w:left w:w="28" w:type="dxa"/>
              <w:bottom w:w="57" w:type="dxa"/>
              <w:right w:w="28" w:type="dxa"/>
            </w:tcMar>
          </w:tcPr>
          <w:p w:rsidR="0009292E" w:rsidRPr="00D826A5" w:rsidRDefault="0009292E" w:rsidP="003A4C28">
            <w:pPr>
              <w:autoSpaceDE w:val="0"/>
              <w:autoSpaceDN w:val="0"/>
              <w:adjustRightInd w:val="0"/>
              <w:rPr>
                <w:rFonts w:eastAsiaTheme="minorHAnsi"/>
                <w:szCs w:val="24"/>
                <w:lang w:eastAsia="en-US"/>
              </w:rPr>
            </w:pPr>
            <w:r w:rsidRPr="00D826A5">
              <w:rPr>
                <w:rFonts w:eastAsiaTheme="minorHAnsi"/>
                <w:szCs w:val="24"/>
                <w:lang w:eastAsia="en-US"/>
              </w:rPr>
              <w:t xml:space="preserve">Единица </w:t>
            </w:r>
          </w:p>
        </w:tc>
        <w:tc>
          <w:tcPr>
            <w:tcW w:w="229" w:type="pct"/>
            <w:tcMar>
              <w:top w:w="57" w:type="dxa"/>
              <w:left w:w="28" w:type="dxa"/>
              <w:bottom w:w="57" w:type="dxa"/>
              <w:right w:w="28" w:type="dxa"/>
            </w:tcMar>
          </w:tcPr>
          <w:p w:rsidR="0009292E" w:rsidRPr="00D826A5" w:rsidRDefault="0009292E" w:rsidP="003A4C28">
            <w:pPr>
              <w:autoSpaceDE w:val="0"/>
              <w:autoSpaceDN w:val="0"/>
              <w:adjustRightInd w:val="0"/>
              <w:rPr>
                <w:rFonts w:eastAsiaTheme="minorHAnsi"/>
                <w:szCs w:val="24"/>
                <w:lang w:eastAsia="en-US"/>
              </w:rPr>
            </w:pPr>
            <w:r w:rsidRPr="00D826A5">
              <w:rPr>
                <w:rFonts w:eastAsiaTheme="minorHAnsi"/>
                <w:szCs w:val="24"/>
                <w:lang w:eastAsia="en-US"/>
              </w:rPr>
              <w:t>642</w:t>
            </w:r>
          </w:p>
          <w:p w:rsidR="0009292E" w:rsidRPr="00D826A5" w:rsidRDefault="0009292E" w:rsidP="003A4C28">
            <w:pPr>
              <w:autoSpaceDE w:val="0"/>
              <w:autoSpaceDN w:val="0"/>
              <w:adjustRightInd w:val="0"/>
              <w:rPr>
                <w:rFonts w:eastAsiaTheme="minorHAnsi"/>
                <w:szCs w:val="24"/>
                <w:lang w:eastAsia="en-US"/>
              </w:rPr>
            </w:pPr>
          </w:p>
        </w:tc>
        <w:tc>
          <w:tcPr>
            <w:tcW w:w="832" w:type="pct"/>
            <w:vMerge/>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lang w:eastAsia="en-US"/>
              </w:rPr>
            </w:pPr>
          </w:p>
        </w:tc>
        <w:tc>
          <w:tcPr>
            <w:tcW w:w="228" w:type="pct"/>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lang w:eastAsia="en-US"/>
              </w:rPr>
            </w:pPr>
            <w:r w:rsidRPr="00D826A5">
              <w:rPr>
                <w:rFonts w:eastAsiaTheme="minorHAnsi"/>
                <w:szCs w:val="24"/>
                <w:lang w:eastAsia="en-US"/>
              </w:rPr>
              <w:t>8</w:t>
            </w:r>
          </w:p>
        </w:tc>
        <w:tc>
          <w:tcPr>
            <w:tcW w:w="243" w:type="pct"/>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lang w:eastAsia="en-US"/>
              </w:rPr>
            </w:pPr>
            <w:r w:rsidRPr="00D826A5">
              <w:rPr>
                <w:rFonts w:eastAsiaTheme="minorHAnsi"/>
                <w:szCs w:val="24"/>
                <w:lang w:eastAsia="en-US"/>
              </w:rPr>
              <w:t>8</w:t>
            </w:r>
          </w:p>
        </w:tc>
        <w:tc>
          <w:tcPr>
            <w:tcW w:w="265" w:type="pct"/>
            <w:tcMar>
              <w:top w:w="57" w:type="dxa"/>
              <w:left w:w="28" w:type="dxa"/>
              <w:bottom w:w="57" w:type="dxa"/>
              <w:right w:w="28" w:type="dxa"/>
            </w:tcMar>
          </w:tcPr>
          <w:p w:rsidR="0009292E" w:rsidRPr="00D826A5" w:rsidRDefault="0009292E" w:rsidP="00A550C5">
            <w:pPr>
              <w:autoSpaceDE w:val="0"/>
              <w:autoSpaceDN w:val="0"/>
              <w:adjustRightInd w:val="0"/>
              <w:jc w:val="center"/>
              <w:rPr>
                <w:rFonts w:eastAsiaTheme="minorHAnsi"/>
                <w:szCs w:val="24"/>
                <w:lang w:eastAsia="en-US"/>
              </w:rPr>
            </w:pPr>
            <w:r w:rsidRPr="00D826A5">
              <w:rPr>
                <w:rFonts w:eastAsiaTheme="minorHAnsi"/>
                <w:szCs w:val="24"/>
                <w:lang w:eastAsia="en-US"/>
              </w:rPr>
              <w:t>8</w:t>
            </w:r>
          </w:p>
        </w:tc>
        <w:tc>
          <w:tcPr>
            <w:tcW w:w="174" w:type="pct"/>
            <w:tcMar>
              <w:top w:w="57" w:type="dxa"/>
              <w:left w:w="28" w:type="dxa"/>
              <w:bottom w:w="57" w:type="dxa"/>
              <w:right w:w="28" w:type="dxa"/>
            </w:tcMar>
          </w:tcPr>
          <w:p w:rsidR="0009292E" w:rsidRPr="00D826A5" w:rsidRDefault="0009292E" w:rsidP="00A971F3">
            <w:pPr>
              <w:jc w:val="center"/>
              <w:rPr>
                <w:szCs w:val="24"/>
              </w:rPr>
            </w:pPr>
            <w:r w:rsidRPr="00D826A5">
              <w:rPr>
                <w:rFonts w:eastAsiaTheme="minorHAnsi"/>
                <w:szCs w:val="24"/>
                <w:lang w:eastAsia="en-US"/>
              </w:rPr>
              <w:t>0</w:t>
            </w:r>
          </w:p>
        </w:tc>
        <w:tc>
          <w:tcPr>
            <w:tcW w:w="180" w:type="pct"/>
            <w:tcMar>
              <w:top w:w="57" w:type="dxa"/>
              <w:left w:w="28" w:type="dxa"/>
              <w:bottom w:w="57" w:type="dxa"/>
              <w:right w:w="28" w:type="dxa"/>
            </w:tcMar>
          </w:tcPr>
          <w:p w:rsidR="0009292E" w:rsidRPr="00D826A5" w:rsidRDefault="0009292E" w:rsidP="00A971F3">
            <w:pPr>
              <w:jc w:val="center"/>
              <w:rPr>
                <w:szCs w:val="24"/>
              </w:rPr>
            </w:pPr>
            <w:r w:rsidRPr="00D826A5">
              <w:rPr>
                <w:rFonts w:eastAsiaTheme="minorHAnsi"/>
                <w:szCs w:val="24"/>
                <w:lang w:eastAsia="en-US"/>
              </w:rPr>
              <w:t>0</w:t>
            </w:r>
          </w:p>
        </w:tc>
        <w:tc>
          <w:tcPr>
            <w:tcW w:w="183" w:type="pct"/>
            <w:tcMar>
              <w:top w:w="57" w:type="dxa"/>
              <w:left w:w="28" w:type="dxa"/>
              <w:bottom w:w="57" w:type="dxa"/>
              <w:right w:w="28" w:type="dxa"/>
            </w:tcMar>
          </w:tcPr>
          <w:p w:rsidR="0009292E" w:rsidRPr="00D826A5" w:rsidRDefault="0009292E" w:rsidP="00A971F3">
            <w:pPr>
              <w:jc w:val="center"/>
              <w:rPr>
                <w:szCs w:val="24"/>
              </w:rPr>
            </w:pPr>
            <w:r w:rsidRPr="00D826A5">
              <w:rPr>
                <w:rFonts w:eastAsiaTheme="minorHAnsi"/>
                <w:szCs w:val="24"/>
                <w:lang w:eastAsia="en-US"/>
              </w:rPr>
              <w:t>0</w:t>
            </w:r>
          </w:p>
        </w:tc>
        <w:tc>
          <w:tcPr>
            <w:tcW w:w="234" w:type="pct"/>
            <w:tcMar>
              <w:top w:w="57" w:type="dxa"/>
              <w:left w:w="28" w:type="dxa"/>
              <w:bottom w:w="57" w:type="dxa"/>
              <w:right w:w="28" w:type="dxa"/>
            </w:tcMar>
          </w:tcPr>
          <w:p w:rsidR="0009292E" w:rsidRPr="00D826A5" w:rsidRDefault="0009292E" w:rsidP="006E733C">
            <w:pPr>
              <w:jc w:val="center"/>
              <w:rPr>
                <w:szCs w:val="24"/>
              </w:rPr>
            </w:pPr>
            <w:r w:rsidRPr="00D826A5">
              <w:rPr>
                <w:szCs w:val="24"/>
              </w:rPr>
              <w:t>0</w:t>
            </w:r>
          </w:p>
        </w:tc>
        <w:tc>
          <w:tcPr>
            <w:tcW w:w="192" w:type="pct"/>
            <w:tcMar>
              <w:top w:w="57" w:type="dxa"/>
              <w:left w:w="28" w:type="dxa"/>
              <w:bottom w:w="57" w:type="dxa"/>
              <w:right w:w="28" w:type="dxa"/>
            </w:tcMar>
          </w:tcPr>
          <w:p w:rsidR="0009292E" w:rsidRPr="00D826A5" w:rsidRDefault="0009292E" w:rsidP="005B759B">
            <w:pPr>
              <w:jc w:val="center"/>
              <w:rPr>
                <w:szCs w:val="24"/>
              </w:rPr>
            </w:pPr>
            <w:r w:rsidRPr="00D826A5">
              <w:rPr>
                <w:szCs w:val="24"/>
              </w:rPr>
              <w:t>0</w:t>
            </w:r>
          </w:p>
        </w:tc>
      </w:tr>
    </w:tbl>
    <w:p w:rsidR="00655B17" w:rsidRPr="00D826A5" w:rsidRDefault="00655B17" w:rsidP="00A550C5">
      <w:pPr>
        <w:autoSpaceDE w:val="0"/>
        <w:autoSpaceDN w:val="0"/>
        <w:adjustRightInd w:val="0"/>
        <w:ind w:left="-142" w:right="-31"/>
        <w:jc w:val="both"/>
        <w:rPr>
          <w:rFonts w:eastAsiaTheme="minorHAnsi"/>
          <w:szCs w:val="24"/>
          <w:lang w:eastAsia="en-US"/>
        </w:rPr>
      </w:pPr>
    </w:p>
    <w:p w:rsidR="00A550C5" w:rsidRPr="00254507" w:rsidRDefault="00A550C5" w:rsidP="00401EC3">
      <w:pPr>
        <w:jc w:val="center"/>
        <w:rPr>
          <w:rFonts w:eastAsiaTheme="minorHAnsi"/>
          <w:szCs w:val="24"/>
          <w:lang w:eastAsia="en-US"/>
        </w:rPr>
      </w:pPr>
      <w:r w:rsidRPr="00254507">
        <w:rPr>
          <w:rFonts w:eastAsiaTheme="minorHAnsi"/>
          <w:szCs w:val="24"/>
          <w:lang w:eastAsia="en-US"/>
        </w:rPr>
        <w:t xml:space="preserve">Часть </w:t>
      </w:r>
      <w:r w:rsidR="00536CC1" w:rsidRPr="00254507">
        <w:rPr>
          <w:rFonts w:eastAsiaTheme="minorHAnsi"/>
          <w:szCs w:val="24"/>
          <w:lang w:val="en-US" w:eastAsia="en-US"/>
        </w:rPr>
        <w:t>III</w:t>
      </w:r>
      <w:r w:rsidRPr="00254507">
        <w:rPr>
          <w:rFonts w:eastAsiaTheme="minorHAnsi"/>
          <w:szCs w:val="24"/>
          <w:lang w:eastAsia="en-US"/>
        </w:rPr>
        <w:t>. Прочие сведения о госу</w:t>
      </w:r>
      <w:r w:rsidR="003A7F77" w:rsidRPr="00254507">
        <w:rPr>
          <w:rFonts w:eastAsiaTheme="minorHAnsi"/>
          <w:szCs w:val="24"/>
          <w:lang w:eastAsia="en-US"/>
        </w:rPr>
        <w:t>дарственном задании</w:t>
      </w:r>
    </w:p>
    <w:p w:rsidR="00A550C5" w:rsidRPr="00254507" w:rsidRDefault="00A550C5" w:rsidP="00A550C5">
      <w:pPr>
        <w:autoSpaceDE w:val="0"/>
        <w:autoSpaceDN w:val="0"/>
        <w:adjustRightInd w:val="0"/>
        <w:jc w:val="center"/>
        <w:rPr>
          <w:rFonts w:eastAsiaTheme="minorHAnsi"/>
          <w:szCs w:val="24"/>
          <w:lang w:eastAsia="en-US"/>
        </w:rPr>
      </w:pPr>
    </w:p>
    <w:p w:rsidR="00A550C5" w:rsidRPr="00254507" w:rsidRDefault="00A550C5" w:rsidP="003A4C28">
      <w:pPr>
        <w:autoSpaceDE w:val="0"/>
        <w:autoSpaceDN w:val="0"/>
        <w:adjustRightInd w:val="0"/>
        <w:ind w:left="-142"/>
        <w:jc w:val="both"/>
        <w:rPr>
          <w:rFonts w:eastAsiaTheme="minorHAnsi"/>
          <w:szCs w:val="24"/>
          <w:lang w:eastAsia="en-US"/>
        </w:rPr>
      </w:pPr>
      <w:r w:rsidRPr="00254507">
        <w:rPr>
          <w:rFonts w:eastAsiaTheme="minorHAnsi"/>
          <w:szCs w:val="24"/>
          <w:lang w:eastAsia="en-US"/>
        </w:rPr>
        <w:t xml:space="preserve">1. Основания </w:t>
      </w:r>
      <w:r w:rsidR="00053299" w:rsidRPr="00254507">
        <w:rPr>
          <w:rFonts w:eastAsiaTheme="minorHAnsi"/>
          <w:szCs w:val="24"/>
          <w:lang w:eastAsia="en-US"/>
        </w:rPr>
        <w:t xml:space="preserve">(условия и порядок) </w:t>
      </w:r>
      <w:r w:rsidRPr="00254507">
        <w:rPr>
          <w:rFonts w:eastAsiaTheme="minorHAnsi"/>
          <w:szCs w:val="24"/>
          <w:lang w:eastAsia="en-US"/>
        </w:rPr>
        <w:t xml:space="preserve">для досрочного прекращения выполнения государственного задания: </w:t>
      </w:r>
    </w:p>
    <w:p w:rsidR="00A550C5" w:rsidRPr="00254507" w:rsidRDefault="00A550C5" w:rsidP="003A4C28">
      <w:pPr>
        <w:autoSpaceDE w:val="0"/>
        <w:autoSpaceDN w:val="0"/>
        <w:adjustRightInd w:val="0"/>
        <w:ind w:left="-142"/>
        <w:jc w:val="both"/>
        <w:rPr>
          <w:rFonts w:eastAsiaTheme="minorHAnsi"/>
          <w:szCs w:val="24"/>
          <w:lang w:eastAsia="en-US"/>
        </w:rPr>
      </w:pPr>
      <w:r w:rsidRPr="00254507">
        <w:rPr>
          <w:rFonts w:eastAsiaTheme="minorHAnsi"/>
          <w:szCs w:val="24"/>
          <w:lang w:eastAsia="en-US"/>
        </w:rPr>
        <w:t>1.1. При оказании государственных услуг и выполнении работ:</w:t>
      </w:r>
    </w:p>
    <w:p w:rsidR="00A550C5" w:rsidRPr="00254507" w:rsidRDefault="00A550C5" w:rsidP="003A4C28">
      <w:pPr>
        <w:autoSpaceDE w:val="0"/>
        <w:autoSpaceDN w:val="0"/>
        <w:adjustRightInd w:val="0"/>
        <w:ind w:left="-142"/>
        <w:jc w:val="both"/>
        <w:rPr>
          <w:szCs w:val="24"/>
        </w:rPr>
      </w:pPr>
      <w:r w:rsidRPr="00254507">
        <w:rPr>
          <w:rFonts w:eastAsiaTheme="minorHAnsi"/>
          <w:szCs w:val="24"/>
          <w:lang w:eastAsia="en-US"/>
        </w:rPr>
        <w:t>- р</w:t>
      </w:r>
      <w:r w:rsidRPr="00254507">
        <w:rPr>
          <w:szCs w:val="24"/>
        </w:rPr>
        <w:t>еорганизация или ликвидация образовательной организации; прекращение действия лицензии или аннулирование лицензии на осуществление образовательной деятельности; прекращение финансирования государственного задания; внезапно возникшая аварийная ситуация в помещениях (на территориях) образовательной организации.</w:t>
      </w:r>
    </w:p>
    <w:p w:rsidR="00A550C5" w:rsidRPr="00254507" w:rsidRDefault="00A550C5" w:rsidP="003A4C28">
      <w:pPr>
        <w:pStyle w:val="ConsPlusNormal"/>
        <w:ind w:left="-142" w:firstLine="0"/>
        <w:jc w:val="both"/>
        <w:outlineLvl w:val="0"/>
        <w:rPr>
          <w:rFonts w:ascii="Times New Roman" w:hAnsi="Times New Roman" w:cs="Times New Roman"/>
          <w:sz w:val="24"/>
          <w:szCs w:val="24"/>
        </w:rPr>
      </w:pPr>
      <w:r w:rsidRPr="00254507">
        <w:rPr>
          <w:rFonts w:ascii="Times New Roman" w:eastAsiaTheme="minorHAnsi" w:hAnsi="Times New Roman" w:cs="Times New Roman"/>
          <w:sz w:val="24"/>
          <w:szCs w:val="24"/>
          <w:lang w:eastAsia="en-US"/>
        </w:rPr>
        <w:t xml:space="preserve">1.2. При оказании государственных услуг основанием для прекращения выполнения государственного задания для </w:t>
      </w:r>
      <w:r w:rsidRPr="00254507">
        <w:rPr>
          <w:rFonts w:ascii="Times New Roman" w:hAnsi="Times New Roman" w:cs="Times New Roman"/>
          <w:sz w:val="24"/>
          <w:szCs w:val="24"/>
        </w:rPr>
        <w:t>потре</w:t>
      </w:r>
      <w:r w:rsidR="00327880">
        <w:rPr>
          <w:rFonts w:ascii="Times New Roman" w:hAnsi="Times New Roman" w:cs="Times New Roman"/>
          <w:sz w:val="24"/>
          <w:szCs w:val="24"/>
        </w:rPr>
        <w:t xml:space="preserve">бителей государственной услуги </w:t>
      </w:r>
      <w:r w:rsidRPr="00254507">
        <w:rPr>
          <w:rFonts w:ascii="Times New Roman" w:eastAsiaTheme="minorHAnsi" w:hAnsi="Times New Roman" w:cs="Times New Roman"/>
          <w:sz w:val="24"/>
          <w:szCs w:val="24"/>
          <w:lang w:eastAsia="en-US"/>
        </w:rPr>
        <w:t xml:space="preserve">также является </w:t>
      </w:r>
      <w:r w:rsidRPr="00254507">
        <w:rPr>
          <w:rFonts w:ascii="Times New Roman" w:hAnsi="Times New Roman" w:cs="Times New Roman"/>
          <w:sz w:val="24"/>
          <w:szCs w:val="24"/>
        </w:rPr>
        <w:t>прекращение образовательных отношений:</w:t>
      </w:r>
    </w:p>
    <w:p w:rsidR="00A550C5" w:rsidRPr="00254507" w:rsidRDefault="00A550C5" w:rsidP="003A4C28">
      <w:pPr>
        <w:pStyle w:val="ConsPlusNormal"/>
        <w:ind w:left="-142" w:firstLine="0"/>
        <w:jc w:val="both"/>
        <w:outlineLvl w:val="0"/>
        <w:rPr>
          <w:rFonts w:ascii="Times New Roman" w:eastAsiaTheme="minorHAnsi" w:hAnsi="Times New Roman" w:cs="Times New Roman"/>
          <w:sz w:val="24"/>
          <w:szCs w:val="24"/>
          <w:lang w:eastAsia="en-US"/>
        </w:rPr>
      </w:pPr>
      <w:r w:rsidRPr="00254507">
        <w:rPr>
          <w:rFonts w:ascii="Times New Roman" w:hAnsi="Times New Roman" w:cs="Times New Roman"/>
          <w:sz w:val="24"/>
          <w:szCs w:val="24"/>
        </w:rPr>
        <w:t xml:space="preserve">1) в соответствии со статьей 61 </w:t>
      </w:r>
      <w:r w:rsidRPr="00254507">
        <w:rPr>
          <w:rFonts w:ascii="Times New Roman" w:eastAsiaTheme="minorHAnsi" w:hAnsi="Times New Roman" w:cs="Times New Roman"/>
          <w:sz w:val="24"/>
          <w:szCs w:val="24"/>
          <w:lang w:eastAsia="en-US"/>
        </w:rPr>
        <w:t>Федерального закона от 29.12.2012 № 273-ФЗ «Об образовании в Российской Федерации»:</w:t>
      </w:r>
    </w:p>
    <w:p w:rsidR="00A550C5" w:rsidRPr="00254507" w:rsidRDefault="00A550C5" w:rsidP="003A4C28">
      <w:pPr>
        <w:pStyle w:val="ConsPlusNormal"/>
        <w:ind w:left="-142" w:firstLine="0"/>
        <w:jc w:val="both"/>
        <w:rPr>
          <w:rFonts w:ascii="Times New Roman" w:hAnsi="Times New Roman" w:cs="Times New Roman"/>
          <w:sz w:val="24"/>
          <w:szCs w:val="24"/>
        </w:rPr>
      </w:pPr>
      <w:r w:rsidRPr="00254507">
        <w:rPr>
          <w:rFonts w:ascii="Times New Roman" w:hAnsi="Times New Roman" w:cs="Times New Roman"/>
          <w:sz w:val="24"/>
          <w:szCs w:val="24"/>
        </w:rPr>
        <w:t>а) в связи с получением образования (завершением обучения);</w:t>
      </w:r>
    </w:p>
    <w:p w:rsidR="00A550C5" w:rsidRPr="00254507" w:rsidRDefault="00A550C5" w:rsidP="003A4C28">
      <w:pPr>
        <w:autoSpaceDE w:val="0"/>
        <w:autoSpaceDN w:val="0"/>
        <w:adjustRightInd w:val="0"/>
        <w:ind w:left="-142"/>
        <w:jc w:val="both"/>
        <w:rPr>
          <w:szCs w:val="24"/>
        </w:rPr>
      </w:pPr>
      <w:r w:rsidRPr="00254507">
        <w:rPr>
          <w:szCs w:val="24"/>
        </w:rPr>
        <w:t xml:space="preserve">б) досрочно: </w:t>
      </w:r>
    </w:p>
    <w:p w:rsidR="00A550C5" w:rsidRPr="00254507" w:rsidRDefault="00A550C5" w:rsidP="003A4C28">
      <w:pPr>
        <w:autoSpaceDE w:val="0"/>
        <w:autoSpaceDN w:val="0"/>
        <w:adjustRightInd w:val="0"/>
        <w:ind w:left="-142"/>
        <w:jc w:val="both"/>
        <w:rPr>
          <w:szCs w:val="24"/>
        </w:rPr>
      </w:pPr>
      <w:r w:rsidRPr="00254507">
        <w:rPr>
          <w:szCs w:val="24"/>
        </w:rPr>
        <w:t xml:space="preserve">- по инициативе обучающегося или родителей </w:t>
      </w:r>
      <w:hyperlink r:id="rId19" w:history="1">
        <w:r w:rsidRPr="00254507">
          <w:rPr>
            <w:color w:val="000000" w:themeColor="text1"/>
            <w:szCs w:val="24"/>
          </w:rPr>
          <w:t>(законных представителей)</w:t>
        </w:r>
      </w:hyperlink>
      <w:r w:rsidRPr="00254507">
        <w:rPr>
          <w:color w:val="000000" w:themeColor="text1"/>
          <w:szCs w:val="24"/>
        </w:rPr>
        <w:t xml:space="preserve"> не</w:t>
      </w:r>
      <w:r w:rsidRPr="00254507">
        <w:rPr>
          <w:szCs w:val="24"/>
        </w:rPr>
        <w:t>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A550C5" w:rsidRPr="00254507" w:rsidRDefault="00A550C5" w:rsidP="003A4C28">
      <w:pPr>
        <w:autoSpaceDE w:val="0"/>
        <w:autoSpaceDN w:val="0"/>
        <w:adjustRightInd w:val="0"/>
        <w:ind w:left="-142"/>
        <w:jc w:val="both"/>
        <w:rPr>
          <w:szCs w:val="24"/>
        </w:rPr>
      </w:pPr>
      <w:r w:rsidRPr="00254507">
        <w:rPr>
          <w:szCs w:val="24"/>
        </w:rPr>
        <w:t>- по инициативе образовательной организации, в случае применения к обучающемуся,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A550C5" w:rsidRPr="00254507" w:rsidRDefault="00A550C5" w:rsidP="003A4C28">
      <w:pPr>
        <w:autoSpaceDE w:val="0"/>
        <w:autoSpaceDN w:val="0"/>
        <w:adjustRightInd w:val="0"/>
        <w:ind w:left="-142"/>
        <w:jc w:val="both"/>
        <w:rPr>
          <w:szCs w:val="24"/>
        </w:rPr>
      </w:pPr>
      <w:r w:rsidRPr="00254507">
        <w:rPr>
          <w:szCs w:val="24"/>
        </w:rPr>
        <w:t>-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A550C5" w:rsidRPr="00254507" w:rsidRDefault="00A550C5" w:rsidP="003A4C28">
      <w:pPr>
        <w:pStyle w:val="ConsPlusNormal"/>
        <w:ind w:left="-142" w:firstLine="0"/>
        <w:jc w:val="both"/>
        <w:outlineLvl w:val="0"/>
        <w:rPr>
          <w:rFonts w:ascii="Times New Roman" w:hAnsi="Times New Roman" w:cs="Times New Roman"/>
          <w:sz w:val="24"/>
          <w:szCs w:val="24"/>
        </w:rPr>
      </w:pPr>
      <w:r w:rsidRPr="00254507">
        <w:rPr>
          <w:rFonts w:ascii="Times New Roman" w:eastAsiaTheme="minorHAnsi" w:hAnsi="Times New Roman" w:cs="Times New Roman"/>
          <w:sz w:val="24"/>
          <w:szCs w:val="24"/>
          <w:lang w:eastAsia="en-US"/>
        </w:rPr>
        <w:t>2) </w:t>
      </w:r>
      <w:r w:rsidRPr="00254507">
        <w:rPr>
          <w:rFonts w:ascii="Times New Roman" w:hAnsi="Times New Roman" w:cs="Times New Roman"/>
          <w:sz w:val="24"/>
          <w:szCs w:val="24"/>
        </w:rPr>
        <w:t xml:space="preserve">досрочно по инициативе образовательной организации на основании норм части 4 статьи 43 и части 11 статьи 58 </w:t>
      </w:r>
      <w:r w:rsidRPr="00254507">
        <w:rPr>
          <w:rFonts w:ascii="Times New Roman" w:eastAsiaTheme="minorHAnsi" w:hAnsi="Times New Roman" w:cs="Times New Roman"/>
          <w:sz w:val="24"/>
          <w:szCs w:val="24"/>
          <w:lang w:eastAsia="en-US"/>
        </w:rPr>
        <w:t>Федерального закона от 29.12.2012 № 273-ФЗ «Об образовании в Российской Федерации».</w:t>
      </w:r>
    </w:p>
    <w:p w:rsidR="00A550C5" w:rsidRPr="00254507" w:rsidRDefault="00A550C5" w:rsidP="003A4C28">
      <w:pPr>
        <w:autoSpaceDE w:val="0"/>
        <w:autoSpaceDN w:val="0"/>
        <w:adjustRightInd w:val="0"/>
        <w:ind w:left="-142"/>
        <w:rPr>
          <w:rFonts w:eastAsiaTheme="minorHAnsi"/>
          <w:i/>
          <w:szCs w:val="24"/>
          <w:lang w:eastAsia="en-US"/>
        </w:rPr>
      </w:pPr>
      <w:r w:rsidRPr="00254507">
        <w:rPr>
          <w:rFonts w:eastAsiaTheme="minorHAnsi"/>
          <w:szCs w:val="24"/>
          <w:lang w:eastAsia="en-US"/>
        </w:rPr>
        <w:t xml:space="preserve">2. Иная информация, необходимая для выполнения (контроля за выполнением) государственного задания: </w:t>
      </w:r>
    </w:p>
    <w:p w:rsidR="00A550C5" w:rsidRPr="00254507" w:rsidRDefault="00383B70" w:rsidP="003A4C28">
      <w:pPr>
        <w:ind w:left="-142"/>
        <w:jc w:val="both"/>
        <w:rPr>
          <w:szCs w:val="24"/>
        </w:rPr>
      </w:pPr>
      <w:r w:rsidRPr="00254507">
        <w:rPr>
          <w:szCs w:val="24"/>
        </w:rPr>
        <w:t>2.1. ГАПОУ НСО «НГХУ</w:t>
      </w:r>
      <w:r w:rsidR="00A550C5" w:rsidRPr="00254507">
        <w:rPr>
          <w:szCs w:val="24"/>
        </w:rPr>
        <w:t xml:space="preserve">» проводит </w:t>
      </w:r>
      <w:r w:rsidR="00A516B5" w:rsidRPr="00254507">
        <w:rPr>
          <w:szCs w:val="24"/>
        </w:rPr>
        <w:t xml:space="preserve">(в том числе в дистанционном формате) </w:t>
      </w:r>
      <w:r w:rsidR="00327880">
        <w:rPr>
          <w:szCs w:val="24"/>
        </w:rPr>
        <w:t>в 2023</w:t>
      </w:r>
      <w:r w:rsidR="00A550C5" w:rsidRPr="00254507">
        <w:rPr>
          <w:szCs w:val="24"/>
        </w:rPr>
        <w:t xml:space="preserve"> году мероприятия, посвященные праздничным датам,</w:t>
      </w:r>
      <w:r w:rsidR="00472346" w:rsidRPr="00254507">
        <w:rPr>
          <w:szCs w:val="24"/>
        </w:rPr>
        <w:t xml:space="preserve"> на базе училища</w:t>
      </w:r>
      <w:r w:rsidR="00F72003" w:rsidRPr="00254507">
        <w:rPr>
          <w:szCs w:val="24"/>
        </w:rPr>
        <w:t xml:space="preserve">, </w:t>
      </w:r>
      <w:r w:rsidR="00C967B1" w:rsidRPr="00254507">
        <w:rPr>
          <w:szCs w:val="24"/>
        </w:rPr>
        <w:t>или участвует в проведении мероприятий</w:t>
      </w:r>
      <w:r w:rsidR="00A550C5" w:rsidRPr="00254507">
        <w:rPr>
          <w:szCs w:val="24"/>
        </w:rPr>
        <w:t>:</w:t>
      </w:r>
      <w:r w:rsidR="00C967B1" w:rsidRPr="00254507">
        <w:rPr>
          <w:szCs w:val="24"/>
        </w:rPr>
        <w:t xml:space="preserve"> </w:t>
      </w:r>
      <w:r w:rsidR="00A550C5" w:rsidRPr="00254507">
        <w:rPr>
          <w:szCs w:val="24"/>
        </w:rPr>
        <w:t xml:space="preserve">День защитника Отечества (февраль); День работника культуры (март); Международный женский день (март); День Победы (май); День знаний (сентябрь); </w:t>
      </w:r>
      <w:r w:rsidR="00B356AA" w:rsidRPr="00254507">
        <w:rPr>
          <w:szCs w:val="24"/>
        </w:rPr>
        <w:t>Д</w:t>
      </w:r>
      <w:r w:rsidR="00A550C5" w:rsidRPr="00254507">
        <w:rPr>
          <w:szCs w:val="24"/>
        </w:rPr>
        <w:t xml:space="preserve">ень учителя (октябрь); День народного единства (ноябрь); День Конституции </w:t>
      </w:r>
      <w:r w:rsidR="00FF1D2C" w:rsidRPr="00254507">
        <w:rPr>
          <w:szCs w:val="24"/>
        </w:rPr>
        <w:t>Российской Федерации (декабрь)</w:t>
      </w:r>
      <w:r w:rsidR="00A550C5" w:rsidRPr="00254507">
        <w:rPr>
          <w:szCs w:val="24"/>
        </w:rPr>
        <w:t xml:space="preserve">. </w:t>
      </w:r>
    </w:p>
    <w:p w:rsidR="00A550C5" w:rsidRPr="00254507" w:rsidRDefault="00383B70" w:rsidP="003A4C28">
      <w:pPr>
        <w:ind w:left="-142"/>
        <w:jc w:val="both"/>
        <w:rPr>
          <w:szCs w:val="24"/>
        </w:rPr>
      </w:pPr>
      <w:r w:rsidRPr="00254507">
        <w:rPr>
          <w:szCs w:val="24"/>
        </w:rPr>
        <w:lastRenderedPageBreak/>
        <w:t>2.2. ГАПОУ НСО «НГХУ</w:t>
      </w:r>
      <w:r w:rsidR="00327880">
        <w:rPr>
          <w:szCs w:val="24"/>
        </w:rPr>
        <w:t>» в 2023</w:t>
      </w:r>
      <w:r w:rsidR="00A550C5" w:rsidRPr="00254507">
        <w:rPr>
          <w:szCs w:val="24"/>
        </w:rPr>
        <w:t xml:space="preserve"> году организует </w:t>
      </w:r>
      <w:r w:rsidR="00A516B5" w:rsidRPr="00254507">
        <w:rPr>
          <w:szCs w:val="24"/>
        </w:rPr>
        <w:t xml:space="preserve">(в том числе в дистанционном формате) </w:t>
      </w:r>
      <w:r w:rsidR="00A550C5" w:rsidRPr="00254507">
        <w:rPr>
          <w:szCs w:val="24"/>
        </w:rPr>
        <w:t xml:space="preserve">проведение </w:t>
      </w:r>
      <w:r w:rsidR="00472346" w:rsidRPr="00254507">
        <w:rPr>
          <w:szCs w:val="24"/>
        </w:rPr>
        <w:t>на базе училища</w:t>
      </w:r>
      <w:r w:rsidR="00A550C5" w:rsidRPr="00254507">
        <w:rPr>
          <w:szCs w:val="24"/>
        </w:rPr>
        <w:t xml:space="preserve"> (участвует в проведении) мероприятий, посвященных памятным датам Российской истории и культуры</w:t>
      </w:r>
      <w:r w:rsidR="00B415C3">
        <w:rPr>
          <w:szCs w:val="24"/>
        </w:rPr>
        <w:t>, Году педагога и наставника</w:t>
      </w:r>
      <w:r w:rsidR="00A550C5" w:rsidRPr="00254507">
        <w:rPr>
          <w:szCs w:val="24"/>
        </w:rPr>
        <w:t xml:space="preserve"> (в соответствии с федеральными нормативными документами).  </w:t>
      </w:r>
    </w:p>
    <w:p w:rsidR="002A65EF" w:rsidRPr="00D826A5" w:rsidRDefault="00351073" w:rsidP="009B16A2">
      <w:pPr>
        <w:pStyle w:val="ConsPlusNonformat"/>
        <w:widowControl/>
        <w:ind w:left="-142"/>
        <w:jc w:val="both"/>
        <w:rPr>
          <w:sz w:val="24"/>
          <w:szCs w:val="24"/>
        </w:rPr>
      </w:pPr>
      <w:r w:rsidRPr="00254507">
        <w:rPr>
          <w:rFonts w:ascii="Times New Roman" w:hAnsi="Times New Roman" w:cs="Times New Roman"/>
          <w:bCs/>
          <w:sz w:val="24"/>
          <w:szCs w:val="24"/>
        </w:rPr>
        <w:t>2.3</w:t>
      </w:r>
      <w:r w:rsidR="00383B70" w:rsidRPr="00254507">
        <w:rPr>
          <w:rFonts w:ascii="Times New Roman" w:hAnsi="Times New Roman" w:cs="Times New Roman"/>
          <w:bCs/>
          <w:sz w:val="24"/>
          <w:szCs w:val="24"/>
        </w:rPr>
        <w:t>. ГАПОУ НСО «НГХУ</w:t>
      </w:r>
      <w:r w:rsidR="00A550C5" w:rsidRPr="00254507">
        <w:rPr>
          <w:rFonts w:ascii="Times New Roman" w:hAnsi="Times New Roman" w:cs="Times New Roman"/>
          <w:bCs/>
          <w:sz w:val="24"/>
          <w:szCs w:val="24"/>
        </w:rPr>
        <w:t xml:space="preserve">» в рамках утвержденного государственного задания </w:t>
      </w:r>
      <w:r w:rsidR="00A550C5" w:rsidRPr="00254507">
        <w:rPr>
          <w:rFonts w:ascii="Times New Roman" w:hAnsi="Times New Roman" w:cs="Times New Roman"/>
          <w:sz w:val="24"/>
          <w:szCs w:val="24"/>
        </w:rPr>
        <w:t xml:space="preserve">организует проведение мероприятий (конференций, семинаров, </w:t>
      </w:r>
      <w:r w:rsidR="00383B70" w:rsidRPr="00254507">
        <w:rPr>
          <w:rFonts w:ascii="Times New Roman" w:hAnsi="Times New Roman" w:cs="Times New Roman"/>
          <w:bCs/>
          <w:sz w:val="24"/>
          <w:szCs w:val="24"/>
        </w:rPr>
        <w:t>конкурсов</w:t>
      </w:r>
      <w:r w:rsidR="00A550C5" w:rsidRPr="00254507">
        <w:rPr>
          <w:rFonts w:ascii="Times New Roman" w:hAnsi="Times New Roman" w:cs="Times New Roman"/>
          <w:bCs/>
          <w:sz w:val="24"/>
          <w:szCs w:val="24"/>
        </w:rPr>
        <w:t xml:space="preserve">, выставок) </w:t>
      </w:r>
      <w:r w:rsidR="00A550C5" w:rsidRPr="00254507">
        <w:rPr>
          <w:rFonts w:ascii="Times New Roman" w:hAnsi="Times New Roman" w:cs="Times New Roman"/>
          <w:sz w:val="24"/>
          <w:szCs w:val="24"/>
        </w:rPr>
        <w:t>в соответствии с планом работы образовательного учреждения, утвержденным руководителем образовательного учреждения, и (или) положениями о проведении мероприятий, утвержденными приказами министерства культуры Новосибирской области, приказами о проведении мероприятий министерства культуры Новосибирской области.</w:t>
      </w:r>
    </w:p>
    <w:p w:rsidR="00212063" w:rsidRDefault="00212063" w:rsidP="003A4C28">
      <w:pPr>
        <w:spacing w:after="1" w:line="200" w:lineRule="atLeast"/>
        <w:ind w:left="-142"/>
        <w:rPr>
          <w:szCs w:val="24"/>
        </w:rPr>
      </w:pPr>
    </w:p>
    <w:p w:rsidR="00254439" w:rsidRPr="00D826A5" w:rsidRDefault="00254439" w:rsidP="003A4C28">
      <w:pPr>
        <w:spacing w:after="1" w:line="200" w:lineRule="atLeast"/>
        <w:ind w:left="-142"/>
        <w:rPr>
          <w:szCs w:val="24"/>
        </w:rPr>
      </w:pPr>
      <w:r w:rsidRPr="00D826A5">
        <w:rPr>
          <w:szCs w:val="24"/>
        </w:rPr>
        <w:t>3. Порядок контроля за выполнением государственного задания</w:t>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6095"/>
        <w:gridCol w:w="4536"/>
        <w:gridCol w:w="4111"/>
      </w:tblGrid>
      <w:tr w:rsidR="00EC4FBC" w:rsidRPr="00D826A5" w:rsidTr="00EC4FBC">
        <w:trPr>
          <w:cantSplit/>
          <w:trHeight w:val="480"/>
        </w:trPr>
        <w:tc>
          <w:tcPr>
            <w:tcW w:w="568" w:type="dxa"/>
          </w:tcPr>
          <w:p w:rsidR="00EC4FBC" w:rsidRPr="00D826A5" w:rsidRDefault="00EC4FBC" w:rsidP="00545BDC">
            <w:pPr>
              <w:pStyle w:val="ConsPlusCell"/>
              <w:widowControl/>
              <w:jc w:val="center"/>
              <w:rPr>
                <w:rFonts w:ascii="Times New Roman" w:hAnsi="Times New Roman" w:cs="Times New Roman"/>
                <w:sz w:val="24"/>
                <w:szCs w:val="24"/>
              </w:rPr>
            </w:pPr>
            <w:r w:rsidRPr="00D826A5">
              <w:rPr>
                <w:rFonts w:ascii="Times New Roman" w:hAnsi="Times New Roman" w:cs="Times New Roman"/>
                <w:sz w:val="24"/>
                <w:szCs w:val="24"/>
              </w:rPr>
              <w:t>№ п/п</w:t>
            </w:r>
          </w:p>
        </w:tc>
        <w:tc>
          <w:tcPr>
            <w:tcW w:w="6095" w:type="dxa"/>
          </w:tcPr>
          <w:p w:rsidR="00EC4FBC" w:rsidRPr="00D826A5" w:rsidRDefault="00EC4FBC" w:rsidP="00545BDC">
            <w:pPr>
              <w:pStyle w:val="ConsPlusCell"/>
              <w:widowControl/>
              <w:jc w:val="center"/>
              <w:rPr>
                <w:rFonts w:ascii="Times New Roman" w:hAnsi="Times New Roman" w:cs="Times New Roman"/>
                <w:sz w:val="24"/>
                <w:szCs w:val="24"/>
              </w:rPr>
            </w:pPr>
            <w:r w:rsidRPr="00D826A5">
              <w:rPr>
                <w:rFonts w:ascii="Times New Roman" w:hAnsi="Times New Roman" w:cs="Times New Roman"/>
                <w:sz w:val="24"/>
                <w:szCs w:val="24"/>
              </w:rPr>
              <w:t>Формы контроля</w:t>
            </w:r>
          </w:p>
        </w:tc>
        <w:tc>
          <w:tcPr>
            <w:tcW w:w="4536" w:type="dxa"/>
          </w:tcPr>
          <w:p w:rsidR="00EC4FBC" w:rsidRPr="00D826A5" w:rsidRDefault="00EC4FBC" w:rsidP="00545BDC">
            <w:pPr>
              <w:pStyle w:val="ConsPlusCell"/>
              <w:widowControl/>
              <w:jc w:val="center"/>
              <w:rPr>
                <w:rFonts w:ascii="Times New Roman" w:hAnsi="Times New Roman" w:cs="Times New Roman"/>
                <w:sz w:val="24"/>
                <w:szCs w:val="24"/>
              </w:rPr>
            </w:pPr>
            <w:r w:rsidRPr="00D826A5">
              <w:rPr>
                <w:rFonts w:ascii="Times New Roman" w:hAnsi="Times New Roman" w:cs="Times New Roman"/>
                <w:sz w:val="24"/>
                <w:szCs w:val="24"/>
              </w:rPr>
              <w:t>Периодичность</w:t>
            </w:r>
          </w:p>
        </w:tc>
        <w:tc>
          <w:tcPr>
            <w:tcW w:w="4111" w:type="dxa"/>
          </w:tcPr>
          <w:p w:rsidR="00EC4FBC" w:rsidRPr="00D826A5" w:rsidRDefault="00EC4FBC" w:rsidP="009B16A2">
            <w:pPr>
              <w:spacing w:after="1" w:line="200" w:lineRule="atLeast"/>
              <w:jc w:val="center"/>
              <w:rPr>
                <w:szCs w:val="24"/>
              </w:rPr>
            </w:pPr>
            <w:r w:rsidRPr="00D826A5">
              <w:rPr>
                <w:szCs w:val="24"/>
              </w:rPr>
              <w:t>Органы исполнительной власти Новосибирской области, осуществляющие контроль за выполнением государственного задания</w:t>
            </w:r>
          </w:p>
        </w:tc>
      </w:tr>
      <w:tr w:rsidR="00EC4FBC" w:rsidRPr="00D826A5" w:rsidTr="00EC4FBC">
        <w:trPr>
          <w:cantSplit/>
          <w:trHeight w:val="240"/>
        </w:trPr>
        <w:tc>
          <w:tcPr>
            <w:tcW w:w="568" w:type="dxa"/>
          </w:tcPr>
          <w:p w:rsidR="00EC4FBC" w:rsidRPr="00D826A5" w:rsidRDefault="00EC4FBC" w:rsidP="00783E6E">
            <w:pPr>
              <w:autoSpaceDE w:val="0"/>
              <w:autoSpaceDN w:val="0"/>
              <w:adjustRightInd w:val="0"/>
              <w:ind w:left="72"/>
              <w:rPr>
                <w:szCs w:val="24"/>
              </w:rPr>
            </w:pPr>
            <w:r w:rsidRPr="00D826A5">
              <w:rPr>
                <w:szCs w:val="24"/>
              </w:rPr>
              <w:t>1.</w:t>
            </w:r>
          </w:p>
        </w:tc>
        <w:tc>
          <w:tcPr>
            <w:tcW w:w="6095" w:type="dxa"/>
          </w:tcPr>
          <w:p w:rsidR="00EC4FBC" w:rsidRPr="00D826A5" w:rsidRDefault="00EC4FBC" w:rsidP="00545BDC">
            <w:pPr>
              <w:autoSpaceDE w:val="0"/>
              <w:autoSpaceDN w:val="0"/>
              <w:adjustRightInd w:val="0"/>
              <w:jc w:val="both"/>
              <w:rPr>
                <w:szCs w:val="24"/>
              </w:rPr>
            </w:pPr>
            <w:r w:rsidRPr="00D826A5">
              <w:rPr>
                <w:szCs w:val="24"/>
              </w:rPr>
              <w:t>Проведение камеральных и выездных проверок по выполнению государственного задания, в том числе отдельных мероприятий государственного задания</w:t>
            </w:r>
          </w:p>
        </w:tc>
        <w:tc>
          <w:tcPr>
            <w:tcW w:w="4536" w:type="dxa"/>
          </w:tcPr>
          <w:p w:rsidR="00EC4FBC" w:rsidRPr="00D826A5" w:rsidRDefault="00EC4FBC" w:rsidP="00545BDC">
            <w:pPr>
              <w:pStyle w:val="ConsPlusNormal"/>
              <w:ind w:firstLine="0"/>
              <w:rPr>
                <w:rFonts w:ascii="Times New Roman" w:hAnsi="Times New Roman" w:cs="Times New Roman"/>
                <w:sz w:val="24"/>
                <w:szCs w:val="24"/>
              </w:rPr>
            </w:pPr>
            <w:r w:rsidRPr="00D826A5">
              <w:rPr>
                <w:rFonts w:ascii="Times New Roman" w:hAnsi="Times New Roman" w:cs="Times New Roman"/>
                <w:sz w:val="24"/>
                <w:szCs w:val="24"/>
              </w:rPr>
              <w:t>В соответствии с планом графиком проведения выездных проверок, но не реже одного раза в два года.</w:t>
            </w:r>
          </w:p>
          <w:p w:rsidR="00EC4FBC" w:rsidRPr="00D826A5" w:rsidRDefault="00EC4FBC" w:rsidP="00545BDC">
            <w:pPr>
              <w:pStyle w:val="ConsPlusNormal"/>
              <w:ind w:firstLine="0"/>
              <w:rPr>
                <w:rFonts w:ascii="Times New Roman" w:hAnsi="Times New Roman" w:cs="Times New Roman"/>
                <w:sz w:val="24"/>
                <w:szCs w:val="24"/>
              </w:rPr>
            </w:pPr>
            <w:r w:rsidRPr="00D826A5">
              <w:rPr>
                <w:rFonts w:ascii="Times New Roman" w:hAnsi="Times New Roman" w:cs="Times New Roman"/>
                <w:sz w:val="24"/>
                <w:szCs w:val="24"/>
              </w:rPr>
              <w:t>Проведение камеральных проверок – по мере необходимости.</w:t>
            </w:r>
          </w:p>
        </w:tc>
        <w:tc>
          <w:tcPr>
            <w:tcW w:w="4111" w:type="dxa"/>
          </w:tcPr>
          <w:p w:rsidR="00EC4FBC" w:rsidRPr="00D826A5" w:rsidRDefault="00EC4FBC" w:rsidP="00545BDC">
            <w:pPr>
              <w:pStyle w:val="ConsPlusNormal"/>
              <w:ind w:firstLine="0"/>
              <w:rPr>
                <w:rFonts w:ascii="Times New Roman" w:hAnsi="Times New Roman" w:cs="Times New Roman"/>
                <w:sz w:val="24"/>
                <w:szCs w:val="24"/>
              </w:rPr>
            </w:pPr>
            <w:r w:rsidRPr="00D826A5">
              <w:rPr>
                <w:rFonts w:ascii="Times New Roman" w:hAnsi="Times New Roman" w:cs="Times New Roman"/>
                <w:sz w:val="24"/>
                <w:szCs w:val="24"/>
              </w:rPr>
              <w:t>Министерство культуры Новосибирской области</w:t>
            </w:r>
          </w:p>
        </w:tc>
      </w:tr>
      <w:tr w:rsidR="00EC4FBC" w:rsidRPr="00D826A5" w:rsidTr="00EC4FBC">
        <w:trPr>
          <w:cantSplit/>
          <w:trHeight w:val="240"/>
        </w:trPr>
        <w:tc>
          <w:tcPr>
            <w:tcW w:w="568" w:type="dxa"/>
          </w:tcPr>
          <w:p w:rsidR="00EC4FBC" w:rsidRPr="00D826A5" w:rsidRDefault="00EC4FBC" w:rsidP="00783E6E">
            <w:pPr>
              <w:rPr>
                <w:szCs w:val="24"/>
              </w:rPr>
            </w:pPr>
            <w:r w:rsidRPr="00D826A5">
              <w:rPr>
                <w:szCs w:val="24"/>
              </w:rPr>
              <w:t>2.</w:t>
            </w:r>
          </w:p>
        </w:tc>
        <w:tc>
          <w:tcPr>
            <w:tcW w:w="6095" w:type="dxa"/>
          </w:tcPr>
          <w:p w:rsidR="00EC4FBC" w:rsidRPr="00D826A5" w:rsidRDefault="00EC4FBC" w:rsidP="00545BDC">
            <w:pPr>
              <w:pStyle w:val="ConsPlusNormal"/>
              <w:ind w:firstLine="0"/>
              <w:rPr>
                <w:rFonts w:ascii="Times New Roman" w:hAnsi="Times New Roman" w:cs="Times New Roman"/>
                <w:sz w:val="24"/>
                <w:szCs w:val="24"/>
              </w:rPr>
            </w:pPr>
            <w:r w:rsidRPr="00D826A5">
              <w:rPr>
                <w:rFonts w:ascii="Times New Roman" w:hAnsi="Times New Roman" w:cs="Times New Roman"/>
                <w:sz w:val="24"/>
                <w:szCs w:val="24"/>
              </w:rPr>
              <w:t>Анализ представляемых отчетов (материалов) о выполнении государственного задания</w:t>
            </w:r>
          </w:p>
        </w:tc>
        <w:tc>
          <w:tcPr>
            <w:tcW w:w="4536" w:type="dxa"/>
          </w:tcPr>
          <w:p w:rsidR="00EC4FBC" w:rsidRPr="00D826A5" w:rsidRDefault="002028C1" w:rsidP="00545BDC">
            <w:pPr>
              <w:pStyle w:val="ConsPlusNormal"/>
              <w:ind w:firstLine="0"/>
              <w:rPr>
                <w:rFonts w:ascii="Times New Roman" w:hAnsi="Times New Roman" w:cs="Times New Roman"/>
                <w:sz w:val="24"/>
                <w:szCs w:val="24"/>
              </w:rPr>
            </w:pPr>
            <w:r>
              <w:rPr>
                <w:rFonts w:ascii="Times New Roman" w:eastAsia="Calibri" w:hAnsi="Times New Roman" w:cs="Times New Roman"/>
                <w:sz w:val="24"/>
                <w:szCs w:val="24"/>
                <w:lang w:eastAsia="en-US"/>
              </w:rPr>
              <w:t>2</w:t>
            </w:r>
            <w:r w:rsidR="00EC4FBC" w:rsidRPr="00D826A5">
              <w:rPr>
                <w:rFonts w:ascii="Times New Roman" w:eastAsia="Calibri" w:hAnsi="Times New Roman" w:cs="Times New Roman"/>
                <w:sz w:val="24"/>
                <w:szCs w:val="24"/>
                <w:lang w:eastAsia="en-US"/>
              </w:rPr>
              <w:t xml:space="preserve"> раза в год</w:t>
            </w:r>
          </w:p>
        </w:tc>
        <w:tc>
          <w:tcPr>
            <w:tcW w:w="4111" w:type="dxa"/>
          </w:tcPr>
          <w:p w:rsidR="00EC4FBC" w:rsidRPr="00D826A5" w:rsidRDefault="00EC4FBC" w:rsidP="00545BDC">
            <w:pPr>
              <w:pStyle w:val="ConsPlusNormal"/>
              <w:ind w:firstLine="0"/>
              <w:rPr>
                <w:rFonts w:ascii="Times New Roman" w:hAnsi="Times New Roman" w:cs="Times New Roman"/>
                <w:sz w:val="24"/>
                <w:szCs w:val="24"/>
              </w:rPr>
            </w:pPr>
            <w:r w:rsidRPr="00D826A5">
              <w:rPr>
                <w:rFonts w:ascii="Times New Roman" w:hAnsi="Times New Roman" w:cs="Times New Roman"/>
                <w:sz w:val="24"/>
                <w:szCs w:val="24"/>
              </w:rPr>
              <w:t>Министерство культуры Новосибирской области</w:t>
            </w:r>
          </w:p>
        </w:tc>
      </w:tr>
      <w:tr w:rsidR="00EC4FBC" w:rsidRPr="00D826A5" w:rsidTr="00EC4FBC">
        <w:trPr>
          <w:cantSplit/>
          <w:trHeight w:val="240"/>
        </w:trPr>
        <w:tc>
          <w:tcPr>
            <w:tcW w:w="568" w:type="dxa"/>
          </w:tcPr>
          <w:p w:rsidR="00EC4FBC" w:rsidRPr="00D826A5" w:rsidRDefault="00EC4FBC" w:rsidP="00783E6E">
            <w:pPr>
              <w:rPr>
                <w:szCs w:val="24"/>
              </w:rPr>
            </w:pPr>
            <w:r w:rsidRPr="00D826A5">
              <w:rPr>
                <w:szCs w:val="24"/>
              </w:rPr>
              <w:t>3.</w:t>
            </w:r>
          </w:p>
        </w:tc>
        <w:tc>
          <w:tcPr>
            <w:tcW w:w="6095" w:type="dxa"/>
          </w:tcPr>
          <w:p w:rsidR="00EC4FBC" w:rsidRPr="00D826A5" w:rsidRDefault="00EC4FBC" w:rsidP="00545BDC">
            <w:pPr>
              <w:pStyle w:val="ConsPlusNormal"/>
              <w:ind w:firstLine="0"/>
              <w:rPr>
                <w:rFonts w:ascii="Times New Roman" w:hAnsi="Times New Roman" w:cs="Times New Roman"/>
                <w:sz w:val="24"/>
                <w:szCs w:val="24"/>
              </w:rPr>
            </w:pPr>
            <w:r w:rsidRPr="00D826A5">
              <w:rPr>
                <w:rFonts w:ascii="Times New Roman" w:hAnsi="Times New Roman" w:cs="Times New Roman"/>
                <w:sz w:val="24"/>
                <w:szCs w:val="24"/>
              </w:rPr>
              <w:t>Направление запросов о предоставлении информации о выполнении мероприятий в рамках государственного задания</w:t>
            </w:r>
          </w:p>
        </w:tc>
        <w:tc>
          <w:tcPr>
            <w:tcW w:w="4536" w:type="dxa"/>
          </w:tcPr>
          <w:p w:rsidR="00EC4FBC" w:rsidRPr="00D826A5" w:rsidRDefault="002028C1" w:rsidP="00545BDC">
            <w:pPr>
              <w:pStyle w:val="ConsPlusNormal"/>
              <w:ind w:firstLine="0"/>
              <w:rPr>
                <w:rFonts w:ascii="Times New Roman" w:hAnsi="Times New Roman" w:cs="Times New Roman"/>
                <w:sz w:val="24"/>
                <w:szCs w:val="24"/>
              </w:rPr>
            </w:pPr>
            <w:r>
              <w:rPr>
                <w:rFonts w:ascii="Times New Roman" w:eastAsia="Calibri" w:hAnsi="Times New Roman" w:cs="Times New Roman"/>
                <w:sz w:val="24"/>
                <w:szCs w:val="24"/>
                <w:lang w:eastAsia="en-US"/>
              </w:rPr>
              <w:t>2</w:t>
            </w:r>
            <w:r w:rsidR="00EC4FBC" w:rsidRPr="00D826A5">
              <w:rPr>
                <w:rFonts w:ascii="Times New Roman" w:eastAsia="Calibri" w:hAnsi="Times New Roman" w:cs="Times New Roman"/>
                <w:sz w:val="24"/>
                <w:szCs w:val="24"/>
                <w:lang w:eastAsia="en-US"/>
              </w:rPr>
              <w:t xml:space="preserve"> раза в год</w:t>
            </w:r>
            <w:r w:rsidR="00EC4FBC" w:rsidRPr="00D826A5">
              <w:rPr>
                <w:rFonts w:ascii="Times New Roman" w:hAnsi="Times New Roman" w:cs="Times New Roman"/>
                <w:sz w:val="24"/>
                <w:szCs w:val="24"/>
              </w:rPr>
              <w:t>, по мере необходимости</w:t>
            </w:r>
          </w:p>
          <w:p w:rsidR="00EC4FBC" w:rsidRPr="00D826A5" w:rsidRDefault="00EC4FBC" w:rsidP="00545BDC">
            <w:pPr>
              <w:pStyle w:val="ConsPlusNormal"/>
              <w:rPr>
                <w:rFonts w:ascii="Times New Roman" w:hAnsi="Times New Roman" w:cs="Times New Roman"/>
                <w:sz w:val="24"/>
                <w:szCs w:val="24"/>
              </w:rPr>
            </w:pPr>
          </w:p>
        </w:tc>
        <w:tc>
          <w:tcPr>
            <w:tcW w:w="4111" w:type="dxa"/>
          </w:tcPr>
          <w:p w:rsidR="00EC4FBC" w:rsidRPr="00D826A5" w:rsidRDefault="00EC4FBC" w:rsidP="00545BDC">
            <w:pPr>
              <w:pStyle w:val="ConsPlusNormal"/>
              <w:ind w:firstLine="0"/>
              <w:rPr>
                <w:rFonts w:ascii="Times New Roman" w:hAnsi="Times New Roman" w:cs="Times New Roman"/>
                <w:sz w:val="24"/>
                <w:szCs w:val="24"/>
              </w:rPr>
            </w:pPr>
            <w:r w:rsidRPr="00D826A5">
              <w:rPr>
                <w:rFonts w:ascii="Times New Roman" w:hAnsi="Times New Roman" w:cs="Times New Roman"/>
                <w:sz w:val="24"/>
                <w:szCs w:val="24"/>
              </w:rPr>
              <w:t>Министерство культуры Новосибирской области</w:t>
            </w:r>
          </w:p>
        </w:tc>
      </w:tr>
      <w:tr w:rsidR="00EC4FBC" w:rsidRPr="00D826A5" w:rsidTr="00EC4FBC">
        <w:trPr>
          <w:cantSplit/>
          <w:trHeight w:val="240"/>
        </w:trPr>
        <w:tc>
          <w:tcPr>
            <w:tcW w:w="568" w:type="dxa"/>
          </w:tcPr>
          <w:p w:rsidR="00EC4FBC" w:rsidRPr="00D826A5" w:rsidRDefault="00EC4FBC" w:rsidP="00783E6E">
            <w:pPr>
              <w:rPr>
                <w:szCs w:val="24"/>
              </w:rPr>
            </w:pPr>
            <w:r w:rsidRPr="00D826A5">
              <w:rPr>
                <w:szCs w:val="24"/>
              </w:rPr>
              <w:t>4.</w:t>
            </w:r>
          </w:p>
        </w:tc>
        <w:tc>
          <w:tcPr>
            <w:tcW w:w="6095" w:type="dxa"/>
          </w:tcPr>
          <w:p w:rsidR="00EC4FBC" w:rsidRPr="00D826A5" w:rsidRDefault="00EC4FBC" w:rsidP="00545BDC">
            <w:pPr>
              <w:rPr>
                <w:szCs w:val="24"/>
              </w:rPr>
            </w:pPr>
            <w:r w:rsidRPr="00D826A5">
              <w:rPr>
                <w:szCs w:val="24"/>
              </w:rPr>
              <w:t>Анализ поступающих жалоб и проведения опросов заявителей в отношении качества, сроков и объемов (содержания) предоставляемых государственных услуг</w:t>
            </w:r>
          </w:p>
        </w:tc>
        <w:tc>
          <w:tcPr>
            <w:tcW w:w="4536" w:type="dxa"/>
          </w:tcPr>
          <w:p w:rsidR="00EC4FBC" w:rsidRPr="00D826A5" w:rsidRDefault="00EC4FBC" w:rsidP="00545BDC">
            <w:pPr>
              <w:autoSpaceDE w:val="0"/>
              <w:autoSpaceDN w:val="0"/>
              <w:adjustRightInd w:val="0"/>
              <w:rPr>
                <w:szCs w:val="24"/>
              </w:rPr>
            </w:pPr>
            <w:r w:rsidRPr="00D826A5">
              <w:rPr>
                <w:szCs w:val="24"/>
              </w:rPr>
              <w:t>По мере необходимости, в том числе в случае поступлений обоснованных жалоб потребителей, требований правоохранительных органов</w:t>
            </w:r>
          </w:p>
        </w:tc>
        <w:tc>
          <w:tcPr>
            <w:tcW w:w="4111" w:type="dxa"/>
          </w:tcPr>
          <w:p w:rsidR="00EC4FBC" w:rsidRPr="00D826A5" w:rsidRDefault="00EC4FBC" w:rsidP="00545BDC">
            <w:pPr>
              <w:pStyle w:val="ConsPlusNormal"/>
              <w:ind w:firstLine="0"/>
              <w:rPr>
                <w:rFonts w:ascii="Times New Roman" w:hAnsi="Times New Roman" w:cs="Times New Roman"/>
                <w:sz w:val="24"/>
                <w:szCs w:val="24"/>
              </w:rPr>
            </w:pPr>
            <w:r w:rsidRPr="00D826A5">
              <w:rPr>
                <w:rFonts w:ascii="Times New Roman" w:hAnsi="Times New Roman" w:cs="Times New Roman"/>
                <w:sz w:val="24"/>
                <w:szCs w:val="24"/>
              </w:rPr>
              <w:t>Министерство культуры Новосибирской области</w:t>
            </w:r>
          </w:p>
        </w:tc>
      </w:tr>
    </w:tbl>
    <w:p w:rsidR="00254439" w:rsidRPr="00D826A5" w:rsidRDefault="00254439" w:rsidP="00254439">
      <w:pPr>
        <w:spacing w:after="1" w:line="280" w:lineRule="atLeast"/>
        <w:ind w:firstLine="540"/>
        <w:jc w:val="both"/>
        <w:rPr>
          <w:szCs w:val="24"/>
        </w:rPr>
      </w:pPr>
    </w:p>
    <w:p w:rsidR="00254439" w:rsidRPr="004E7F8A" w:rsidRDefault="00254439" w:rsidP="003A4C28">
      <w:pPr>
        <w:autoSpaceDE w:val="0"/>
        <w:autoSpaceDN w:val="0"/>
        <w:adjustRightInd w:val="0"/>
        <w:ind w:left="-142"/>
        <w:jc w:val="both"/>
        <w:rPr>
          <w:szCs w:val="24"/>
        </w:rPr>
      </w:pPr>
      <w:r w:rsidRPr="004E7F8A">
        <w:rPr>
          <w:szCs w:val="24"/>
        </w:rPr>
        <w:t xml:space="preserve">4. Требования к отчетности о выполнении государственного задания: </w:t>
      </w:r>
    </w:p>
    <w:p w:rsidR="00254439" w:rsidRPr="004E7F8A" w:rsidRDefault="00254439" w:rsidP="003A4C28">
      <w:pPr>
        <w:autoSpaceDE w:val="0"/>
        <w:autoSpaceDN w:val="0"/>
        <w:adjustRightInd w:val="0"/>
        <w:ind w:left="-142"/>
        <w:jc w:val="both"/>
        <w:rPr>
          <w:szCs w:val="24"/>
        </w:rPr>
      </w:pPr>
      <w:r w:rsidRPr="004E7F8A">
        <w:rPr>
          <w:szCs w:val="24"/>
        </w:rPr>
        <w:t xml:space="preserve">Отчет о выполнении государственного задания ГАПОУ НСО </w:t>
      </w:r>
      <w:r w:rsidR="00383B70" w:rsidRPr="004E7F8A">
        <w:rPr>
          <w:szCs w:val="24"/>
        </w:rPr>
        <w:t>«НГХУ</w:t>
      </w:r>
      <w:r w:rsidRPr="004E7F8A">
        <w:rPr>
          <w:szCs w:val="24"/>
        </w:rPr>
        <w:t>» предоставляется в министерство культуры Новосибирской области по форме согласно приложению № 2 к Порядку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 утвержденному постановлением Правительства Новосибирской области от 23.11.2015 № 406-п «Об утверждении Порядка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w:t>
      </w:r>
    </w:p>
    <w:p w:rsidR="002028C1" w:rsidRPr="002028C1" w:rsidRDefault="002028C1" w:rsidP="002028C1">
      <w:pPr>
        <w:ind w:left="-142"/>
        <w:rPr>
          <w:szCs w:val="24"/>
        </w:rPr>
      </w:pPr>
      <w:r>
        <w:rPr>
          <w:szCs w:val="24"/>
        </w:rPr>
        <w:t>4.1</w:t>
      </w:r>
      <w:r w:rsidRPr="002028C1">
        <w:rPr>
          <w:szCs w:val="24"/>
        </w:rPr>
        <w:t>. Периодичность представления отчетов о выполнении государственного задания: 2 раза в год.</w:t>
      </w:r>
    </w:p>
    <w:p w:rsidR="002028C1" w:rsidRPr="002028C1" w:rsidRDefault="002028C1" w:rsidP="002028C1">
      <w:pPr>
        <w:ind w:left="-142"/>
        <w:rPr>
          <w:szCs w:val="24"/>
        </w:rPr>
      </w:pPr>
      <w:r>
        <w:rPr>
          <w:szCs w:val="24"/>
        </w:rPr>
        <w:lastRenderedPageBreak/>
        <w:t>4.2</w:t>
      </w:r>
      <w:r w:rsidRPr="002028C1">
        <w:rPr>
          <w:szCs w:val="24"/>
        </w:rPr>
        <w:t xml:space="preserve">. Сроки представления отчетов о выполнении государственного задания: </w:t>
      </w:r>
    </w:p>
    <w:p w:rsidR="002028C1" w:rsidRPr="002028C1" w:rsidRDefault="002028C1" w:rsidP="002028C1">
      <w:pPr>
        <w:ind w:left="-142"/>
        <w:rPr>
          <w:szCs w:val="24"/>
        </w:rPr>
      </w:pPr>
      <w:r w:rsidRPr="002028C1">
        <w:rPr>
          <w:szCs w:val="24"/>
        </w:rPr>
        <w:t>- предварительный отчет для оценки достижения плановых показателей годового объема государственных услуг (выполнения работ) за соответствующий финансовый год предоставляется в министерство культуры Новосибирской области до 05 октября текущего года;</w:t>
      </w:r>
    </w:p>
    <w:p w:rsidR="002028C1" w:rsidRDefault="002028C1" w:rsidP="002028C1">
      <w:pPr>
        <w:ind w:left="-142"/>
        <w:rPr>
          <w:szCs w:val="24"/>
        </w:rPr>
      </w:pPr>
      <w:r w:rsidRPr="002028C1">
        <w:rPr>
          <w:szCs w:val="24"/>
        </w:rPr>
        <w:t>- отчет за год предоставляется в министерство культуры Новосибирской области до 12 января года, следующего за отчетным годом.</w:t>
      </w:r>
    </w:p>
    <w:p w:rsidR="00EC4FBC" w:rsidRPr="004E7F8A" w:rsidRDefault="00254439" w:rsidP="002028C1">
      <w:pPr>
        <w:ind w:left="-142"/>
        <w:rPr>
          <w:szCs w:val="24"/>
        </w:rPr>
      </w:pPr>
      <w:r w:rsidRPr="004E7F8A">
        <w:rPr>
          <w:szCs w:val="24"/>
        </w:rPr>
        <w:t xml:space="preserve">4.3. Иные требования к отчетности о выполнении государственного задания: </w:t>
      </w:r>
    </w:p>
    <w:p w:rsidR="00783E6E" w:rsidRPr="004E7F8A" w:rsidRDefault="00783E6E" w:rsidP="00783E6E">
      <w:pPr>
        <w:autoSpaceDE w:val="0"/>
        <w:autoSpaceDN w:val="0"/>
        <w:adjustRightInd w:val="0"/>
        <w:ind w:left="-142"/>
        <w:jc w:val="both"/>
        <w:rPr>
          <w:szCs w:val="24"/>
        </w:rPr>
      </w:pPr>
      <w:r w:rsidRPr="004E7F8A">
        <w:rPr>
          <w:szCs w:val="24"/>
        </w:rPr>
        <w:t xml:space="preserve">4.3.1. Отчеты визируются руководителем учреждения, ставится дата, Ф.И.О., контактный телефон и </w:t>
      </w:r>
      <w:r w:rsidRPr="004E7F8A">
        <w:rPr>
          <w:szCs w:val="24"/>
          <w:lang w:val="en-US"/>
        </w:rPr>
        <w:t>e</w:t>
      </w:r>
      <w:r w:rsidRPr="004E7F8A">
        <w:rPr>
          <w:szCs w:val="24"/>
        </w:rPr>
        <w:t>-</w:t>
      </w:r>
      <w:r w:rsidRPr="004E7F8A">
        <w:rPr>
          <w:szCs w:val="24"/>
          <w:lang w:val="en-US"/>
        </w:rPr>
        <w:t>mail</w:t>
      </w:r>
      <w:r w:rsidRPr="004E7F8A">
        <w:rPr>
          <w:szCs w:val="24"/>
        </w:rPr>
        <w:t xml:space="preserve"> лица, ответственного за подготовку отчета (назначенного приказом руководителя учреждения).</w:t>
      </w:r>
    </w:p>
    <w:p w:rsidR="00783E6E" w:rsidRPr="004E7F8A" w:rsidRDefault="00783E6E" w:rsidP="00783E6E">
      <w:pPr>
        <w:autoSpaceDE w:val="0"/>
        <w:autoSpaceDN w:val="0"/>
        <w:adjustRightInd w:val="0"/>
        <w:ind w:left="-142"/>
        <w:jc w:val="both"/>
        <w:rPr>
          <w:szCs w:val="24"/>
        </w:rPr>
      </w:pPr>
      <w:r w:rsidRPr="004E7F8A">
        <w:rPr>
          <w:szCs w:val="24"/>
        </w:rPr>
        <w:t>4.3.2. К отчету предоставляется пояснительная записка.</w:t>
      </w:r>
    </w:p>
    <w:p w:rsidR="00783E6E" w:rsidRPr="004E7F8A" w:rsidRDefault="00783E6E" w:rsidP="00783E6E">
      <w:pPr>
        <w:autoSpaceDE w:val="0"/>
        <w:autoSpaceDN w:val="0"/>
        <w:adjustRightInd w:val="0"/>
        <w:ind w:left="-142" w:right="-31"/>
        <w:jc w:val="both"/>
        <w:rPr>
          <w:szCs w:val="24"/>
        </w:rPr>
      </w:pPr>
      <w:r w:rsidRPr="004E7F8A">
        <w:rPr>
          <w:szCs w:val="24"/>
        </w:rPr>
        <w:t>4.3.3. Отчеты предоставляются в электронном виде и на бумажном носителе.</w:t>
      </w:r>
    </w:p>
    <w:p w:rsidR="00254439" w:rsidRDefault="00254439" w:rsidP="003A4C28">
      <w:pPr>
        <w:autoSpaceDE w:val="0"/>
        <w:autoSpaceDN w:val="0"/>
        <w:adjustRightInd w:val="0"/>
        <w:ind w:left="-142" w:right="-31"/>
        <w:jc w:val="both"/>
        <w:rPr>
          <w:szCs w:val="24"/>
        </w:rPr>
      </w:pPr>
      <w:r w:rsidRPr="004E7F8A">
        <w:rPr>
          <w:szCs w:val="24"/>
        </w:rPr>
        <w:t>5. Иные показатели, связанные с выполнением государственного задания:</w:t>
      </w:r>
    </w:p>
    <w:p w:rsidR="00EB6037" w:rsidRDefault="003E1772" w:rsidP="00EB6037">
      <w:pPr>
        <w:ind w:left="-142" w:right="-31"/>
        <w:jc w:val="both"/>
        <w:rPr>
          <w:szCs w:val="24"/>
        </w:rPr>
      </w:pPr>
      <w:r w:rsidRPr="003E1772">
        <w:rPr>
          <w:szCs w:val="24"/>
        </w:rPr>
        <w:t xml:space="preserve">5.1. Учреждение в рамках утвержденного государственного задания организует проведение мероприятий в целях реализации </w:t>
      </w:r>
      <w:r w:rsidR="00EB6037">
        <w:rPr>
          <w:szCs w:val="24"/>
        </w:rPr>
        <w:t>проектов «Культура для школьников» и «Пушкинская карта».</w:t>
      </w:r>
    </w:p>
    <w:p w:rsidR="00254439" w:rsidRPr="004E7F8A" w:rsidRDefault="00254439" w:rsidP="00254439">
      <w:pPr>
        <w:autoSpaceDE w:val="0"/>
        <w:autoSpaceDN w:val="0"/>
        <w:adjustRightInd w:val="0"/>
        <w:ind w:right="-31"/>
        <w:jc w:val="both"/>
        <w:rPr>
          <w:szCs w:val="24"/>
        </w:rPr>
      </w:pPr>
    </w:p>
    <w:p w:rsidR="002A65EF" w:rsidRPr="009B16A2" w:rsidRDefault="002A65EF" w:rsidP="00254439">
      <w:pPr>
        <w:autoSpaceDE w:val="0"/>
        <w:autoSpaceDN w:val="0"/>
        <w:adjustRightInd w:val="0"/>
        <w:ind w:right="-31"/>
        <w:jc w:val="both"/>
        <w:rPr>
          <w:sz w:val="22"/>
          <w:szCs w:val="22"/>
        </w:rPr>
      </w:pPr>
    </w:p>
    <w:p w:rsidR="00254439" w:rsidRPr="002E3B3F" w:rsidRDefault="00254439" w:rsidP="00254439">
      <w:pPr>
        <w:autoSpaceDE w:val="0"/>
        <w:autoSpaceDN w:val="0"/>
        <w:adjustRightInd w:val="0"/>
        <w:ind w:right="-31"/>
        <w:jc w:val="center"/>
        <w:rPr>
          <w:sz w:val="28"/>
          <w:szCs w:val="28"/>
        </w:rPr>
      </w:pPr>
      <w:r>
        <w:rPr>
          <w:sz w:val="28"/>
          <w:szCs w:val="28"/>
        </w:rPr>
        <w:t>___________</w:t>
      </w:r>
    </w:p>
    <w:sectPr w:rsidR="00254439" w:rsidRPr="002E3B3F" w:rsidSect="001508A1">
      <w:headerReference w:type="even" r:id="rId20"/>
      <w:headerReference w:type="default" r:id="rId21"/>
      <w:footerReference w:type="even" r:id="rId22"/>
      <w:footerReference w:type="default" r:id="rId23"/>
      <w:headerReference w:type="first" r:id="rId24"/>
      <w:footerReference w:type="first" r:id="rId25"/>
      <w:pgSz w:w="16838" w:h="11906" w:orient="landscape" w:code="9"/>
      <w:pgMar w:top="709" w:right="567" w:bottom="284" w:left="1134" w:header="284" w:footer="38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533" w:rsidRDefault="009E6533">
      <w:pPr>
        <w:snapToGrid w:val="0"/>
        <w:rPr>
          <w:sz w:val="28"/>
          <w:szCs w:val="28"/>
        </w:rPr>
      </w:pPr>
      <w:r>
        <w:rPr>
          <w:sz w:val="28"/>
          <w:szCs w:val="28"/>
        </w:rPr>
        <w:separator/>
      </w:r>
    </w:p>
  </w:endnote>
  <w:endnote w:type="continuationSeparator" w:id="0">
    <w:p w:rsidR="009E6533" w:rsidRDefault="009E6533">
      <w:pPr>
        <w:snapToGrid w:val="0"/>
        <w:rPr>
          <w:sz w:val="28"/>
          <w:szCs w:val="28"/>
        </w:rPr>
      </w:pPr>
      <w:r>
        <w:rPr>
          <w:sz w:val="28"/>
          <w:szCs w:val="28"/>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ltica">
    <w:altName w:val="Arial"/>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8A1" w:rsidRDefault="001508A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8A1" w:rsidRDefault="001508A1">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8A1" w:rsidRDefault="001508A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533" w:rsidRDefault="009E6533">
      <w:pPr>
        <w:snapToGrid w:val="0"/>
        <w:rPr>
          <w:sz w:val="28"/>
          <w:szCs w:val="28"/>
        </w:rPr>
      </w:pPr>
      <w:r>
        <w:rPr>
          <w:sz w:val="28"/>
          <w:szCs w:val="28"/>
        </w:rPr>
        <w:separator/>
      </w:r>
    </w:p>
  </w:footnote>
  <w:footnote w:type="continuationSeparator" w:id="0">
    <w:p w:rsidR="009E6533" w:rsidRDefault="009E6533">
      <w:pPr>
        <w:snapToGrid w:val="0"/>
        <w:rPr>
          <w:sz w:val="28"/>
          <w:szCs w:val="28"/>
        </w:rPr>
      </w:pPr>
      <w:r>
        <w:rPr>
          <w:sz w:val="28"/>
          <w:szCs w:val="28"/>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8A1" w:rsidRDefault="001508A1">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332313"/>
      <w:docPartObj>
        <w:docPartGallery w:val="Page Numbers (Top of Page)"/>
        <w:docPartUnique/>
      </w:docPartObj>
    </w:sdtPr>
    <w:sdtEndPr/>
    <w:sdtContent>
      <w:p w:rsidR="001508A1" w:rsidRDefault="001508A1">
        <w:pPr>
          <w:pStyle w:val="a7"/>
          <w:jc w:val="center"/>
        </w:pPr>
        <w:r>
          <w:fldChar w:fldCharType="begin"/>
        </w:r>
        <w:r>
          <w:instrText>PAGE   \* MERGEFORMAT</w:instrText>
        </w:r>
        <w:r>
          <w:fldChar w:fldCharType="separate"/>
        </w:r>
        <w:r w:rsidR="00A523D1">
          <w:rPr>
            <w:noProof/>
          </w:rPr>
          <w:t>21</w:t>
        </w:r>
        <w:r>
          <w:fldChar w:fldCharType="end"/>
        </w:r>
      </w:p>
    </w:sdtContent>
  </w:sdt>
  <w:p w:rsidR="009E6533" w:rsidRPr="00CE76A4" w:rsidRDefault="009E6533" w:rsidP="00CE76A4">
    <w:pPr>
      <w:pStyle w:val="a7"/>
      <w:jc w:val="cent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8A1" w:rsidRDefault="001508A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pPr>
      <w:rPr>
        <w:rFonts w:cs="Times New Roman"/>
      </w:rPr>
    </w:lvl>
    <w:lvl w:ilvl="1">
      <w:numFmt w:val="none"/>
      <w:suff w:val="nothing"/>
      <w:lvlText w:val=""/>
      <w:lvlJc w:val="left"/>
      <w:pPr>
        <w:tabs>
          <w:tab w:val="num" w:pos="0"/>
        </w:tabs>
      </w:pPr>
      <w:rPr>
        <w:rFonts w:cs="Times New Roman"/>
      </w:rPr>
    </w:lvl>
    <w:lvl w:ilvl="2">
      <w:numFmt w:val="none"/>
      <w:suff w:val="nothing"/>
      <w:lvlText w:val=""/>
      <w:lvlJc w:val="left"/>
      <w:pPr>
        <w:tabs>
          <w:tab w:val="num" w:pos="0"/>
        </w:tabs>
      </w:pPr>
      <w:rPr>
        <w:rFonts w:cs="Times New Roman"/>
      </w:rPr>
    </w:lvl>
    <w:lvl w:ilvl="3">
      <w:numFmt w:val="none"/>
      <w:suff w:val="nothing"/>
      <w:lvlText w:val=""/>
      <w:lvlJc w:val="left"/>
      <w:pPr>
        <w:tabs>
          <w:tab w:val="num" w:pos="0"/>
        </w:tabs>
      </w:pPr>
      <w:rPr>
        <w:rFonts w:cs="Times New Roman"/>
      </w:rPr>
    </w:lvl>
    <w:lvl w:ilvl="4">
      <w:numFmt w:val="none"/>
      <w:suff w:val="nothing"/>
      <w:lvlText w:val=""/>
      <w:lvlJc w:val="left"/>
      <w:pPr>
        <w:tabs>
          <w:tab w:val="num" w:pos="0"/>
        </w:tabs>
      </w:pPr>
      <w:rPr>
        <w:rFonts w:cs="Times New Roman"/>
      </w:rPr>
    </w:lvl>
    <w:lvl w:ilvl="5">
      <w:numFmt w:val="none"/>
      <w:suff w:val="nothing"/>
      <w:lvlText w:val=""/>
      <w:lvlJc w:val="left"/>
      <w:pPr>
        <w:tabs>
          <w:tab w:val="num" w:pos="0"/>
        </w:tabs>
      </w:pPr>
      <w:rPr>
        <w:rFonts w:cs="Times New Roman"/>
      </w:rPr>
    </w:lvl>
    <w:lvl w:ilvl="6">
      <w:numFmt w:val="none"/>
      <w:suff w:val="nothing"/>
      <w:lvlText w:val=""/>
      <w:lvlJc w:val="left"/>
      <w:pPr>
        <w:tabs>
          <w:tab w:val="num" w:pos="0"/>
        </w:tabs>
      </w:pPr>
      <w:rPr>
        <w:rFonts w:cs="Times New Roman"/>
      </w:rPr>
    </w:lvl>
    <w:lvl w:ilvl="7">
      <w:numFmt w:val="none"/>
      <w:suff w:val="nothing"/>
      <w:lvlText w:val=""/>
      <w:lvlJc w:val="left"/>
      <w:pPr>
        <w:tabs>
          <w:tab w:val="num" w:pos="0"/>
        </w:tabs>
      </w:pPr>
      <w:rPr>
        <w:rFonts w:cs="Times New Roman"/>
      </w:rPr>
    </w:lvl>
    <w:lvl w:ilvl="8">
      <w:numFmt w:val="none"/>
      <w:suff w:val="nothing"/>
      <w:lvlText w:val=""/>
      <w:lvlJc w:val="left"/>
      <w:pPr>
        <w:tabs>
          <w:tab w:val="num" w:pos="0"/>
        </w:tabs>
      </w:pPr>
      <w:rPr>
        <w:rFonts w:cs="Times New Roman"/>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pPr>
      <w:rPr>
        <w:rFonts w:cs="Times New Roman"/>
      </w:rPr>
    </w:lvl>
    <w:lvl w:ilvl="1">
      <w:start w:val="1"/>
      <w:numFmt w:val="decimal"/>
      <w:lvlText w:val="%2."/>
      <w:lvlJc w:val="left"/>
      <w:pPr>
        <w:tabs>
          <w:tab w:val="num" w:pos="1080"/>
        </w:tabs>
      </w:pPr>
      <w:rPr>
        <w:rFonts w:cs="Times New Roman"/>
      </w:rPr>
    </w:lvl>
    <w:lvl w:ilvl="2">
      <w:start w:val="6"/>
      <w:numFmt w:val="decimal"/>
      <w:lvlText w:val="%3)"/>
      <w:lvlJc w:val="left"/>
      <w:pPr>
        <w:tabs>
          <w:tab w:val="num" w:pos="1440"/>
        </w:tabs>
      </w:pPr>
      <w:rPr>
        <w:rFonts w:cs="Times New Roman"/>
      </w:rPr>
    </w:lvl>
    <w:lvl w:ilvl="3">
      <w:start w:val="1"/>
      <w:numFmt w:val="decimal"/>
      <w:lvlText w:val="%4."/>
      <w:lvlJc w:val="left"/>
      <w:pPr>
        <w:tabs>
          <w:tab w:val="num" w:pos="1800"/>
        </w:tabs>
      </w:pPr>
      <w:rPr>
        <w:rFonts w:cs="Times New Roman"/>
      </w:rPr>
    </w:lvl>
    <w:lvl w:ilvl="4">
      <w:start w:val="1"/>
      <w:numFmt w:val="decimal"/>
      <w:lvlText w:val="%5."/>
      <w:lvlJc w:val="left"/>
      <w:pPr>
        <w:tabs>
          <w:tab w:val="num" w:pos="2160"/>
        </w:tabs>
      </w:pPr>
      <w:rPr>
        <w:rFonts w:cs="Times New Roman"/>
      </w:rPr>
    </w:lvl>
    <w:lvl w:ilvl="5">
      <w:start w:val="1"/>
      <w:numFmt w:val="decimal"/>
      <w:lvlText w:val="%6."/>
      <w:lvlJc w:val="left"/>
      <w:pPr>
        <w:tabs>
          <w:tab w:val="num" w:pos="2520"/>
        </w:tabs>
      </w:pPr>
      <w:rPr>
        <w:rFonts w:cs="Times New Roman"/>
      </w:rPr>
    </w:lvl>
    <w:lvl w:ilvl="6">
      <w:start w:val="1"/>
      <w:numFmt w:val="decimal"/>
      <w:lvlText w:val="%7."/>
      <w:lvlJc w:val="left"/>
      <w:pPr>
        <w:tabs>
          <w:tab w:val="num" w:pos="2880"/>
        </w:tabs>
      </w:pPr>
      <w:rPr>
        <w:rFonts w:cs="Times New Roman"/>
      </w:rPr>
    </w:lvl>
    <w:lvl w:ilvl="7">
      <w:start w:val="1"/>
      <w:numFmt w:val="decimal"/>
      <w:lvlText w:val="%8."/>
      <w:lvlJc w:val="left"/>
      <w:pPr>
        <w:tabs>
          <w:tab w:val="num" w:pos="3240"/>
        </w:tabs>
      </w:pPr>
      <w:rPr>
        <w:rFonts w:cs="Times New Roman"/>
      </w:rPr>
    </w:lvl>
    <w:lvl w:ilvl="8">
      <w:start w:val="1"/>
      <w:numFmt w:val="decimal"/>
      <w:lvlText w:val="%9."/>
      <w:lvlJc w:val="left"/>
      <w:pPr>
        <w:tabs>
          <w:tab w:val="num" w:pos="3600"/>
        </w:tabs>
      </w:pPr>
      <w:rPr>
        <w:rFonts w:cs="Times New Roman"/>
      </w:rPr>
    </w:lvl>
  </w:abstractNum>
  <w:abstractNum w:abstractNumId="2" w15:restartNumberingAfterBreak="0">
    <w:nsid w:val="00503486"/>
    <w:multiLevelType w:val="hybridMultilevel"/>
    <w:tmpl w:val="3232173E"/>
    <w:lvl w:ilvl="0" w:tplc="243EE21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0A993BDE"/>
    <w:multiLevelType w:val="hybridMultilevel"/>
    <w:tmpl w:val="BF4082EE"/>
    <w:lvl w:ilvl="0" w:tplc="456226F6">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F6828F9"/>
    <w:multiLevelType w:val="hybridMultilevel"/>
    <w:tmpl w:val="DFEE584E"/>
    <w:lvl w:ilvl="0" w:tplc="46689A1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15:restartNumberingAfterBreak="0">
    <w:nsid w:val="15591B9F"/>
    <w:multiLevelType w:val="hybridMultilevel"/>
    <w:tmpl w:val="D40662B4"/>
    <w:lvl w:ilvl="0" w:tplc="D1763F88">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15:restartNumberingAfterBreak="0">
    <w:nsid w:val="163D52FC"/>
    <w:multiLevelType w:val="hybridMultilevel"/>
    <w:tmpl w:val="280A4CBE"/>
    <w:lvl w:ilvl="0" w:tplc="F8C6546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164B6F3A"/>
    <w:multiLevelType w:val="hybridMultilevel"/>
    <w:tmpl w:val="6D361B2A"/>
    <w:lvl w:ilvl="0" w:tplc="7034DDE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8" w15:restartNumberingAfterBreak="0">
    <w:nsid w:val="197B4149"/>
    <w:multiLevelType w:val="hybridMultilevel"/>
    <w:tmpl w:val="BADACAE4"/>
    <w:lvl w:ilvl="0" w:tplc="B5FC15A4">
      <w:start w:val="1"/>
      <w:numFmt w:val="decimal"/>
      <w:lvlText w:val="%1."/>
      <w:lvlJc w:val="left"/>
      <w:pPr>
        <w:ind w:left="1368" w:hanging="828"/>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9" w15:restartNumberingAfterBreak="0">
    <w:nsid w:val="1A0F6DF5"/>
    <w:multiLevelType w:val="hybridMultilevel"/>
    <w:tmpl w:val="10969776"/>
    <w:lvl w:ilvl="0" w:tplc="3362820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1F147E6D"/>
    <w:multiLevelType w:val="hybridMultilevel"/>
    <w:tmpl w:val="690A080C"/>
    <w:lvl w:ilvl="0" w:tplc="76006580">
      <w:start w:val="1"/>
      <w:numFmt w:val="decimal"/>
      <w:lvlText w:val="%1."/>
      <w:lvlJc w:val="left"/>
      <w:pPr>
        <w:ind w:left="1704" w:hanging="996"/>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15:restartNumberingAfterBreak="0">
    <w:nsid w:val="1FA36326"/>
    <w:multiLevelType w:val="hybridMultilevel"/>
    <w:tmpl w:val="B314863A"/>
    <w:lvl w:ilvl="0" w:tplc="39A4A44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39956B1"/>
    <w:multiLevelType w:val="hybridMultilevel"/>
    <w:tmpl w:val="0106B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07498C"/>
    <w:multiLevelType w:val="hybridMultilevel"/>
    <w:tmpl w:val="16284F92"/>
    <w:lvl w:ilvl="0" w:tplc="E820ADAC">
      <w:start w:val="1"/>
      <w:numFmt w:val="decimal"/>
      <w:lvlText w:val="%1. "/>
      <w:lvlJc w:val="left"/>
      <w:pPr>
        <w:tabs>
          <w:tab w:val="num" w:pos="1680"/>
        </w:tabs>
        <w:ind w:left="1680" w:hanging="114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15:restartNumberingAfterBreak="0">
    <w:nsid w:val="256979C2"/>
    <w:multiLevelType w:val="hybridMultilevel"/>
    <w:tmpl w:val="B05067EE"/>
    <w:lvl w:ilvl="0" w:tplc="F72ABD78">
      <w:start w:val="1"/>
      <w:numFmt w:val="decimal"/>
      <w:lvlText w:val="%1. "/>
      <w:lvlJc w:val="left"/>
      <w:pPr>
        <w:ind w:left="178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5BF5043"/>
    <w:multiLevelType w:val="hybridMultilevel"/>
    <w:tmpl w:val="D92614B6"/>
    <w:lvl w:ilvl="0" w:tplc="BD54CDC6">
      <w:start w:val="1"/>
      <w:numFmt w:val="decimal"/>
      <w:lvlText w:val="%1."/>
      <w:lvlJc w:val="left"/>
      <w:pPr>
        <w:ind w:left="1652" w:hanging="972"/>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6" w15:restartNumberingAfterBreak="0">
    <w:nsid w:val="2658302E"/>
    <w:multiLevelType w:val="hybridMultilevel"/>
    <w:tmpl w:val="D040B7E4"/>
    <w:lvl w:ilvl="0" w:tplc="AA7C0B0A">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283C3563"/>
    <w:multiLevelType w:val="singleLevel"/>
    <w:tmpl w:val="03C04B36"/>
    <w:lvl w:ilvl="0">
      <w:start w:val="1"/>
      <w:numFmt w:val="decimal"/>
      <w:lvlText w:val="%1."/>
      <w:legacy w:legacy="1" w:legacySpace="0" w:legacyIndent="285"/>
      <w:lvlJc w:val="left"/>
      <w:rPr>
        <w:rFonts w:ascii="Times New Roman" w:hAnsi="Times New Roman" w:cs="Times New Roman" w:hint="default"/>
      </w:rPr>
    </w:lvl>
  </w:abstractNum>
  <w:abstractNum w:abstractNumId="18" w15:restartNumberingAfterBreak="0">
    <w:nsid w:val="289816AC"/>
    <w:multiLevelType w:val="hybridMultilevel"/>
    <w:tmpl w:val="C1AC5674"/>
    <w:lvl w:ilvl="0" w:tplc="90BABA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297B11CF"/>
    <w:multiLevelType w:val="hybridMultilevel"/>
    <w:tmpl w:val="06D6C040"/>
    <w:lvl w:ilvl="0" w:tplc="E46210D4">
      <w:start w:val="1"/>
      <w:numFmt w:val="decimal"/>
      <w:lvlText w:val="%1."/>
      <w:lvlJc w:val="left"/>
      <w:pPr>
        <w:ind w:left="1819" w:hanging="11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0556D7B"/>
    <w:multiLevelType w:val="hybridMultilevel"/>
    <w:tmpl w:val="BA609576"/>
    <w:lvl w:ilvl="0" w:tplc="CF14AE7E">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1" w15:restartNumberingAfterBreak="0">
    <w:nsid w:val="39EB27B6"/>
    <w:multiLevelType w:val="hybridMultilevel"/>
    <w:tmpl w:val="2D4650EA"/>
    <w:lvl w:ilvl="0" w:tplc="9822D42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3B90415D"/>
    <w:multiLevelType w:val="hybridMultilevel"/>
    <w:tmpl w:val="E12ACC22"/>
    <w:lvl w:ilvl="0" w:tplc="C37E2FEA">
      <w:start w:val="1"/>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1B4CC2"/>
    <w:multiLevelType w:val="hybridMultilevel"/>
    <w:tmpl w:val="34143A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54E04F3"/>
    <w:multiLevelType w:val="hybridMultilevel"/>
    <w:tmpl w:val="C82E0762"/>
    <w:lvl w:ilvl="0" w:tplc="6FE8A030">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467235F4"/>
    <w:multiLevelType w:val="hybridMultilevel"/>
    <w:tmpl w:val="114A9EAC"/>
    <w:lvl w:ilvl="0" w:tplc="D2BE57C2">
      <w:start w:val="1"/>
      <w:numFmt w:val="decimal"/>
      <w:lvlText w:val="%1."/>
      <w:lvlJc w:val="left"/>
      <w:pPr>
        <w:ind w:left="1404" w:hanging="864"/>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6" w15:restartNumberingAfterBreak="0">
    <w:nsid w:val="48786C1B"/>
    <w:multiLevelType w:val="hybridMultilevel"/>
    <w:tmpl w:val="7DA6C85C"/>
    <w:lvl w:ilvl="0" w:tplc="7960BB06">
      <w:start w:val="1"/>
      <w:numFmt w:val="decimal"/>
      <w:lvlText w:val="%1."/>
      <w:lvlJc w:val="left"/>
      <w:pPr>
        <w:ind w:left="1693" w:hanging="98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4CE25227"/>
    <w:multiLevelType w:val="hybridMultilevel"/>
    <w:tmpl w:val="D60AEDAE"/>
    <w:lvl w:ilvl="0" w:tplc="F7DA1DFC">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4D963B6D"/>
    <w:multiLevelType w:val="hybridMultilevel"/>
    <w:tmpl w:val="9716D6B8"/>
    <w:lvl w:ilvl="0" w:tplc="818EC3EA">
      <w:start w:val="1"/>
      <w:numFmt w:val="decimal"/>
      <w:lvlText w:val="%1."/>
      <w:lvlJc w:val="left"/>
      <w:pPr>
        <w:ind w:left="1956" w:hanging="1236"/>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541455A1"/>
    <w:multiLevelType w:val="hybridMultilevel"/>
    <w:tmpl w:val="7512BA8C"/>
    <w:lvl w:ilvl="0" w:tplc="D2AA3A00">
      <w:start w:val="1"/>
      <w:numFmt w:val="decimal"/>
      <w:lvlText w:val="%1."/>
      <w:lvlJc w:val="left"/>
      <w:pPr>
        <w:ind w:left="1368" w:hanging="828"/>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0" w15:restartNumberingAfterBreak="0">
    <w:nsid w:val="57D00613"/>
    <w:multiLevelType w:val="hybridMultilevel"/>
    <w:tmpl w:val="537065E0"/>
    <w:lvl w:ilvl="0" w:tplc="B276C8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AA3623D"/>
    <w:multiLevelType w:val="singleLevel"/>
    <w:tmpl w:val="1F40447C"/>
    <w:lvl w:ilvl="0">
      <w:start w:val="2"/>
      <w:numFmt w:val="decimal"/>
      <w:lvlText w:val="%1)"/>
      <w:legacy w:legacy="1" w:legacySpace="0" w:legacyIndent="298"/>
      <w:lvlJc w:val="left"/>
      <w:rPr>
        <w:rFonts w:ascii="Times New Roman" w:hAnsi="Times New Roman" w:cs="Times New Roman" w:hint="default"/>
      </w:rPr>
    </w:lvl>
  </w:abstractNum>
  <w:abstractNum w:abstractNumId="32" w15:restartNumberingAfterBreak="0">
    <w:nsid w:val="5AE141F8"/>
    <w:multiLevelType w:val="singleLevel"/>
    <w:tmpl w:val="16BCAA46"/>
    <w:lvl w:ilvl="0">
      <w:start w:val="1"/>
      <w:numFmt w:val="decimal"/>
      <w:lvlText w:val="%1."/>
      <w:legacy w:legacy="1" w:legacySpace="0" w:legacyIndent="274"/>
      <w:lvlJc w:val="left"/>
      <w:rPr>
        <w:rFonts w:ascii="Times New Roman" w:hAnsi="Times New Roman" w:cs="Times New Roman" w:hint="default"/>
      </w:rPr>
    </w:lvl>
  </w:abstractNum>
  <w:abstractNum w:abstractNumId="33" w15:restartNumberingAfterBreak="0">
    <w:nsid w:val="5C7D0356"/>
    <w:multiLevelType w:val="hybridMultilevel"/>
    <w:tmpl w:val="CEC262D4"/>
    <w:lvl w:ilvl="0" w:tplc="69A686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5CCC4D54"/>
    <w:multiLevelType w:val="hybridMultilevel"/>
    <w:tmpl w:val="7FF07A8A"/>
    <w:lvl w:ilvl="0" w:tplc="A116608E">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5" w15:restartNumberingAfterBreak="0">
    <w:nsid w:val="5DAF5DD6"/>
    <w:multiLevelType w:val="hybridMultilevel"/>
    <w:tmpl w:val="FCC4B126"/>
    <w:lvl w:ilvl="0" w:tplc="7FB00908">
      <w:start w:val="1"/>
      <w:numFmt w:val="decimal"/>
      <w:lvlText w:val="%1."/>
      <w:lvlJc w:val="left"/>
      <w:pPr>
        <w:ind w:left="1804" w:hanging="1095"/>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6" w15:restartNumberingAfterBreak="0">
    <w:nsid w:val="5DD1754C"/>
    <w:multiLevelType w:val="hybridMultilevel"/>
    <w:tmpl w:val="6B0AC2A0"/>
    <w:lvl w:ilvl="0" w:tplc="8488DA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5E4378FB"/>
    <w:multiLevelType w:val="hybridMultilevel"/>
    <w:tmpl w:val="123CCE2E"/>
    <w:lvl w:ilvl="0" w:tplc="ED1CCA7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003CCE"/>
    <w:multiLevelType w:val="hybridMultilevel"/>
    <w:tmpl w:val="8D9C0B8E"/>
    <w:lvl w:ilvl="0" w:tplc="319CA5F0">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862DDC"/>
    <w:multiLevelType w:val="hybridMultilevel"/>
    <w:tmpl w:val="4BCA0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2915CE"/>
    <w:multiLevelType w:val="hybridMultilevel"/>
    <w:tmpl w:val="2E12EBF8"/>
    <w:lvl w:ilvl="0" w:tplc="1B82C1CC">
      <w:start w:val="1"/>
      <w:numFmt w:val="decimal"/>
      <w:lvlText w:val="%1."/>
      <w:lvlJc w:val="left"/>
      <w:pPr>
        <w:ind w:left="720" w:hanging="360"/>
      </w:pPr>
      <w:rPr>
        <w:rFonts w:hint="default"/>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81008F"/>
    <w:multiLevelType w:val="hybridMultilevel"/>
    <w:tmpl w:val="F4DE7E1C"/>
    <w:lvl w:ilvl="0" w:tplc="A34893D6">
      <w:start w:val="2017"/>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52D1DCA"/>
    <w:multiLevelType w:val="hybridMultilevel"/>
    <w:tmpl w:val="E7AAF2FC"/>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3" w15:restartNumberingAfterBreak="0">
    <w:nsid w:val="760C0D12"/>
    <w:multiLevelType w:val="hybridMultilevel"/>
    <w:tmpl w:val="29C4BAC6"/>
    <w:lvl w:ilvl="0" w:tplc="93549D82">
      <w:start w:val="1"/>
      <w:numFmt w:val="decimal"/>
      <w:lvlText w:val="%1."/>
      <w:lvlJc w:val="left"/>
      <w:pPr>
        <w:ind w:left="1693" w:hanging="98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4" w15:restartNumberingAfterBreak="0">
    <w:nsid w:val="7AD22EA7"/>
    <w:multiLevelType w:val="hybridMultilevel"/>
    <w:tmpl w:val="CAB2824C"/>
    <w:lvl w:ilvl="0" w:tplc="964089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15:restartNumberingAfterBreak="0">
    <w:nsid w:val="7B3C7C4B"/>
    <w:multiLevelType w:val="hybridMultilevel"/>
    <w:tmpl w:val="088ACF02"/>
    <w:lvl w:ilvl="0" w:tplc="E3C208FC">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6" w15:restartNumberingAfterBreak="0">
    <w:nsid w:val="7BE43D79"/>
    <w:multiLevelType w:val="hybridMultilevel"/>
    <w:tmpl w:val="903CB9AE"/>
    <w:lvl w:ilvl="0" w:tplc="E0BE6D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7" w15:restartNumberingAfterBreak="0">
    <w:nsid w:val="7D3C4B08"/>
    <w:multiLevelType w:val="hybridMultilevel"/>
    <w:tmpl w:val="C3123F52"/>
    <w:lvl w:ilvl="0" w:tplc="7A4071F2">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8" w15:restartNumberingAfterBreak="0">
    <w:nsid w:val="7D544C8D"/>
    <w:multiLevelType w:val="hybridMultilevel"/>
    <w:tmpl w:val="28C6B2B2"/>
    <w:lvl w:ilvl="0" w:tplc="297E205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9" w15:restartNumberingAfterBreak="0">
    <w:nsid w:val="7E252DAD"/>
    <w:multiLevelType w:val="hybridMultilevel"/>
    <w:tmpl w:val="88A6AEDE"/>
    <w:lvl w:ilvl="0" w:tplc="32A686B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21"/>
  </w:num>
  <w:num w:numId="2">
    <w:abstractNumId w:val="11"/>
  </w:num>
  <w:num w:numId="3">
    <w:abstractNumId w:val="8"/>
  </w:num>
  <w:num w:numId="4">
    <w:abstractNumId w:val="24"/>
  </w:num>
  <w:num w:numId="5">
    <w:abstractNumId w:val="3"/>
  </w:num>
  <w:num w:numId="6">
    <w:abstractNumId w:val="48"/>
  </w:num>
  <w:num w:numId="7">
    <w:abstractNumId w:val="42"/>
  </w:num>
  <w:num w:numId="8">
    <w:abstractNumId w:val="45"/>
  </w:num>
  <w:num w:numId="9">
    <w:abstractNumId w:val="26"/>
  </w:num>
  <w:num w:numId="10">
    <w:abstractNumId w:val="6"/>
  </w:num>
  <w:num w:numId="11">
    <w:abstractNumId w:val="28"/>
  </w:num>
  <w:num w:numId="12">
    <w:abstractNumId w:val="47"/>
  </w:num>
  <w:num w:numId="13">
    <w:abstractNumId w:val="10"/>
  </w:num>
  <w:num w:numId="14">
    <w:abstractNumId w:val="23"/>
  </w:num>
  <w:num w:numId="15">
    <w:abstractNumId w:val="16"/>
  </w:num>
  <w:num w:numId="16">
    <w:abstractNumId w:val="0"/>
    <w:lvlOverride w:ilvl="0">
      <w:startOverride w:val="1"/>
    </w:lvlOverride>
    <w:lvlOverride w:ilvl="1"/>
    <w:lvlOverride w:ilvl="2"/>
    <w:lvlOverride w:ilvl="3"/>
    <w:lvlOverride w:ilvl="4"/>
    <w:lvlOverride w:ilvl="5"/>
    <w:lvlOverride w:ilvl="6"/>
    <w:lvlOverride w:ilvl="7"/>
    <w:lvlOverride w:ilvl="8"/>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31"/>
  </w:num>
  <w:num w:numId="21">
    <w:abstractNumId w:val="27"/>
  </w:num>
  <w:num w:numId="22">
    <w:abstractNumId w:val="13"/>
  </w:num>
  <w:num w:numId="23">
    <w:abstractNumId w:val="19"/>
  </w:num>
  <w:num w:numId="24">
    <w:abstractNumId w:val="5"/>
  </w:num>
  <w:num w:numId="25">
    <w:abstractNumId w:val="36"/>
  </w:num>
  <w:num w:numId="26">
    <w:abstractNumId w:val="30"/>
  </w:num>
  <w:num w:numId="27">
    <w:abstractNumId w:val="14"/>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25"/>
  </w:num>
  <w:num w:numId="32">
    <w:abstractNumId w:val="17"/>
  </w:num>
  <w:num w:numId="33">
    <w:abstractNumId w:val="43"/>
  </w:num>
  <w:num w:numId="34">
    <w:abstractNumId w:val="33"/>
  </w:num>
  <w:num w:numId="35">
    <w:abstractNumId w:val="46"/>
  </w:num>
  <w:num w:numId="36">
    <w:abstractNumId w:val="49"/>
  </w:num>
  <w:num w:numId="37">
    <w:abstractNumId w:val="9"/>
  </w:num>
  <w:num w:numId="38">
    <w:abstractNumId w:val="7"/>
  </w:num>
  <w:num w:numId="39">
    <w:abstractNumId w:val="15"/>
  </w:num>
  <w:num w:numId="40">
    <w:abstractNumId w:val="29"/>
  </w:num>
  <w:num w:numId="41">
    <w:abstractNumId w:val="18"/>
  </w:num>
  <w:num w:numId="42">
    <w:abstractNumId w:val="44"/>
  </w:num>
  <w:num w:numId="43">
    <w:abstractNumId w:val="2"/>
  </w:num>
  <w:num w:numId="44">
    <w:abstractNumId w:val="4"/>
  </w:num>
  <w:num w:numId="45">
    <w:abstractNumId w:val="40"/>
  </w:num>
  <w:num w:numId="46">
    <w:abstractNumId w:val="12"/>
  </w:num>
  <w:num w:numId="47">
    <w:abstractNumId w:val="39"/>
  </w:num>
  <w:num w:numId="48">
    <w:abstractNumId w:val="41"/>
  </w:num>
  <w:num w:numId="49">
    <w:abstractNumId w:val="22"/>
  </w:num>
  <w:num w:numId="50">
    <w:abstractNumId w:val="3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381"/>
  <w:displayHorizontalDrawingGridEvery w:val="0"/>
  <w:displayVerticalDrawingGridEvery w:val="0"/>
  <w:characterSpacingControl w:val="doNotCompress"/>
  <w:doNotValidateAgainstSchema/>
  <w:doNotDemarcateInvalidXml/>
  <w:hdrShapeDefaults>
    <o:shapedefaults v:ext="edit" spidmax="67585"/>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F3C"/>
    <w:rsid w:val="000004B0"/>
    <w:rsid w:val="000009C1"/>
    <w:rsid w:val="00000BB0"/>
    <w:rsid w:val="0000123C"/>
    <w:rsid w:val="00001709"/>
    <w:rsid w:val="0000188A"/>
    <w:rsid w:val="00001FD2"/>
    <w:rsid w:val="00002385"/>
    <w:rsid w:val="00002507"/>
    <w:rsid w:val="00002BEA"/>
    <w:rsid w:val="00002DDC"/>
    <w:rsid w:val="00002DEA"/>
    <w:rsid w:val="00002E5B"/>
    <w:rsid w:val="00003103"/>
    <w:rsid w:val="00003A8E"/>
    <w:rsid w:val="00003D1B"/>
    <w:rsid w:val="00003E34"/>
    <w:rsid w:val="00004487"/>
    <w:rsid w:val="00004FEF"/>
    <w:rsid w:val="0000501C"/>
    <w:rsid w:val="000050E7"/>
    <w:rsid w:val="00005B45"/>
    <w:rsid w:val="00006199"/>
    <w:rsid w:val="0000638F"/>
    <w:rsid w:val="00006A72"/>
    <w:rsid w:val="00006E8E"/>
    <w:rsid w:val="00006ED0"/>
    <w:rsid w:val="0000748B"/>
    <w:rsid w:val="000075E2"/>
    <w:rsid w:val="0000795B"/>
    <w:rsid w:val="00007D06"/>
    <w:rsid w:val="00007E68"/>
    <w:rsid w:val="000102CF"/>
    <w:rsid w:val="00010716"/>
    <w:rsid w:val="00010AD0"/>
    <w:rsid w:val="00010C7F"/>
    <w:rsid w:val="000112AB"/>
    <w:rsid w:val="00011821"/>
    <w:rsid w:val="00011AD7"/>
    <w:rsid w:val="00011F2C"/>
    <w:rsid w:val="000128F4"/>
    <w:rsid w:val="00012952"/>
    <w:rsid w:val="00012B75"/>
    <w:rsid w:val="00012C43"/>
    <w:rsid w:val="00013181"/>
    <w:rsid w:val="00013486"/>
    <w:rsid w:val="000134BD"/>
    <w:rsid w:val="0001389C"/>
    <w:rsid w:val="00013A19"/>
    <w:rsid w:val="00013A54"/>
    <w:rsid w:val="0001484F"/>
    <w:rsid w:val="00014AE8"/>
    <w:rsid w:val="00014C6E"/>
    <w:rsid w:val="00014DFD"/>
    <w:rsid w:val="0001530D"/>
    <w:rsid w:val="0001541F"/>
    <w:rsid w:val="00015D84"/>
    <w:rsid w:val="00016208"/>
    <w:rsid w:val="00016368"/>
    <w:rsid w:val="00016590"/>
    <w:rsid w:val="000165A3"/>
    <w:rsid w:val="000165C8"/>
    <w:rsid w:val="00016D52"/>
    <w:rsid w:val="0001723C"/>
    <w:rsid w:val="00017788"/>
    <w:rsid w:val="00017936"/>
    <w:rsid w:val="00017E31"/>
    <w:rsid w:val="00020983"/>
    <w:rsid w:val="00020DC3"/>
    <w:rsid w:val="00021378"/>
    <w:rsid w:val="0002139B"/>
    <w:rsid w:val="00021952"/>
    <w:rsid w:val="00021ACE"/>
    <w:rsid w:val="00021B8D"/>
    <w:rsid w:val="00021DDA"/>
    <w:rsid w:val="000222DD"/>
    <w:rsid w:val="00022A6F"/>
    <w:rsid w:val="00022E45"/>
    <w:rsid w:val="00022F43"/>
    <w:rsid w:val="00023DA7"/>
    <w:rsid w:val="00024039"/>
    <w:rsid w:val="00024145"/>
    <w:rsid w:val="000242D1"/>
    <w:rsid w:val="000246F7"/>
    <w:rsid w:val="00024B0F"/>
    <w:rsid w:val="00024CFC"/>
    <w:rsid w:val="00025370"/>
    <w:rsid w:val="000255D3"/>
    <w:rsid w:val="0002566D"/>
    <w:rsid w:val="00025878"/>
    <w:rsid w:val="00025B32"/>
    <w:rsid w:val="00025CA9"/>
    <w:rsid w:val="000262AE"/>
    <w:rsid w:val="00026FE7"/>
    <w:rsid w:val="0002769C"/>
    <w:rsid w:val="000277E1"/>
    <w:rsid w:val="00027936"/>
    <w:rsid w:val="00027AC7"/>
    <w:rsid w:val="00030359"/>
    <w:rsid w:val="000307E7"/>
    <w:rsid w:val="0003081D"/>
    <w:rsid w:val="0003081F"/>
    <w:rsid w:val="00030B16"/>
    <w:rsid w:val="000316A6"/>
    <w:rsid w:val="00031823"/>
    <w:rsid w:val="0003182F"/>
    <w:rsid w:val="00031CB8"/>
    <w:rsid w:val="00031E50"/>
    <w:rsid w:val="00032025"/>
    <w:rsid w:val="00032227"/>
    <w:rsid w:val="000325F5"/>
    <w:rsid w:val="00032877"/>
    <w:rsid w:val="0003322E"/>
    <w:rsid w:val="00033342"/>
    <w:rsid w:val="000336B5"/>
    <w:rsid w:val="0003389F"/>
    <w:rsid w:val="000338BB"/>
    <w:rsid w:val="00033C3B"/>
    <w:rsid w:val="00034506"/>
    <w:rsid w:val="00034DD1"/>
    <w:rsid w:val="00034F07"/>
    <w:rsid w:val="000354C2"/>
    <w:rsid w:val="00035B03"/>
    <w:rsid w:val="00035DB1"/>
    <w:rsid w:val="00035FE4"/>
    <w:rsid w:val="000363EE"/>
    <w:rsid w:val="0003707A"/>
    <w:rsid w:val="00037167"/>
    <w:rsid w:val="0003767C"/>
    <w:rsid w:val="0004021B"/>
    <w:rsid w:val="00040417"/>
    <w:rsid w:val="00040886"/>
    <w:rsid w:val="00040DE9"/>
    <w:rsid w:val="00040E7E"/>
    <w:rsid w:val="00040F88"/>
    <w:rsid w:val="00041032"/>
    <w:rsid w:val="000416A7"/>
    <w:rsid w:val="00041AA8"/>
    <w:rsid w:val="00041F6D"/>
    <w:rsid w:val="000427F4"/>
    <w:rsid w:val="00042BF2"/>
    <w:rsid w:val="00042F0B"/>
    <w:rsid w:val="0004329B"/>
    <w:rsid w:val="000437B3"/>
    <w:rsid w:val="00043906"/>
    <w:rsid w:val="00043986"/>
    <w:rsid w:val="00043D6A"/>
    <w:rsid w:val="000440B8"/>
    <w:rsid w:val="00044BBF"/>
    <w:rsid w:val="00045062"/>
    <w:rsid w:val="00045343"/>
    <w:rsid w:val="00045392"/>
    <w:rsid w:val="00045AA2"/>
    <w:rsid w:val="00045EE1"/>
    <w:rsid w:val="000461D1"/>
    <w:rsid w:val="0004682A"/>
    <w:rsid w:val="00046C08"/>
    <w:rsid w:val="00046DB9"/>
    <w:rsid w:val="000471C2"/>
    <w:rsid w:val="00047539"/>
    <w:rsid w:val="000477C8"/>
    <w:rsid w:val="00047A8F"/>
    <w:rsid w:val="0005074D"/>
    <w:rsid w:val="00050840"/>
    <w:rsid w:val="00051227"/>
    <w:rsid w:val="00051899"/>
    <w:rsid w:val="00051D24"/>
    <w:rsid w:val="00052033"/>
    <w:rsid w:val="00052787"/>
    <w:rsid w:val="00052A77"/>
    <w:rsid w:val="00053299"/>
    <w:rsid w:val="00053857"/>
    <w:rsid w:val="00053B2E"/>
    <w:rsid w:val="00054CFE"/>
    <w:rsid w:val="00054EF4"/>
    <w:rsid w:val="000550B5"/>
    <w:rsid w:val="00055111"/>
    <w:rsid w:val="00055402"/>
    <w:rsid w:val="00055489"/>
    <w:rsid w:val="000555DC"/>
    <w:rsid w:val="00055817"/>
    <w:rsid w:val="00055C85"/>
    <w:rsid w:val="000561DB"/>
    <w:rsid w:val="00056572"/>
    <w:rsid w:val="0005673B"/>
    <w:rsid w:val="00056768"/>
    <w:rsid w:val="00056B85"/>
    <w:rsid w:val="00056DAD"/>
    <w:rsid w:val="00056E6D"/>
    <w:rsid w:val="000574ED"/>
    <w:rsid w:val="0005762C"/>
    <w:rsid w:val="0006005C"/>
    <w:rsid w:val="00060B50"/>
    <w:rsid w:val="00060EAB"/>
    <w:rsid w:val="00061058"/>
    <w:rsid w:val="00061349"/>
    <w:rsid w:val="00061490"/>
    <w:rsid w:val="000619E7"/>
    <w:rsid w:val="000619F5"/>
    <w:rsid w:val="00061D97"/>
    <w:rsid w:val="00061E02"/>
    <w:rsid w:val="00061E07"/>
    <w:rsid w:val="00062316"/>
    <w:rsid w:val="00062BD2"/>
    <w:rsid w:val="00062C94"/>
    <w:rsid w:val="0006313D"/>
    <w:rsid w:val="00063343"/>
    <w:rsid w:val="00063912"/>
    <w:rsid w:val="00063CD9"/>
    <w:rsid w:val="00063EE4"/>
    <w:rsid w:val="00064103"/>
    <w:rsid w:val="00064862"/>
    <w:rsid w:val="0006487B"/>
    <w:rsid w:val="0006487F"/>
    <w:rsid w:val="00065003"/>
    <w:rsid w:val="00065243"/>
    <w:rsid w:val="00065946"/>
    <w:rsid w:val="00065C1A"/>
    <w:rsid w:val="0006637B"/>
    <w:rsid w:val="00066618"/>
    <w:rsid w:val="00066647"/>
    <w:rsid w:val="00066BF2"/>
    <w:rsid w:val="00067329"/>
    <w:rsid w:val="000674C2"/>
    <w:rsid w:val="00067A41"/>
    <w:rsid w:val="00067A4E"/>
    <w:rsid w:val="000707B7"/>
    <w:rsid w:val="00070EE7"/>
    <w:rsid w:val="00071534"/>
    <w:rsid w:val="000716BC"/>
    <w:rsid w:val="00071D07"/>
    <w:rsid w:val="00071E99"/>
    <w:rsid w:val="00071F70"/>
    <w:rsid w:val="00072296"/>
    <w:rsid w:val="0007255A"/>
    <w:rsid w:val="00072718"/>
    <w:rsid w:val="00072A8F"/>
    <w:rsid w:val="00072C48"/>
    <w:rsid w:val="00072F5D"/>
    <w:rsid w:val="000735B5"/>
    <w:rsid w:val="0007367C"/>
    <w:rsid w:val="000737D6"/>
    <w:rsid w:val="0007429F"/>
    <w:rsid w:val="000742EC"/>
    <w:rsid w:val="000744DE"/>
    <w:rsid w:val="00074A61"/>
    <w:rsid w:val="0007525B"/>
    <w:rsid w:val="00075662"/>
    <w:rsid w:val="0007602E"/>
    <w:rsid w:val="00076214"/>
    <w:rsid w:val="00076300"/>
    <w:rsid w:val="00076437"/>
    <w:rsid w:val="0007647E"/>
    <w:rsid w:val="000769DF"/>
    <w:rsid w:val="00077DC1"/>
    <w:rsid w:val="00080135"/>
    <w:rsid w:val="00080154"/>
    <w:rsid w:val="000806BE"/>
    <w:rsid w:val="00080792"/>
    <w:rsid w:val="000809B5"/>
    <w:rsid w:val="000809BD"/>
    <w:rsid w:val="000818C5"/>
    <w:rsid w:val="00081BE8"/>
    <w:rsid w:val="00081BF8"/>
    <w:rsid w:val="0008225C"/>
    <w:rsid w:val="0008243E"/>
    <w:rsid w:val="0008270E"/>
    <w:rsid w:val="00082A3C"/>
    <w:rsid w:val="00082C84"/>
    <w:rsid w:val="0008321A"/>
    <w:rsid w:val="00083277"/>
    <w:rsid w:val="00083401"/>
    <w:rsid w:val="00083891"/>
    <w:rsid w:val="00083CE2"/>
    <w:rsid w:val="00084BC9"/>
    <w:rsid w:val="00084BFA"/>
    <w:rsid w:val="00084C3F"/>
    <w:rsid w:val="00085602"/>
    <w:rsid w:val="00085BFE"/>
    <w:rsid w:val="00085E52"/>
    <w:rsid w:val="0008626F"/>
    <w:rsid w:val="00086962"/>
    <w:rsid w:val="00086B73"/>
    <w:rsid w:val="0008723A"/>
    <w:rsid w:val="00087805"/>
    <w:rsid w:val="00087D23"/>
    <w:rsid w:val="00090135"/>
    <w:rsid w:val="00090CCC"/>
    <w:rsid w:val="00091030"/>
    <w:rsid w:val="0009221B"/>
    <w:rsid w:val="000922BA"/>
    <w:rsid w:val="0009292E"/>
    <w:rsid w:val="00092F08"/>
    <w:rsid w:val="00093647"/>
    <w:rsid w:val="0009393E"/>
    <w:rsid w:val="00093E1E"/>
    <w:rsid w:val="000944AD"/>
    <w:rsid w:val="000946C7"/>
    <w:rsid w:val="00094E25"/>
    <w:rsid w:val="00095460"/>
    <w:rsid w:val="000955C9"/>
    <w:rsid w:val="000955D7"/>
    <w:rsid w:val="0009597B"/>
    <w:rsid w:val="00096164"/>
    <w:rsid w:val="0009622D"/>
    <w:rsid w:val="00096267"/>
    <w:rsid w:val="00096663"/>
    <w:rsid w:val="000966D0"/>
    <w:rsid w:val="000968D6"/>
    <w:rsid w:val="00096C13"/>
    <w:rsid w:val="00096CAE"/>
    <w:rsid w:val="000972E3"/>
    <w:rsid w:val="00097851"/>
    <w:rsid w:val="000979C0"/>
    <w:rsid w:val="000A0487"/>
    <w:rsid w:val="000A04FE"/>
    <w:rsid w:val="000A07CC"/>
    <w:rsid w:val="000A07EC"/>
    <w:rsid w:val="000A0E6B"/>
    <w:rsid w:val="000A1020"/>
    <w:rsid w:val="000A1AD2"/>
    <w:rsid w:val="000A1FC5"/>
    <w:rsid w:val="000A243B"/>
    <w:rsid w:val="000A2983"/>
    <w:rsid w:val="000A309A"/>
    <w:rsid w:val="000A3B9D"/>
    <w:rsid w:val="000A3CA5"/>
    <w:rsid w:val="000A4705"/>
    <w:rsid w:val="000A48A7"/>
    <w:rsid w:val="000A4FF9"/>
    <w:rsid w:val="000A5BC7"/>
    <w:rsid w:val="000A5DC1"/>
    <w:rsid w:val="000A5EF4"/>
    <w:rsid w:val="000A6D96"/>
    <w:rsid w:val="000A70C0"/>
    <w:rsid w:val="000A7644"/>
    <w:rsid w:val="000B0AA9"/>
    <w:rsid w:val="000B10EE"/>
    <w:rsid w:val="000B1738"/>
    <w:rsid w:val="000B1D39"/>
    <w:rsid w:val="000B256D"/>
    <w:rsid w:val="000B2BA9"/>
    <w:rsid w:val="000B3192"/>
    <w:rsid w:val="000B43EB"/>
    <w:rsid w:val="000B4684"/>
    <w:rsid w:val="000B4B20"/>
    <w:rsid w:val="000B4DCE"/>
    <w:rsid w:val="000B4E85"/>
    <w:rsid w:val="000B51BD"/>
    <w:rsid w:val="000B5AE9"/>
    <w:rsid w:val="000B5D9D"/>
    <w:rsid w:val="000B5F83"/>
    <w:rsid w:val="000B604F"/>
    <w:rsid w:val="000B6282"/>
    <w:rsid w:val="000B6BF0"/>
    <w:rsid w:val="000B6F28"/>
    <w:rsid w:val="000B718A"/>
    <w:rsid w:val="000B742A"/>
    <w:rsid w:val="000B7A2F"/>
    <w:rsid w:val="000C0215"/>
    <w:rsid w:val="000C02CF"/>
    <w:rsid w:val="000C041E"/>
    <w:rsid w:val="000C116D"/>
    <w:rsid w:val="000C1E2C"/>
    <w:rsid w:val="000C210B"/>
    <w:rsid w:val="000C22D2"/>
    <w:rsid w:val="000C251E"/>
    <w:rsid w:val="000C259C"/>
    <w:rsid w:val="000C26FC"/>
    <w:rsid w:val="000C3777"/>
    <w:rsid w:val="000C4088"/>
    <w:rsid w:val="000C446F"/>
    <w:rsid w:val="000C479F"/>
    <w:rsid w:val="000C4E8F"/>
    <w:rsid w:val="000C50CE"/>
    <w:rsid w:val="000C52DD"/>
    <w:rsid w:val="000C5604"/>
    <w:rsid w:val="000C5927"/>
    <w:rsid w:val="000C5D77"/>
    <w:rsid w:val="000C5E24"/>
    <w:rsid w:val="000C5E72"/>
    <w:rsid w:val="000C5ECD"/>
    <w:rsid w:val="000C6660"/>
    <w:rsid w:val="000C6B76"/>
    <w:rsid w:val="000C6F64"/>
    <w:rsid w:val="000C7104"/>
    <w:rsid w:val="000C7140"/>
    <w:rsid w:val="000C7894"/>
    <w:rsid w:val="000C78A2"/>
    <w:rsid w:val="000C791F"/>
    <w:rsid w:val="000C7B5A"/>
    <w:rsid w:val="000C7C7D"/>
    <w:rsid w:val="000D0420"/>
    <w:rsid w:val="000D0943"/>
    <w:rsid w:val="000D0EF4"/>
    <w:rsid w:val="000D101C"/>
    <w:rsid w:val="000D113A"/>
    <w:rsid w:val="000D1893"/>
    <w:rsid w:val="000D1A88"/>
    <w:rsid w:val="000D1B8C"/>
    <w:rsid w:val="000D1D31"/>
    <w:rsid w:val="000D1F75"/>
    <w:rsid w:val="000D2171"/>
    <w:rsid w:val="000D2298"/>
    <w:rsid w:val="000D27CB"/>
    <w:rsid w:val="000D27FB"/>
    <w:rsid w:val="000D34AC"/>
    <w:rsid w:val="000D3702"/>
    <w:rsid w:val="000D38A2"/>
    <w:rsid w:val="000D40F3"/>
    <w:rsid w:val="000D529D"/>
    <w:rsid w:val="000D533A"/>
    <w:rsid w:val="000D569B"/>
    <w:rsid w:val="000D570E"/>
    <w:rsid w:val="000D57FF"/>
    <w:rsid w:val="000D5975"/>
    <w:rsid w:val="000D5B42"/>
    <w:rsid w:val="000D5BFD"/>
    <w:rsid w:val="000D5C3C"/>
    <w:rsid w:val="000D5EBB"/>
    <w:rsid w:val="000D630E"/>
    <w:rsid w:val="000D65E0"/>
    <w:rsid w:val="000D691E"/>
    <w:rsid w:val="000D71C4"/>
    <w:rsid w:val="000D73CC"/>
    <w:rsid w:val="000D7597"/>
    <w:rsid w:val="000D7916"/>
    <w:rsid w:val="000D7C9C"/>
    <w:rsid w:val="000D7E47"/>
    <w:rsid w:val="000E00D3"/>
    <w:rsid w:val="000E08CB"/>
    <w:rsid w:val="000E0CF4"/>
    <w:rsid w:val="000E0EED"/>
    <w:rsid w:val="000E230D"/>
    <w:rsid w:val="000E2B8D"/>
    <w:rsid w:val="000E30AB"/>
    <w:rsid w:val="000E30C9"/>
    <w:rsid w:val="000E442C"/>
    <w:rsid w:val="000E4E7B"/>
    <w:rsid w:val="000E54A9"/>
    <w:rsid w:val="000E54D1"/>
    <w:rsid w:val="000E59E2"/>
    <w:rsid w:val="000E5B10"/>
    <w:rsid w:val="000E5D91"/>
    <w:rsid w:val="000E6369"/>
    <w:rsid w:val="000E694F"/>
    <w:rsid w:val="000E70D0"/>
    <w:rsid w:val="000E751B"/>
    <w:rsid w:val="000E786C"/>
    <w:rsid w:val="000E795C"/>
    <w:rsid w:val="000F05FF"/>
    <w:rsid w:val="000F0BD0"/>
    <w:rsid w:val="000F0DA9"/>
    <w:rsid w:val="000F1507"/>
    <w:rsid w:val="000F18A6"/>
    <w:rsid w:val="000F1C71"/>
    <w:rsid w:val="000F20F1"/>
    <w:rsid w:val="000F3091"/>
    <w:rsid w:val="000F36C4"/>
    <w:rsid w:val="000F3DD5"/>
    <w:rsid w:val="000F3EC1"/>
    <w:rsid w:val="000F4234"/>
    <w:rsid w:val="000F44D3"/>
    <w:rsid w:val="000F4866"/>
    <w:rsid w:val="000F4A35"/>
    <w:rsid w:val="000F50C1"/>
    <w:rsid w:val="000F55FD"/>
    <w:rsid w:val="000F55FF"/>
    <w:rsid w:val="000F59F7"/>
    <w:rsid w:val="000F6C8F"/>
    <w:rsid w:val="000F725C"/>
    <w:rsid w:val="000F794A"/>
    <w:rsid w:val="001008C3"/>
    <w:rsid w:val="00100AAB"/>
    <w:rsid w:val="00101016"/>
    <w:rsid w:val="00101731"/>
    <w:rsid w:val="00102328"/>
    <w:rsid w:val="001026EA"/>
    <w:rsid w:val="001029F0"/>
    <w:rsid w:val="00102D38"/>
    <w:rsid w:val="001030A2"/>
    <w:rsid w:val="001031B6"/>
    <w:rsid w:val="001032FE"/>
    <w:rsid w:val="001034A3"/>
    <w:rsid w:val="00104052"/>
    <w:rsid w:val="001043F1"/>
    <w:rsid w:val="00104471"/>
    <w:rsid w:val="00104B48"/>
    <w:rsid w:val="00105146"/>
    <w:rsid w:val="001053F9"/>
    <w:rsid w:val="001058A2"/>
    <w:rsid w:val="001059ED"/>
    <w:rsid w:val="00105D33"/>
    <w:rsid w:val="001064EC"/>
    <w:rsid w:val="0010657A"/>
    <w:rsid w:val="00107301"/>
    <w:rsid w:val="00107D93"/>
    <w:rsid w:val="00107DFB"/>
    <w:rsid w:val="00107FCC"/>
    <w:rsid w:val="0011059D"/>
    <w:rsid w:val="00111284"/>
    <w:rsid w:val="0011138D"/>
    <w:rsid w:val="00111C0A"/>
    <w:rsid w:val="00111EB9"/>
    <w:rsid w:val="00111F10"/>
    <w:rsid w:val="00111FA7"/>
    <w:rsid w:val="00112055"/>
    <w:rsid w:val="001120F9"/>
    <w:rsid w:val="00113369"/>
    <w:rsid w:val="0011375D"/>
    <w:rsid w:val="00113BEA"/>
    <w:rsid w:val="00114927"/>
    <w:rsid w:val="00114C7B"/>
    <w:rsid w:val="00115136"/>
    <w:rsid w:val="0011580A"/>
    <w:rsid w:val="0011593C"/>
    <w:rsid w:val="00115E22"/>
    <w:rsid w:val="00115E44"/>
    <w:rsid w:val="00115FF2"/>
    <w:rsid w:val="001163E1"/>
    <w:rsid w:val="001165BB"/>
    <w:rsid w:val="001174B3"/>
    <w:rsid w:val="0011750A"/>
    <w:rsid w:val="00117567"/>
    <w:rsid w:val="00117D02"/>
    <w:rsid w:val="00117D5E"/>
    <w:rsid w:val="00120474"/>
    <w:rsid w:val="00120940"/>
    <w:rsid w:val="00120D5F"/>
    <w:rsid w:val="00120F3B"/>
    <w:rsid w:val="001213A2"/>
    <w:rsid w:val="001216D4"/>
    <w:rsid w:val="00121940"/>
    <w:rsid w:val="00121BE1"/>
    <w:rsid w:val="00121BE9"/>
    <w:rsid w:val="00121E1D"/>
    <w:rsid w:val="00122152"/>
    <w:rsid w:val="00122581"/>
    <w:rsid w:val="00122A4B"/>
    <w:rsid w:val="00122B8F"/>
    <w:rsid w:val="00122E06"/>
    <w:rsid w:val="00122F38"/>
    <w:rsid w:val="0012350F"/>
    <w:rsid w:val="0012362E"/>
    <w:rsid w:val="00123B5C"/>
    <w:rsid w:val="0012483B"/>
    <w:rsid w:val="00124AEC"/>
    <w:rsid w:val="00124EDE"/>
    <w:rsid w:val="0012532C"/>
    <w:rsid w:val="0012555C"/>
    <w:rsid w:val="00125A9B"/>
    <w:rsid w:val="00125ABB"/>
    <w:rsid w:val="00125AF8"/>
    <w:rsid w:val="00125B79"/>
    <w:rsid w:val="0012667E"/>
    <w:rsid w:val="001269B5"/>
    <w:rsid w:val="00126D20"/>
    <w:rsid w:val="001274F5"/>
    <w:rsid w:val="001276E3"/>
    <w:rsid w:val="00127AE6"/>
    <w:rsid w:val="00130903"/>
    <w:rsid w:val="00130D7B"/>
    <w:rsid w:val="0013105F"/>
    <w:rsid w:val="0013159C"/>
    <w:rsid w:val="00131709"/>
    <w:rsid w:val="0013189E"/>
    <w:rsid w:val="00131B27"/>
    <w:rsid w:val="00131FE1"/>
    <w:rsid w:val="001324BE"/>
    <w:rsid w:val="00132DE0"/>
    <w:rsid w:val="00132DF6"/>
    <w:rsid w:val="001333F1"/>
    <w:rsid w:val="00133DEB"/>
    <w:rsid w:val="001341DB"/>
    <w:rsid w:val="00134C11"/>
    <w:rsid w:val="0013561C"/>
    <w:rsid w:val="00135747"/>
    <w:rsid w:val="00135A4E"/>
    <w:rsid w:val="001364E5"/>
    <w:rsid w:val="0013664C"/>
    <w:rsid w:val="001366AD"/>
    <w:rsid w:val="001373FF"/>
    <w:rsid w:val="00137413"/>
    <w:rsid w:val="001378A1"/>
    <w:rsid w:val="001378A3"/>
    <w:rsid w:val="00137BAA"/>
    <w:rsid w:val="00137C74"/>
    <w:rsid w:val="00140763"/>
    <w:rsid w:val="00141358"/>
    <w:rsid w:val="001413BA"/>
    <w:rsid w:val="00141C2B"/>
    <w:rsid w:val="00141CF9"/>
    <w:rsid w:val="001421DC"/>
    <w:rsid w:val="00142226"/>
    <w:rsid w:val="00142758"/>
    <w:rsid w:val="00142D9B"/>
    <w:rsid w:val="00142EDC"/>
    <w:rsid w:val="001434A5"/>
    <w:rsid w:val="00143599"/>
    <w:rsid w:val="001438B9"/>
    <w:rsid w:val="00143EC3"/>
    <w:rsid w:val="0014426E"/>
    <w:rsid w:val="00144373"/>
    <w:rsid w:val="001447D0"/>
    <w:rsid w:val="0014482A"/>
    <w:rsid w:val="00144B96"/>
    <w:rsid w:val="001450E3"/>
    <w:rsid w:val="00145463"/>
    <w:rsid w:val="0014559C"/>
    <w:rsid w:val="00145A5C"/>
    <w:rsid w:val="00145AB7"/>
    <w:rsid w:val="00145B92"/>
    <w:rsid w:val="00145CBE"/>
    <w:rsid w:val="00145CF8"/>
    <w:rsid w:val="0014609C"/>
    <w:rsid w:val="0014624A"/>
    <w:rsid w:val="00146566"/>
    <w:rsid w:val="00146CAB"/>
    <w:rsid w:val="00146F89"/>
    <w:rsid w:val="00146F93"/>
    <w:rsid w:val="001470B1"/>
    <w:rsid w:val="001476CB"/>
    <w:rsid w:val="00147B46"/>
    <w:rsid w:val="00150026"/>
    <w:rsid w:val="0015039C"/>
    <w:rsid w:val="00150833"/>
    <w:rsid w:val="001508A1"/>
    <w:rsid w:val="00151116"/>
    <w:rsid w:val="001513F7"/>
    <w:rsid w:val="00152345"/>
    <w:rsid w:val="001524AA"/>
    <w:rsid w:val="001539A4"/>
    <w:rsid w:val="00153B11"/>
    <w:rsid w:val="00153B65"/>
    <w:rsid w:val="00153C0F"/>
    <w:rsid w:val="00153ECD"/>
    <w:rsid w:val="0015416E"/>
    <w:rsid w:val="001541F0"/>
    <w:rsid w:val="00154392"/>
    <w:rsid w:val="00154F8C"/>
    <w:rsid w:val="00156A20"/>
    <w:rsid w:val="0015720D"/>
    <w:rsid w:val="001576EA"/>
    <w:rsid w:val="00157C5F"/>
    <w:rsid w:val="0016157B"/>
    <w:rsid w:val="00161A60"/>
    <w:rsid w:val="00161B12"/>
    <w:rsid w:val="001622E8"/>
    <w:rsid w:val="001625D5"/>
    <w:rsid w:val="001627B8"/>
    <w:rsid w:val="001629F1"/>
    <w:rsid w:val="00162A2D"/>
    <w:rsid w:val="00162AC4"/>
    <w:rsid w:val="00162D43"/>
    <w:rsid w:val="0016384F"/>
    <w:rsid w:val="00163FFF"/>
    <w:rsid w:val="00164474"/>
    <w:rsid w:val="00164676"/>
    <w:rsid w:val="00164DC7"/>
    <w:rsid w:val="00165007"/>
    <w:rsid w:val="00165097"/>
    <w:rsid w:val="00165485"/>
    <w:rsid w:val="001657F1"/>
    <w:rsid w:val="00165B71"/>
    <w:rsid w:val="00165BE9"/>
    <w:rsid w:val="00166018"/>
    <w:rsid w:val="0016630B"/>
    <w:rsid w:val="0016642C"/>
    <w:rsid w:val="0016655A"/>
    <w:rsid w:val="0016671A"/>
    <w:rsid w:val="00166C6F"/>
    <w:rsid w:val="001675CA"/>
    <w:rsid w:val="00167974"/>
    <w:rsid w:val="00167AA4"/>
    <w:rsid w:val="00167B87"/>
    <w:rsid w:val="0017109F"/>
    <w:rsid w:val="00171665"/>
    <w:rsid w:val="00171A56"/>
    <w:rsid w:val="00171B1E"/>
    <w:rsid w:val="00171BA6"/>
    <w:rsid w:val="001723D3"/>
    <w:rsid w:val="00172477"/>
    <w:rsid w:val="001726BC"/>
    <w:rsid w:val="00172927"/>
    <w:rsid w:val="00172AF8"/>
    <w:rsid w:val="00172FDA"/>
    <w:rsid w:val="0017339D"/>
    <w:rsid w:val="00173907"/>
    <w:rsid w:val="001740F7"/>
    <w:rsid w:val="001751F9"/>
    <w:rsid w:val="00175AF2"/>
    <w:rsid w:val="00175EDD"/>
    <w:rsid w:val="00176560"/>
    <w:rsid w:val="001765B6"/>
    <w:rsid w:val="0017677D"/>
    <w:rsid w:val="001769B8"/>
    <w:rsid w:val="00176A8B"/>
    <w:rsid w:val="001771C4"/>
    <w:rsid w:val="00177819"/>
    <w:rsid w:val="00180787"/>
    <w:rsid w:val="0018093C"/>
    <w:rsid w:val="00180AD6"/>
    <w:rsid w:val="00180F81"/>
    <w:rsid w:val="00181127"/>
    <w:rsid w:val="001812D8"/>
    <w:rsid w:val="001815CB"/>
    <w:rsid w:val="001815FE"/>
    <w:rsid w:val="0018169B"/>
    <w:rsid w:val="00182C16"/>
    <w:rsid w:val="00183526"/>
    <w:rsid w:val="00183C85"/>
    <w:rsid w:val="00183FB3"/>
    <w:rsid w:val="0018411A"/>
    <w:rsid w:val="0018451A"/>
    <w:rsid w:val="00184595"/>
    <w:rsid w:val="00184903"/>
    <w:rsid w:val="0018536D"/>
    <w:rsid w:val="00185411"/>
    <w:rsid w:val="00185791"/>
    <w:rsid w:val="001867C2"/>
    <w:rsid w:val="00186B0E"/>
    <w:rsid w:val="00186D4A"/>
    <w:rsid w:val="00187424"/>
    <w:rsid w:val="0018784C"/>
    <w:rsid w:val="001879B6"/>
    <w:rsid w:val="00190015"/>
    <w:rsid w:val="0019007C"/>
    <w:rsid w:val="0019024D"/>
    <w:rsid w:val="0019047D"/>
    <w:rsid w:val="0019052D"/>
    <w:rsid w:val="00190618"/>
    <w:rsid w:val="00190D17"/>
    <w:rsid w:val="00190F9D"/>
    <w:rsid w:val="00191070"/>
    <w:rsid w:val="0019120B"/>
    <w:rsid w:val="001912C6"/>
    <w:rsid w:val="00191B0E"/>
    <w:rsid w:val="00191E9A"/>
    <w:rsid w:val="001928B5"/>
    <w:rsid w:val="00192D04"/>
    <w:rsid w:val="00192FE6"/>
    <w:rsid w:val="0019362D"/>
    <w:rsid w:val="001939AF"/>
    <w:rsid w:val="00193A23"/>
    <w:rsid w:val="001940FE"/>
    <w:rsid w:val="00194445"/>
    <w:rsid w:val="00194546"/>
    <w:rsid w:val="00194EE8"/>
    <w:rsid w:val="00194F0D"/>
    <w:rsid w:val="00195322"/>
    <w:rsid w:val="001953B0"/>
    <w:rsid w:val="00195BDD"/>
    <w:rsid w:val="00195DC6"/>
    <w:rsid w:val="00195F9B"/>
    <w:rsid w:val="00196748"/>
    <w:rsid w:val="00196DC1"/>
    <w:rsid w:val="00197269"/>
    <w:rsid w:val="0019730A"/>
    <w:rsid w:val="001973A5"/>
    <w:rsid w:val="001A01C0"/>
    <w:rsid w:val="001A029D"/>
    <w:rsid w:val="001A0620"/>
    <w:rsid w:val="001A0BC5"/>
    <w:rsid w:val="001A0F60"/>
    <w:rsid w:val="001A1293"/>
    <w:rsid w:val="001A1E75"/>
    <w:rsid w:val="001A2A0C"/>
    <w:rsid w:val="001A2EE6"/>
    <w:rsid w:val="001A2F88"/>
    <w:rsid w:val="001A3623"/>
    <w:rsid w:val="001A44CC"/>
    <w:rsid w:val="001A4B07"/>
    <w:rsid w:val="001A51DB"/>
    <w:rsid w:val="001A58A9"/>
    <w:rsid w:val="001A5A59"/>
    <w:rsid w:val="001A5A90"/>
    <w:rsid w:val="001A5AC2"/>
    <w:rsid w:val="001B02E9"/>
    <w:rsid w:val="001B0345"/>
    <w:rsid w:val="001B064C"/>
    <w:rsid w:val="001B075F"/>
    <w:rsid w:val="001B0F33"/>
    <w:rsid w:val="001B130C"/>
    <w:rsid w:val="001B1F3F"/>
    <w:rsid w:val="001B2281"/>
    <w:rsid w:val="001B380C"/>
    <w:rsid w:val="001B3818"/>
    <w:rsid w:val="001B38A0"/>
    <w:rsid w:val="001B392F"/>
    <w:rsid w:val="001B3AED"/>
    <w:rsid w:val="001B3C4D"/>
    <w:rsid w:val="001B3DFD"/>
    <w:rsid w:val="001B4062"/>
    <w:rsid w:val="001B4888"/>
    <w:rsid w:val="001B4BC0"/>
    <w:rsid w:val="001B546F"/>
    <w:rsid w:val="001B54DA"/>
    <w:rsid w:val="001B57DD"/>
    <w:rsid w:val="001B5893"/>
    <w:rsid w:val="001B5FD7"/>
    <w:rsid w:val="001B6796"/>
    <w:rsid w:val="001B6E22"/>
    <w:rsid w:val="001B746C"/>
    <w:rsid w:val="001B7C2F"/>
    <w:rsid w:val="001C017F"/>
    <w:rsid w:val="001C0FAB"/>
    <w:rsid w:val="001C1647"/>
    <w:rsid w:val="001C177B"/>
    <w:rsid w:val="001C1870"/>
    <w:rsid w:val="001C1DF2"/>
    <w:rsid w:val="001C2662"/>
    <w:rsid w:val="001C30E3"/>
    <w:rsid w:val="001C33A7"/>
    <w:rsid w:val="001C35F2"/>
    <w:rsid w:val="001C40BB"/>
    <w:rsid w:val="001C44A5"/>
    <w:rsid w:val="001C45EE"/>
    <w:rsid w:val="001C45F6"/>
    <w:rsid w:val="001C4BE1"/>
    <w:rsid w:val="001C502F"/>
    <w:rsid w:val="001C50A1"/>
    <w:rsid w:val="001C51C2"/>
    <w:rsid w:val="001C543B"/>
    <w:rsid w:val="001C5B45"/>
    <w:rsid w:val="001C5E8A"/>
    <w:rsid w:val="001C6186"/>
    <w:rsid w:val="001C6FF8"/>
    <w:rsid w:val="001C7629"/>
    <w:rsid w:val="001C7780"/>
    <w:rsid w:val="001C7DDD"/>
    <w:rsid w:val="001D0434"/>
    <w:rsid w:val="001D0912"/>
    <w:rsid w:val="001D0D01"/>
    <w:rsid w:val="001D0DF2"/>
    <w:rsid w:val="001D11D8"/>
    <w:rsid w:val="001D14B5"/>
    <w:rsid w:val="001D14B8"/>
    <w:rsid w:val="001D164F"/>
    <w:rsid w:val="001D1C4B"/>
    <w:rsid w:val="001D2C8D"/>
    <w:rsid w:val="001D2F06"/>
    <w:rsid w:val="001D3227"/>
    <w:rsid w:val="001D3422"/>
    <w:rsid w:val="001D358C"/>
    <w:rsid w:val="001D5567"/>
    <w:rsid w:val="001D5887"/>
    <w:rsid w:val="001D5917"/>
    <w:rsid w:val="001D5C15"/>
    <w:rsid w:val="001D634F"/>
    <w:rsid w:val="001D63CE"/>
    <w:rsid w:val="001D63EB"/>
    <w:rsid w:val="001D68E3"/>
    <w:rsid w:val="001D6A52"/>
    <w:rsid w:val="001D6BA4"/>
    <w:rsid w:val="001D7157"/>
    <w:rsid w:val="001D726F"/>
    <w:rsid w:val="001D79FA"/>
    <w:rsid w:val="001E04B4"/>
    <w:rsid w:val="001E0707"/>
    <w:rsid w:val="001E09D3"/>
    <w:rsid w:val="001E0DBA"/>
    <w:rsid w:val="001E2363"/>
    <w:rsid w:val="001E2E81"/>
    <w:rsid w:val="001E2E90"/>
    <w:rsid w:val="001E2EC3"/>
    <w:rsid w:val="001E3011"/>
    <w:rsid w:val="001E36C8"/>
    <w:rsid w:val="001E3790"/>
    <w:rsid w:val="001E47A4"/>
    <w:rsid w:val="001E50EB"/>
    <w:rsid w:val="001E5300"/>
    <w:rsid w:val="001E53B3"/>
    <w:rsid w:val="001E544A"/>
    <w:rsid w:val="001E54C8"/>
    <w:rsid w:val="001E55EB"/>
    <w:rsid w:val="001E56E8"/>
    <w:rsid w:val="001E5B47"/>
    <w:rsid w:val="001E6CA8"/>
    <w:rsid w:val="001E6D0F"/>
    <w:rsid w:val="001E7092"/>
    <w:rsid w:val="001E7684"/>
    <w:rsid w:val="001E7AC1"/>
    <w:rsid w:val="001E7FF4"/>
    <w:rsid w:val="001F00E2"/>
    <w:rsid w:val="001F0668"/>
    <w:rsid w:val="001F0AB4"/>
    <w:rsid w:val="001F0DCC"/>
    <w:rsid w:val="001F15DF"/>
    <w:rsid w:val="001F1B12"/>
    <w:rsid w:val="001F2D11"/>
    <w:rsid w:val="001F3F73"/>
    <w:rsid w:val="001F3F9F"/>
    <w:rsid w:val="001F4A2F"/>
    <w:rsid w:val="001F4F81"/>
    <w:rsid w:val="001F4FC9"/>
    <w:rsid w:val="001F53D3"/>
    <w:rsid w:val="001F5632"/>
    <w:rsid w:val="001F5E1B"/>
    <w:rsid w:val="001F61BD"/>
    <w:rsid w:val="001F62BD"/>
    <w:rsid w:val="001F70D7"/>
    <w:rsid w:val="001F74E7"/>
    <w:rsid w:val="001F7985"/>
    <w:rsid w:val="002002DB"/>
    <w:rsid w:val="002005CD"/>
    <w:rsid w:val="00200696"/>
    <w:rsid w:val="00200840"/>
    <w:rsid w:val="00200A45"/>
    <w:rsid w:val="00200A89"/>
    <w:rsid w:val="00200DC0"/>
    <w:rsid w:val="00200FAD"/>
    <w:rsid w:val="002012EB"/>
    <w:rsid w:val="00201497"/>
    <w:rsid w:val="00201814"/>
    <w:rsid w:val="00201A2A"/>
    <w:rsid w:val="00201A42"/>
    <w:rsid w:val="002021FE"/>
    <w:rsid w:val="002028C1"/>
    <w:rsid w:val="00202B23"/>
    <w:rsid w:val="0020331E"/>
    <w:rsid w:val="002035C5"/>
    <w:rsid w:val="002037EA"/>
    <w:rsid w:val="002038A8"/>
    <w:rsid w:val="00203B9F"/>
    <w:rsid w:val="002044E8"/>
    <w:rsid w:val="0020451C"/>
    <w:rsid w:val="0020462C"/>
    <w:rsid w:val="00205008"/>
    <w:rsid w:val="002056FB"/>
    <w:rsid w:val="002058F6"/>
    <w:rsid w:val="00205A2C"/>
    <w:rsid w:val="00205C58"/>
    <w:rsid w:val="00205CE6"/>
    <w:rsid w:val="0020684A"/>
    <w:rsid w:val="002069D3"/>
    <w:rsid w:val="002073BD"/>
    <w:rsid w:val="002075BF"/>
    <w:rsid w:val="002078EE"/>
    <w:rsid w:val="00207B6C"/>
    <w:rsid w:val="00210A37"/>
    <w:rsid w:val="00210B28"/>
    <w:rsid w:val="00210D04"/>
    <w:rsid w:val="00210D43"/>
    <w:rsid w:val="0021128F"/>
    <w:rsid w:val="00211709"/>
    <w:rsid w:val="002117CA"/>
    <w:rsid w:val="00211AF8"/>
    <w:rsid w:val="00211B78"/>
    <w:rsid w:val="00211BB1"/>
    <w:rsid w:val="00211F04"/>
    <w:rsid w:val="00212063"/>
    <w:rsid w:val="00212A6F"/>
    <w:rsid w:val="00212EF7"/>
    <w:rsid w:val="002132CE"/>
    <w:rsid w:val="00213603"/>
    <w:rsid w:val="002136D4"/>
    <w:rsid w:val="00213995"/>
    <w:rsid w:val="00213FD0"/>
    <w:rsid w:val="00214581"/>
    <w:rsid w:val="002146C7"/>
    <w:rsid w:val="002146D6"/>
    <w:rsid w:val="00214EC1"/>
    <w:rsid w:val="00215227"/>
    <w:rsid w:val="00215791"/>
    <w:rsid w:val="00216014"/>
    <w:rsid w:val="00217409"/>
    <w:rsid w:val="00217BEA"/>
    <w:rsid w:val="00217DA7"/>
    <w:rsid w:val="00220369"/>
    <w:rsid w:val="002203F0"/>
    <w:rsid w:val="0022062E"/>
    <w:rsid w:val="00220787"/>
    <w:rsid w:val="00220F3E"/>
    <w:rsid w:val="00221E8E"/>
    <w:rsid w:val="00222112"/>
    <w:rsid w:val="00222218"/>
    <w:rsid w:val="0022268D"/>
    <w:rsid w:val="002228FD"/>
    <w:rsid w:val="00223378"/>
    <w:rsid w:val="0022369A"/>
    <w:rsid w:val="002236DB"/>
    <w:rsid w:val="00223B03"/>
    <w:rsid w:val="00223C48"/>
    <w:rsid w:val="00223ECA"/>
    <w:rsid w:val="0022428E"/>
    <w:rsid w:val="00224803"/>
    <w:rsid w:val="0022488C"/>
    <w:rsid w:val="00224AB3"/>
    <w:rsid w:val="00224C06"/>
    <w:rsid w:val="0022506A"/>
    <w:rsid w:val="002257CC"/>
    <w:rsid w:val="00225CE3"/>
    <w:rsid w:val="0022691E"/>
    <w:rsid w:val="00226D68"/>
    <w:rsid w:val="00226E02"/>
    <w:rsid w:val="00226FF6"/>
    <w:rsid w:val="002270B9"/>
    <w:rsid w:val="002272F8"/>
    <w:rsid w:val="00227434"/>
    <w:rsid w:val="0022762E"/>
    <w:rsid w:val="0022778C"/>
    <w:rsid w:val="002277E2"/>
    <w:rsid w:val="00227BFF"/>
    <w:rsid w:val="00227C4D"/>
    <w:rsid w:val="00227E7C"/>
    <w:rsid w:val="00230384"/>
    <w:rsid w:val="00230C7E"/>
    <w:rsid w:val="002315BA"/>
    <w:rsid w:val="00231837"/>
    <w:rsid w:val="002318B8"/>
    <w:rsid w:val="00231A11"/>
    <w:rsid w:val="00231C0A"/>
    <w:rsid w:val="00231CF5"/>
    <w:rsid w:val="00232DB0"/>
    <w:rsid w:val="00233149"/>
    <w:rsid w:val="0023378A"/>
    <w:rsid w:val="002337C7"/>
    <w:rsid w:val="00234444"/>
    <w:rsid w:val="002344A9"/>
    <w:rsid w:val="0023468C"/>
    <w:rsid w:val="002348EA"/>
    <w:rsid w:val="00234A64"/>
    <w:rsid w:val="00234AC3"/>
    <w:rsid w:val="00234D6F"/>
    <w:rsid w:val="002351F0"/>
    <w:rsid w:val="002353A7"/>
    <w:rsid w:val="0023546C"/>
    <w:rsid w:val="00235B80"/>
    <w:rsid w:val="00236043"/>
    <w:rsid w:val="0023632E"/>
    <w:rsid w:val="002363F4"/>
    <w:rsid w:val="002365B6"/>
    <w:rsid w:val="002374DC"/>
    <w:rsid w:val="00237610"/>
    <w:rsid w:val="00237E84"/>
    <w:rsid w:val="00237ED0"/>
    <w:rsid w:val="0024054B"/>
    <w:rsid w:val="002405DD"/>
    <w:rsid w:val="0024082E"/>
    <w:rsid w:val="00240C3C"/>
    <w:rsid w:val="00241152"/>
    <w:rsid w:val="002416CD"/>
    <w:rsid w:val="002416E8"/>
    <w:rsid w:val="00241943"/>
    <w:rsid w:val="00241A91"/>
    <w:rsid w:val="00241EAA"/>
    <w:rsid w:val="002427C4"/>
    <w:rsid w:val="00242B36"/>
    <w:rsid w:val="00242B41"/>
    <w:rsid w:val="00243544"/>
    <w:rsid w:val="0024367E"/>
    <w:rsid w:val="00244ABB"/>
    <w:rsid w:val="00244B7B"/>
    <w:rsid w:val="00244CE5"/>
    <w:rsid w:val="00245309"/>
    <w:rsid w:val="002454FD"/>
    <w:rsid w:val="0024561A"/>
    <w:rsid w:val="0024624B"/>
    <w:rsid w:val="002464CD"/>
    <w:rsid w:val="00247364"/>
    <w:rsid w:val="00247573"/>
    <w:rsid w:val="0024757E"/>
    <w:rsid w:val="00247769"/>
    <w:rsid w:val="00247F11"/>
    <w:rsid w:val="00250571"/>
    <w:rsid w:val="00250C68"/>
    <w:rsid w:val="00250F15"/>
    <w:rsid w:val="0025105A"/>
    <w:rsid w:val="002510E1"/>
    <w:rsid w:val="00251309"/>
    <w:rsid w:val="00251569"/>
    <w:rsid w:val="00251793"/>
    <w:rsid w:val="00251D25"/>
    <w:rsid w:val="00251D55"/>
    <w:rsid w:val="00252008"/>
    <w:rsid w:val="002524F3"/>
    <w:rsid w:val="00252753"/>
    <w:rsid w:val="00252AFF"/>
    <w:rsid w:val="00252C47"/>
    <w:rsid w:val="00252D54"/>
    <w:rsid w:val="00252DD0"/>
    <w:rsid w:val="00252EF2"/>
    <w:rsid w:val="002532DA"/>
    <w:rsid w:val="002535EF"/>
    <w:rsid w:val="002539C4"/>
    <w:rsid w:val="00253D3A"/>
    <w:rsid w:val="00254426"/>
    <w:rsid w:val="00254439"/>
    <w:rsid w:val="00254507"/>
    <w:rsid w:val="00254F4C"/>
    <w:rsid w:val="00254FAC"/>
    <w:rsid w:val="00255252"/>
    <w:rsid w:val="00255540"/>
    <w:rsid w:val="0025607B"/>
    <w:rsid w:val="00256B16"/>
    <w:rsid w:val="00256B9C"/>
    <w:rsid w:val="00256CA1"/>
    <w:rsid w:val="00257065"/>
    <w:rsid w:val="00257842"/>
    <w:rsid w:val="00257E44"/>
    <w:rsid w:val="00257F75"/>
    <w:rsid w:val="0026015E"/>
    <w:rsid w:val="002602FA"/>
    <w:rsid w:val="002604F5"/>
    <w:rsid w:val="00260568"/>
    <w:rsid w:val="0026071F"/>
    <w:rsid w:val="00260CAF"/>
    <w:rsid w:val="00260D35"/>
    <w:rsid w:val="002614C0"/>
    <w:rsid w:val="00261997"/>
    <w:rsid w:val="00261B4A"/>
    <w:rsid w:val="00261C4C"/>
    <w:rsid w:val="00261D3B"/>
    <w:rsid w:val="00262AA0"/>
    <w:rsid w:val="002634C2"/>
    <w:rsid w:val="002639B9"/>
    <w:rsid w:val="00263A93"/>
    <w:rsid w:val="00263D57"/>
    <w:rsid w:val="00264231"/>
    <w:rsid w:val="0026423C"/>
    <w:rsid w:val="0026485B"/>
    <w:rsid w:val="00264F93"/>
    <w:rsid w:val="00265745"/>
    <w:rsid w:val="00265A76"/>
    <w:rsid w:val="00265DC8"/>
    <w:rsid w:val="00266A6B"/>
    <w:rsid w:val="002670D7"/>
    <w:rsid w:val="00267684"/>
    <w:rsid w:val="00270507"/>
    <w:rsid w:val="002707A2"/>
    <w:rsid w:val="0027093B"/>
    <w:rsid w:val="00270BCC"/>
    <w:rsid w:val="00270BE1"/>
    <w:rsid w:val="00270FCC"/>
    <w:rsid w:val="0027127B"/>
    <w:rsid w:val="0027176C"/>
    <w:rsid w:val="00271A8D"/>
    <w:rsid w:val="002723A7"/>
    <w:rsid w:val="002723F6"/>
    <w:rsid w:val="00272861"/>
    <w:rsid w:val="002730B4"/>
    <w:rsid w:val="0027394D"/>
    <w:rsid w:val="00273980"/>
    <w:rsid w:val="00273ECD"/>
    <w:rsid w:val="00273F04"/>
    <w:rsid w:val="002740A4"/>
    <w:rsid w:val="00274229"/>
    <w:rsid w:val="00274334"/>
    <w:rsid w:val="00274790"/>
    <w:rsid w:val="002747E6"/>
    <w:rsid w:val="002748E6"/>
    <w:rsid w:val="00275776"/>
    <w:rsid w:val="002760A1"/>
    <w:rsid w:val="00276311"/>
    <w:rsid w:val="00276944"/>
    <w:rsid w:val="002769F3"/>
    <w:rsid w:val="00276AC9"/>
    <w:rsid w:val="00276BE6"/>
    <w:rsid w:val="00276E5B"/>
    <w:rsid w:val="00277E84"/>
    <w:rsid w:val="00277ECA"/>
    <w:rsid w:val="002804F0"/>
    <w:rsid w:val="002805AC"/>
    <w:rsid w:val="002807C3"/>
    <w:rsid w:val="00282285"/>
    <w:rsid w:val="00282518"/>
    <w:rsid w:val="002825A6"/>
    <w:rsid w:val="00282E3E"/>
    <w:rsid w:val="00283097"/>
    <w:rsid w:val="002834EA"/>
    <w:rsid w:val="002836C6"/>
    <w:rsid w:val="00283C0F"/>
    <w:rsid w:val="00283F71"/>
    <w:rsid w:val="002842F0"/>
    <w:rsid w:val="00284947"/>
    <w:rsid w:val="0028546D"/>
    <w:rsid w:val="0028553C"/>
    <w:rsid w:val="00285A19"/>
    <w:rsid w:val="00285EFB"/>
    <w:rsid w:val="00286934"/>
    <w:rsid w:val="00286A1C"/>
    <w:rsid w:val="00286C57"/>
    <w:rsid w:val="00286ECD"/>
    <w:rsid w:val="00286F5D"/>
    <w:rsid w:val="002874F0"/>
    <w:rsid w:val="002875A1"/>
    <w:rsid w:val="0028777A"/>
    <w:rsid w:val="00287947"/>
    <w:rsid w:val="00287BA2"/>
    <w:rsid w:val="00287CB5"/>
    <w:rsid w:val="00290549"/>
    <w:rsid w:val="00290840"/>
    <w:rsid w:val="0029229D"/>
    <w:rsid w:val="002927D2"/>
    <w:rsid w:val="0029339F"/>
    <w:rsid w:val="002942F8"/>
    <w:rsid w:val="002943A4"/>
    <w:rsid w:val="002946C2"/>
    <w:rsid w:val="0029483C"/>
    <w:rsid w:val="00294986"/>
    <w:rsid w:val="00294F46"/>
    <w:rsid w:val="00295575"/>
    <w:rsid w:val="00295D38"/>
    <w:rsid w:val="0029601E"/>
    <w:rsid w:val="00296387"/>
    <w:rsid w:val="00296B45"/>
    <w:rsid w:val="00296D95"/>
    <w:rsid w:val="00296DDD"/>
    <w:rsid w:val="002970A2"/>
    <w:rsid w:val="0029721E"/>
    <w:rsid w:val="002972CB"/>
    <w:rsid w:val="0029743C"/>
    <w:rsid w:val="002974B5"/>
    <w:rsid w:val="00297974"/>
    <w:rsid w:val="00297B60"/>
    <w:rsid w:val="00297FE5"/>
    <w:rsid w:val="002A11E9"/>
    <w:rsid w:val="002A12B5"/>
    <w:rsid w:val="002A141D"/>
    <w:rsid w:val="002A162A"/>
    <w:rsid w:val="002A1E77"/>
    <w:rsid w:val="002A22D2"/>
    <w:rsid w:val="002A24F4"/>
    <w:rsid w:val="002A2529"/>
    <w:rsid w:val="002A259B"/>
    <w:rsid w:val="002A2BEF"/>
    <w:rsid w:val="002A30B6"/>
    <w:rsid w:val="002A3151"/>
    <w:rsid w:val="002A3CE9"/>
    <w:rsid w:val="002A41D9"/>
    <w:rsid w:val="002A457E"/>
    <w:rsid w:val="002A45C9"/>
    <w:rsid w:val="002A4BE4"/>
    <w:rsid w:val="002A524A"/>
    <w:rsid w:val="002A53C6"/>
    <w:rsid w:val="002A5D63"/>
    <w:rsid w:val="002A601B"/>
    <w:rsid w:val="002A63DA"/>
    <w:rsid w:val="002A65EF"/>
    <w:rsid w:val="002A67A7"/>
    <w:rsid w:val="002A6BE7"/>
    <w:rsid w:val="002A72F8"/>
    <w:rsid w:val="002A78D8"/>
    <w:rsid w:val="002A7BEF"/>
    <w:rsid w:val="002B03D2"/>
    <w:rsid w:val="002B0A09"/>
    <w:rsid w:val="002B141A"/>
    <w:rsid w:val="002B1B4B"/>
    <w:rsid w:val="002B231C"/>
    <w:rsid w:val="002B284D"/>
    <w:rsid w:val="002B2946"/>
    <w:rsid w:val="002B3323"/>
    <w:rsid w:val="002B348D"/>
    <w:rsid w:val="002B3C02"/>
    <w:rsid w:val="002B431C"/>
    <w:rsid w:val="002B56FA"/>
    <w:rsid w:val="002B5B45"/>
    <w:rsid w:val="002B5B57"/>
    <w:rsid w:val="002B5D09"/>
    <w:rsid w:val="002B6052"/>
    <w:rsid w:val="002B60C0"/>
    <w:rsid w:val="002B6A3D"/>
    <w:rsid w:val="002B6E2E"/>
    <w:rsid w:val="002B6ECA"/>
    <w:rsid w:val="002B6FE8"/>
    <w:rsid w:val="002B7D35"/>
    <w:rsid w:val="002C0168"/>
    <w:rsid w:val="002C0C04"/>
    <w:rsid w:val="002C0FA4"/>
    <w:rsid w:val="002C10C6"/>
    <w:rsid w:val="002C120E"/>
    <w:rsid w:val="002C1B6C"/>
    <w:rsid w:val="002C1C07"/>
    <w:rsid w:val="002C24B9"/>
    <w:rsid w:val="002C2EB5"/>
    <w:rsid w:val="002C3321"/>
    <w:rsid w:val="002C339D"/>
    <w:rsid w:val="002C344A"/>
    <w:rsid w:val="002C38D7"/>
    <w:rsid w:val="002C3E34"/>
    <w:rsid w:val="002C3F25"/>
    <w:rsid w:val="002C4682"/>
    <w:rsid w:val="002C46C2"/>
    <w:rsid w:val="002C48F9"/>
    <w:rsid w:val="002C49EA"/>
    <w:rsid w:val="002C58D7"/>
    <w:rsid w:val="002C5DC0"/>
    <w:rsid w:val="002C5F40"/>
    <w:rsid w:val="002C63AE"/>
    <w:rsid w:val="002C64A6"/>
    <w:rsid w:val="002C7472"/>
    <w:rsid w:val="002C7ADC"/>
    <w:rsid w:val="002D0435"/>
    <w:rsid w:val="002D05F2"/>
    <w:rsid w:val="002D05F7"/>
    <w:rsid w:val="002D084A"/>
    <w:rsid w:val="002D0B33"/>
    <w:rsid w:val="002D11E3"/>
    <w:rsid w:val="002D13B8"/>
    <w:rsid w:val="002D17AF"/>
    <w:rsid w:val="002D1E16"/>
    <w:rsid w:val="002D2461"/>
    <w:rsid w:val="002D2ED1"/>
    <w:rsid w:val="002D34E2"/>
    <w:rsid w:val="002D352B"/>
    <w:rsid w:val="002D396A"/>
    <w:rsid w:val="002D398D"/>
    <w:rsid w:val="002D4332"/>
    <w:rsid w:val="002D516F"/>
    <w:rsid w:val="002D5349"/>
    <w:rsid w:val="002D5390"/>
    <w:rsid w:val="002D540A"/>
    <w:rsid w:val="002D6561"/>
    <w:rsid w:val="002D6978"/>
    <w:rsid w:val="002D7434"/>
    <w:rsid w:val="002D7A8F"/>
    <w:rsid w:val="002D7D42"/>
    <w:rsid w:val="002E0228"/>
    <w:rsid w:val="002E03F2"/>
    <w:rsid w:val="002E048D"/>
    <w:rsid w:val="002E09B9"/>
    <w:rsid w:val="002E09D1"/>
    <w:rsid w:val="002E13D0"/>
    <w:rsid w:val="002E17A7"/>
    <w:rsid w:val="002E1824"/>
    <w:rsid w:val="002E1A1D"/>
    <w:rsid w:val="002E1C50"/>
    <w:rsid w:val="002E1E78"/>
    <w:rsid w:val="002E232F"/>
    <w:rsid w:val="002E2407"/>
    <w:rsid w:val="002E2CE5"/>
    <w:rsid w:val="002E2EA8"/>
    <w:rsid w:val="002E3749"/>
    <w:rsid w:val="002E39AB"/>
    <w:rsid w:val="002E40AF"/>
    <w:rsid w:val="002E49D2"/>
    <w:rsid w:val="002E505D"/>
    <w:rsid w:val="002E5A71"/>
    <w:rsid w:val="002E6038"/>
    <w:rsid w:val="002E606F"/>
    <w:rsid w:val="002E6287"/>
    <w:rsid w:val="002E6468"/>
    <w:rsid w:val="002E68A0"/>
    <w:rsid w:val="002E6AFD"/>
    <w:rsid w:val="002E6CA9"/>
    <w:rsid w:val="002E6F3F"/>
    <w:rsid w:val="002E7410"/>
    <w:rsid w:val="002E7B84"/>
    <w:rsid w:val="002F023D"/>
    <w:rsid w:val="002F17A2"/>
    <w:rsid w:val="002F193D"/>
    <w:rsid w:val="002F1E95"/>
    <w:rsid w:val="002F20FB"/>
    <w:rsid w:val="002F24BC"/>
    <w:rsid w:val="002F30C8"/>
    <w:rsid w:val="002F34FA"/>
    <w:rsid w:val="002F3CBF"/>
    <w:rsid w:val="002F4221"/>
    <w:rsid w:val="002F4383"/>
    <w:rsid w:val="002F47FA"/>
    <w:rsid w:val="002F4C26"/>
    <w:rsid w:val="002F4D28"/>
    <w:rsid w:val="002F4E6A"/>
    <w:rsid w:val="002F4F73"/>
    <w:rsid w:val="002F5170"/>
    <w:rsid w:val="002F544C"/>
    <w:rsid w:val="002F5949"/>
    <w:rsid w:val="002F5A52"/>
    <w:rsid w:val="002F5D34"/>
    <w:rsid w:val="002F5E24"/>
    <w:rsid w:val="002F5F91"/>
    <w:rsid w:val="002F6B13"/>
    <w:rsid w:val="003006EA"/>
    <w:rsid w:val="003007C3"/>
    <w:rsid w:val="003009A3"/>
    <w:rsid w:val="00300A9D"/>
    <w:rsid w:val="00300B1F"/>
    <w:rsid w:val="00300BDB"/>
    <w:rsid w:val="003013ED"/>
    <w:rsid w:val="00301B02"/>
    <w:rsid w:val="00301BA8"/>
    <w:rsid w:val="00301DDB"/>
    <w:rsid w:val="0030213D"/>
    <w:rsid w:val="00302358"/>
    <w:rsid w:val="0030273E"/>
    <w:rsid w:val="003027B4"/>
    <w:rsid w:val="003029F2"/>
    <w:rsid w:val="00302F6A"/>
    <w:rsid w:val="003030C2"/>
    <w:rsid w:val="003030D7"/>
    <w:rsid w:val="00303B2A"/>
    <w:rsid w:val="003043BD"/>
    <w:rsid w:val="0030496F"/>
    <w:rsid w:val="003050A9"/>
    <w:rsid w:val="003051D2"/>
    <w:rsid w:val="0030548C"/>
    <w:rsid w:val="003054BD"/>
    <w:rsid w:val="0030585D"/>
    <w:rsid w:val="00305EBD"/>
    <w:rsid w:val="00306055"/>
    <w:rsid w:val="003067D2"/>
    <w:rsid w:val="00306B10"/>
    <w:rsid w:val="0030701D"/>
    <w:rsid w:val="003075E4"/>
    <w:rsid w:val="003077B6"/>
    <w:rsid w:val="003107A2"/>
    <w:rsid w:val="00310908"/>
    <w:rsid w:val="00310923"/>
    <w:rsid w:val="00310A09"/>
    <w:rsid w:val="00310D22"/>
    <w:rsid w:val="0031153F"/>
    <w:rsid w:val="00311D09"/>
    <w:rsid w:val="00312029"/>
    <w:rsid w:val="00312608"/>
    <w:rsid w:val="00312A7A"/>
    <w:rsid w:val="00313337"/>
    <w:rsid w:val="00314115"/>
    <w:rsid w:val="0031423E"/>
    <w:rsid w:val="00314FD6"/>
    <w:rsid w:val="00315036"/>
    <w:rsid w:val="00315497"/>
    <w:rsid w:val="0031604C"/>
    <w:rsid w:val="00316176"/>
    <w:rsid w:val="003161E2"/>
    <w:rsid w:val="003164F0"/>
    <w:rsid w:val="0031682C"/>
    <w:rsid w:val="00316A95"/>
    <w:rsid w:val="00316DF6"/>
    <w:rsid w:val="0031725D"/>
    <w:rsid w:val="00317408"/>
    <w:rsid w:val="003176D8"/>
    <w:rsid w:val="00317AF9"/>
    <w:rsid w:val="00320214"/>
    <w:rsid w:val="003203B5"/>
    <w:rsid w:val="00320512"/>
    <w:rsid w:val="00320652"/>
    <w:rsid w:val="00320A33"/>
    <w:rsid w:val="00320C11"/>
    <w:rsid w:val="00320C5E"/>
    <w:rsid w:val="00320F17"/>
    <w:rsid w:val="0032169C"/>
    <w:rsid w:val="00321905"/>
    <w:rsid w:val="00321FBB"/>
    <w:rsid w:val="0032317D"/>
    <w:rsid w:val="00323CD1"/>
    <w:rsid w:val="0032442B"/>
    <w:rsid w:val="003246C3"/>
    <w:rsid w:val="00324977"/>
    <w:rsid w:val="00324C4E"/>
    <w:rsid w:val="00324F42"/>
    <w:rsid w:val="00327319"/>
    <w:rsid w:val="003276A2"/>
    <w:rsid w:val="003277F3"/>
    <w:rsid w:val="00327880"/>
    <w:rsid w:val="00327F13"/>
    <w:rsid w:val="0033068B"/>
    <w:rsid w:val="003307FF"/>
    <w:rsid w:val="00330846"/>
    <w:rsid w:val="00330AC8"/>
    <w:rsid w:val="00330C8C"/>
    <w:rsid w:val="00330CCE"/>
    <w:rsid w:val="00330FF4"/>
    <w:rsid w:val="003313A2"/>
    <w:rsid w:val="003318EC"/>
    <w:rsid w:val="0033193D"/>
    <w:rsid w:val="00331DEA"/>
    <w:rsid w:val="00332259"/>
    <w:rsid w:val="003324FA"/>
    <w:rsid w:val="00332940"/>
    <w:rsid w:val="00332B62"/>
    <w:rsid w:val="00332CE3"/>
    <w:rsid w:val="00332F4B"/>
    <w:rsid w:val="0033335E"/>
    <w:rsid w:val="00333404"/>
    <w:rsid w:val="0033445B"/>
    <w:rsid w:val="003351CC"/>
    <w:rsid w:val="00335749"/>
    <w:rsid w:val="003363EA"/>
    <w:rsid w:val="0033799F"/>
    <w:rsid w:val="00337DB4"/>
    <w:rsid w:val="0034146C"/>
    <w:rsid w:val="0034160C"/>
    <w:rsid w:val="0034179A"/>
    <w:rsid w:val="00341D2F"/>
    <w:rsid w:val="00341F57"/>
    <w:rsid w:val="00342418"/>
    <w:rsid w:val="00342C60"/>
    <w:rsid w:val="00342C8E"/>
    <w:rsid w:val="00342E91"/>
    <w:rsid w:val="003430C9"/>
    <w:rsid w:val="00343AC8"/>
    <w:rsid w:val="00343D99"/>
    <w:rsid w:val="0034430A"/>
    <w:rsid w:val="00344513"/>
    <w:rsid w:val="0034456B"/>
    <w:rsid w:val="00344676"/>
    <w:rsid w:val="00344746"/>
    <w:rsid w:val="00344B30"/>
    <w:rsid w:val="00344B6E"/>
    <w:rsid w:val="00344E81"/>
    <w:rsid w:val="00344FE2"/>
    <w:rsid w:val="003450D9"/>
    <w:rsid w:val="0034536E"/>
    <w:rsid w:val="00345AC7"/>
    <w:rsid w:val="00346141"/>
    <w:rsid w:val="00346151"/>
    <w:rsid w:val="003467E8"/>
    <w:rsid w:val="00346A6C"/>
    <w:rsid w:val="00346C61"/>
    <w:rsid w:val="00346CCC"/>
    <w:rsid w:val="003475F3"/>
    <w:rsid w:val="0035004B"/>
    <w:rsid w:val="00350066"/>
    <w:rsid w:val="00350956"/>
    <w:rsid w:val="00350B0C"/>
    <w:rsid w:val="00350C4B"/>
    <w:rsid w:val="00351073"/>
    <w:rsid w:val="0035130F"/>
    <w:rsid w:val="00351A84"/>
    <w:rsid w:val="00351DF3"/>
    <w:rsid w:val="003525DC"/>
    <w:rsid w:val="00352910"/>
    <w:rsid w:val="00352938"/>
    <w:rsid w:val="003536B2"/>
    <w:rsid w:val="00353C9A"/>
    <w:rsid w:val="00353D48"/>
    <w:rsid w:val="00353D4C"/>
    <w:rsid w:val="00353EA5"/>
    <w:rsid w:val="00354343"/>
    <w:rsid w:val="0035442A"/>
    <w:rsid w:val="0035446C"/>
    <w:rsid w:val="0035453D"/>
    <w:rsid w:val="00354A93"/>
    <w:rsid w:val="0035576F"/>
    <w:rsid w:val="00355797"/>
    <w:rsid w:val="003559DC"/>
    <w:rsid w:val="00355ED6"/>
    <w:rsid w:val="00356106"/>
    <w:rsid w:val="00356365"/>
    <w:rsid w:val="00356AB4"/>
    <w:rsid w:val="003575B7"/>
    <w:rsid w:val="0035790B"/>
    <w:rsid w:val="00357F16"/>
    <w:rsid w:val="00360320"/>
    <w:rsid w:val="003617E2"/>
    <w:rsid w:val="00361D4E"/>
    <w:rsid w:val="0036239C"/>
    <w:rsid w:val="00362B74"/>
    <w:rsid w:val="00362BDF"/>
    <w:rsid w:val="00362E1A"/>
    <w:rsid w:val="00363539"/>
    <w:rsid w:val="00363B36"/>
    <w:rsid w:val="00363EAB"/>
    <w:rsid w:val="00364573"/>
    <w:rsid w:val="00364FE8"/>
    <w:rsid w:val="00365039"/>
    <w:rsid w:val="00365218"/>
    <w:rsid w:val="00365501"/>
    <w:rsid w:val="0036645E"/>
    <w:rsid w:val="00366669"/>
    <w:rsid w:val="00366939"/>
    <w:rsid w:val="00366E22"/>
    <w:rsid w:val="00367157"/>
    <w:rsid w:val="00367B56"/>
    <w:rsid w:val="00370532"/>
    <w:rsid w:val="003708D7"/>
    <w:rsid w:val="003708DE"/>
    <w:rsid w:val="003709AD"/>
    <w:rsid w:val="00371E0E"/>
    <w:rsid w:val="00371E76"/>
    <w:rsid w:val="00371F4B"/>
    <w:rsid w:val="003720EF"/>
    <w:rsid w:val="0037275B"/>
    <w:rsid w:val="003732AE"/>
    <w:rsid w:val="003733DA"/>
    <w:rsid w:val="0037373B"/>
    <w:rsid w:val="003738C8"/>
    <w:rsid w:val="00373B89"/>
    <w:rsid w:val="00373EBE"/>
    <w:rsid w:val="00373F36"/>
    <w:rsid w:val="003741C2"/>
    <w:rsid w:val="00374942"/>
    <w:rsid w:val="00374E20"/>
    <w:rsid w:val="003752EF"/>
    <w:rsid w:val="00375EEE"/>
    <w:rsid w:val="00377032"/>
    <w:rsid w:val="003770C9"/>
    <w:rsid w:val="00377215"/>
    <w:rsid w:val="00377882"/>
    <w:rsid w:val="003779B0"/>
    <w:rsid w:val="00377BE8"/>
    <w:rsid w:val="0038035B"/>
    <w:rsid w:val="003806D2"/>
    <w:rsid w:val="00380882"/>
    <w:rsid w:val="00380B09"/>
    <w:rsid w:val="003813D4"/>
    <w:rsid w:val="00381452"/>
    <w:rsid w:val="003821A8"/>
    <w:rsid w:val="00382543"/>
    <w:rsid w:val="00382AD7"/>
    <w:rsid w:val="00382BD1"/>
    <w:rsid w:val="00382CBB"/>
    <w:rsid w:val="003831A2"/>
    <w:rsid w:val="003834E8"/>
    <w:rsid w:val="00383B70"/>
    <w:rsid w:val="00383BBF"/>
    <w:rsid w:val="00383F43"/>
    <w:rsid w:val="00384C61"/>
    <w:rsid w:val="00384D77"/>
    <w:rsid w:val="003851AD"/>
    <w:rsid w:val="003853FE"/>
    <w:rsid w:val="00386ACB"/>
    <w:rsid w:val="003870BC"/>
    <w:rsid w:val="00387176"/>
    <w:rsid w:val="00387223"/>
    <w:rsid w:val="003874DA"/>
    <w:rsid w:val="00387684"/>
    <w:rsid w:val="003879BD"/>
    <w:rsid w:val="00390412"/>
    <w:rsid w:val="00390E0C"/>
    <w:rsid w:val="0039102B"/>
    <w:rsid w:val="0039109A"/>
    <w:rsid w:val="0039112A"/>
    <w:rsid w:val="003918F3"/>
    <w:rsid w:val="00391A3E"/>
    <w:rsid w:val="00391FB5"/>
    <w:rsid w:val="003925ED"/>
    <w:rsid w:val="00392C48"/>
    <w:rsid w:val="00392C6C"/>
    <w:rsid w:val="0039360C"/>
    <w:rsid w:val="0039361F"/>
    <w:rsid w:val="00393BE3"/>
    <w:rsid w:val="00393EC3"/>
    <w:rsid w:val="00394230"/>
    <w:rsid w:val="00394672"/>
    <w:rsid w:val="003949C2"/>
    <w:rsid w:val="00394BBC"/>
    <w:rsid w:val="00394C0B"/>
    <w:rsid w:val="00395109"/>
    <w:rsid w:val="0039513C"/>
    <w:rsid w:val="0039539E"/>
    <w:rsid w:val="0039564D"/>
    <w:rsid w:val="00395775"/>
    <w:rsid w:val="003957B5"/>
    <w:rsid w:val="003963CC"/>
    <w:rsid w:val="003965F3"/>
    <w:rsid w:val="00397AB0"/>
    <w:rsid w:val="00397DD6"/>
    <w:rsid w:val="003A0779"/>
    <w:rsid w:val="003A0F17"/>
    <w:rsid w:val="003A10AC"/>
    <w:rsid w:val="003A1731"/>
    <w:rsid w:val="003A2822"/>
    <w:rsid w:val="003A2C6E"/>
    <w:rsid w:val="003A2CF3"/>
    <w:rsid w:val="003A2E20"/>
    <w:rsid w:val="003A324B"/>
    <w:rsid w:val="003A32B4"/>
    <w:rsid w:val="003A359D"/>
    <w:rsid w:val="003A4C28"/>
    <w:rsid w:val="003A4DBA"/>
    <w:rsid w:val="003A4EB1"/>
    <w:rsid w:val="003A5342"/>
    <w:rsid w:val="003A59CD"/>
    <w:rsid w:val="003A5A03"/>
    <w:rsid w:val="003A60AF"/>
    <w:rsid w:val="003A6333"/>
    <w:rsid w:val="003A6550"/>
    <w:rsid w:val="003A66C7"/>
    <w:rsid w:val="003A6C17"/>
    <w:rsid w:val="003A6E91"/>
    <w:rsid w:val="003A74E5"/>
    <w:rsid w:val="003A78FB"/>
    <w:rsid w:val="003A7981"/>
    <w:rsid w:val="003A7F77"/>
    <w:rsid w:val="003B031C"/>
    <w:rsid w:val="003B03C4"/>
    <w:rsid w:val="003B1692"/>
    <w:rsid w:val="003B24A4"/>
    <w:rsid w:val="003B29AE"/>
    <w:rsid w:val="003B35E5"/>
    <w:rsid w:val="003B389C"/>
    <w:rsid w:val="003B3C26"/>
    <w:rsid w:val="003B3FE9"/>
    <w:rsid w:val="003B409F"/>
    <w:rsid w:val="003B42D2"/>
    <w:rsid w:val="003B520A"/>
    <w:rsid w:val="003B57FB"/>
    <w:rsid w:val="003B58BC"/>
    <w:rsid w:val="003B6895"/>
    <w:rsid w:val="003B6E68"/>
    <w:rsid w:val="003B7A7B"/>
    <w:rsid w:val="003B7BD7"/>
    <w:rsid w:val="003B7C80"/>
    <w:rsid w:val="003C106F"/>
    <w:rsid w:val="003C1758"/>
    <w:rsid w:val="003C1847"/>
    <w:rsid w:val="003C19C1"/>
    <w:rsid w:val="003C1A88"/>
    <w:rsid w:val="003C1FC4"/>
    <w:rsid w:val="003C280C"/>
    <w:rsid w:val="003C2906"/>
    <w:rsid w:val="003C2A91"/>
    <w:rsid w:val="003C2D2A"/>
    <w:rsid w:val="003C2F7A"/>
    <w:rsid w:val="003C3175"/>
    <w:rsid w:val="003C3361"/>
    <w:rsid w:val="003C3E9D"/>
    <w:rsid w:val="003C3FA9"/>
    <w:rsid w:val="003C400A"/>
    <w:rsid w:val="003C4511"/>
    <w:rsid w:val="003C4738"/>
    <w:rsid w:val="003C4BBF"/>
    <w:rsid w:val="003C535A"/>
    <w:rsid w:val="003C577A"/>
    <w:rsid w:val="003C616D"/>
    <w:rsid w:val="003C6A61"/>
    <w:rsid w:val="003C6EE8"/>
    <w:rsid w:val="003C74FA"/>
    <w:rsid w:val="003C7671"/>
    <w:rsid w:val="003C7AA4"/>
    <w:rsid w:val="003C7AFB"/>
    <w:rsid w:val="003C7B33"/>
    <w:rsid w:val="003D04F9"/>
    <w:rsid w:val="003D0544"/>
    <w:rsid w:val="003D0876"/>
    <w:rsid w:val="003D0EBA"/>
    <w:rsid w:val="003D0EF4"/>
    <w:rsid w:val="003D102A"/>
    <w:rsid w:val="003D1BD5"/>
    <w:rsid w:val="003D240A"/>
    <w:rsid w:val="003D3845"/>
    <w:rsid w:val="003D3D63"/>
    <w:rsid w:val="003D4AF3"/>
    <w:rsid w:val="003D5075"/>
    <w:rsid w:val="003D58BF"/>
    <w:rsid w:val="003D58CE"/>
    <w:rsid w:val="003D5B7D"/>
    <w:rsid w:val="003D60C3"/>
    <w:rsid w:val="003D6767"/>
    <w:rsid w:val="003D6804"/>
    <w:rsid w:val="003D6B12"/>
    <w:rsid w:val="003D6F2E"/>
    <w:rsid w:val="003D7377"/>
    <w:rsid w:val="003D7E56"/>
    <w:rsid w:val="003E02B2"/>
    <w:rsid w:val="003E06DA"/>
    <w:rsid w:val="003E0A3C"/>
    <w:rsid w:val="003E0A6A"/>
    <w:rsid w:val="003E10A4"/>
    <w:rsid w:val="003E1333"/>
    <w:rsid w:val="003E1467"/>
    <w:rsid w:val="003E15E1"/>
    <w:rsid w:val="003E16BE"/>
    <w:rsid w:val="003E1757"/>
    <w:rsid w:val="003E1772"/>
    <w:rsid w:val="003E2080"/>
    <w:rsid w:val="003E223E"/>
    <w:rsid w:val="003E2EA3"/>
    <w:rsid w:val="003E2FBA"/>
    <w:rsid w:val="003E348F"/>
    <w:rsid w:val="003E38CC"/>
    <w:rsid w:val="003E39E3"/>
    <w:rsid w:val="003E53F2"/>
    <w:rsid w:val="003E5631"/>
    <w:rsid w:val="003E5945"/>
    <w:rsid w:val="003E5F9A"/>
    <w:rsid w:val="003E616A"/>
    <w:rsid w:val="003E691A"/>
    <w:rsid w:val="003E6B79"/>
    <w:rsid w:val="003E6B9D"/>
    <w:rsid w:val="003E6D41"/>
    <w:rsid w:val="003E7494"/>
    <w:rsid w:val="003E74A8"/>
    <w:rsid w:val="003E75CA"/>
    <w:rsid w:val="003F0157"/>
    <w:rsid w:val="003F025D"/>
    <w:rsid w:val="003F04B3"/>
    <w:rsid w:val="003F10AF"/>
    <w:rsid w:val="003F1178"/>
    <w:rsid w:val="003F1310"/>
    <w:rsid w:val="003F1434"/>
    <w:rsid w:val="003F1888"/>
    <w:rsid w:val="003F1B66"/>
    <w:rsid w:val="003F1F11"/>
    <w:rsid w:val="003F2054"/>
    <w:rsid w:val="003F20F4"/>
    <w:rsid w:val="003F2458"/>
    <w:rsid w:val="003F2A3F"/>
    <w:rsid w:val="003F3371"/>
    <w:rsid w:val="003F3447"/>
    <w:rsid w:val="003F3594"/>
    <w:rsid w:val="003F37DB"/>
    <w:rsid w:val="003F3C1B"/>
    <w:rsid w:val="003F3E3E"/>
    <w:rsid w:val="003F3FBE"/>
    <w:rsid w:val="003F40AD"/>
    <w:rsid w:val="003F48CF"/>
    <w:rsid w:val="003F4ECD"/>
    <w:rsid w:val="003F4F56"/>
    <w:rsid w:val="003F5054"/>
    <w:rsid w:val="003F581F"/>
    <w:rsid w:val="003F61F4"/>
    <w:rsid w:val="003F66A6"/>
    <w:rsid w:val="003F670E"/>
    <w:rsid w:val="003F7061"/>
    <w:rsid w:val="003F7220"/>
    <w:rsid w:val="003F7D1E"/>
    <w:rsid w:val="0040041F"/>
    <w:rsid w:val="00400946"/>
    <w:rsid w:val="00400BF1"/>
    <w:rsid w:val="00400E2F"/>
    <w:rsid w:val="0040114E"/>
    <w:rsid w:val="0040140D"/>
    <w:rsid w:val="0040153B"/>
    <w:rsid w:val="00401881"/>
    <w:rsid w:val="004018CA"/>
    <w:rsid w:val="00401EC3"/>
    <w:rsid w:val="004022FD"/>
    <w:rsid w:val="00402415"/>
    <w:rsid w:val="00402469"/>
    <w:rsid w:val="00402898"/>
    <w:rsid w:val="0040301C"/>
    <w:rsid w:val="004034D6"/>
    <w:rsid w:val="00403C57"/>
    <w:rsid w:val="00403F30"/>
    <w:rsid w:val="00403F9D"/>
    <w:rsid w:val="004046A7"/>
    <w:rsid w:val="00404CE0"/>
    <w:rsid w:val="00404E83"/>
    <w:rsid w:val="004057C8"/>
    <w:rsid w:val="00405910"/>
    <w:rsid w:val="00406498"/>
    <w:rsid w:val="004069B3"/>
    <w:rsid w:val="00406A1D"/>
    <w:rsid w:val="00406B60"/>
    <w:rsid w:val="00406ED9"/>
    <w:rsid w:val="004070BF"/>
    <w:rsid w:val="004070FB"/>
    <w:rsid w:val="004075F2"/>
    <w:rsid w:val="00407614"/>
    <w:rsid w:val="0040795D"/>
    <w:rsid w:val="00407AC3"/>
    <w:rsid w:val="00407E77"/>
    <w:rsid w:val="00407F90"/>
    <w:rsid w:val="00411207"/>
    <w:rsid w:val="004114D9"/>
    <w:rsid w:val="00411618"/>
    <w:rsid w:val="00411C7D"/>
    <w:rsid w:val="00412D2B"/>
    <w:rsid w:val="00412EFF"/>
    <w:rsid w:val="00413290"/>
    <w:rsid w:val="00413308"/>
    <w:rsid w:val="00413524"/>
    <w:rsid w:val="00413886"/>
    <w:rsid w:val="00413910"/>
    <w:rsid w:val="004143E8"/>
    <w:rsid w:val="00414543"/>
    <w:rsid w:val="004146BA"/>
    <w:rsid w:val="00414BE9"/>
    <w:rsid w:val="00414D90"/>
    <w:rsid w:val="00415060"/>
    <w:rsid w:val="004150A5"/>
    <w:rsid w:val="004153AE"/>
    <w:rsid w:val="00415A11"/>
    <w:rsid w:val="00415A38"/>
    <w:rsid w:val="00415BF8"/>
    <w:rsid w:val="004160AC"/>
    <w:rsid w:val="0041624D"/>
    <w:rsid w:val="0041636A"/>
    <w:rsid w:val="00416580"/>
    <w:rsid w:val="00416708"/>
    <w:rsid w:val="0041677C"/>
    <w:rsid w:val="00416AE3"/>
    <w:rsid w:val="00416B3B"/>
    <w:rsid w:val="00416C14"/>
    <w:rsid w:val="00417955"/>
    <w:rsid w:val="00420137"/>
    <w:rsid w:val="00420D63"/>
    <w:rsid w:val="00420E15"/>
    <w:rsid w:val="00420EA2"/>
    <w:rsid w:val="00420F92"/>
    <w:rsid w:val="0042106F"/>
    <w:rsid w:val="0042127F"/>
    <w:rsid w:val="004215A2"/>
    <w:rsid w:val="004217B6"/>
    <w:rsid w:val="0042188A"/>
    <w:rsid w:val="004218EE"/>
    <w:rsid w:val="00421E61"/>
    <w:rsid w:val="00422015"/>
    <w:rsid w:val="004225B4"/>
    <w:rsid w:val="00422706"/>
    <w:rsid w:val="00422E21"/>
    <w:rsid w:val="00422EB1"/>
    <w:rsid w:val="004231E4"/>
    <w:rsid w:val="0042364E"/>
    <w:rsid w:val="00423E12"/>
    <w:rsid w:val="00424677"/>
    <w:rsid w:val="004248E2"/>
    <w:rsid w:val="0042514D"/>
    <w:rsid w:val="004255CE"/>
    <w:rsid w:val="00425BA5"/>
    <w:rsid w:val="00425D36"/>
    <w:rsid w:val="0042620A"/>
    <w:rsid w:val="00426AF0"/>
    <w:rsid w:val="00426E25"/>
    <w:rsid w:val="0042706A"/>
    <w:rsid w:val="004270AF"/>
    <w:rsid w:val="0042716B"/>
    <w:rsid w:val="0042783F"/>
    <w:rsid w:val="00430781"/>
    <w:rsid w:val="00430974"/>
    <w:rsid w:val="00430C2D"/>
    <w:rsid w:val="0043122F"/>
    <w:rsid w:val="00431F2A"/>
    <w:rsid w:val="004320F1"/>
    <w:rsid w:val="004321EB"/>
    <w:rsid w:val="0043223B"/>
    <w:rsid w:val="0043226C"/>
    <w:rsid w:val="00432393"/>
    <w:rsid w:val="00432C45"/>
    <w:rsid w:val="0043343A"/>
    <w:rsid w:val="0043347A"/>
    <w:rsid w:val="00433640"/>
    <w:rsid w:val="004343E7"/>
    <w:rsid w:val="004348A9"/>
    <w:rsid w:val="00434AB4"/>
    <w:rsid w:val="0043500D"/>
    <w:rsid w:val="004351F2"/>
    <w:rsid w:val="00435368"/>
    <w:rsid w:val="00435E03"/>
    <w:rsid w:val="00437691"/>
    <w:rsid w:val="00437775"/>
    <w:rsid w:val="00437A56"/>
    <w:rsid w:val="00440437"/>
    <w:rsid w:val="0044105D"/>
    <w:rsid w:val="00441CDE"/>
    <w:rsid w:val="00441FC1"/>
    <w:rsid w:val="00441FD9"/>
    <w:rsid w:val="00442164"/>
    <w:rsid w:val="00442354"/>
    <w:rsid w:val="00442406"/>
    <w:rsid w:val="004429B0"/>
    <w:rsid w:val="00442CF4"/>
    <w:rsid w:val="00442EF1"/>
    <w:rsid w:val="00443A32"/>
    <w:rsid w:val="004448BF"/>
    <w:rsid w:val="004449F5"/>
    <w:rsid w:val="00444FA3"/>
    <w:rsid w:val="004450AF"/>
    <w:rsid w:val="00445671"/>
    <w:rsid w:val="004456D7"/>
    <w:rsid w:val="004458A3"/>
    <w:rsid w:val="00446A44"/>
    <w:rsid w:val="00446BAC"/>
    <w:rsid w:val="00446D98"/>
    <w:rsid w:val="00446F9F"/>
    <w:rsid w:val="004476B5"/>
    <w:rsid w:val="004478D7"/>
    <w:rsid w:val="004500F3"/>
    <w:rsid w:val="004501E5"/>
    <w:rsid w:val="00450358"/>
    <w:rsid w:val="004503A0"/>
    <w:rsid w:val="004508DE"/>
    <w:rsid w:val="00450C26"/>
    <w:rsid w:val="00450C57"/>
    <w:rsid w:val="00450F0A"/>
    <w:rsid w:val="00451278"/>
    <w:rsid w:val="00451664"/>
    <w:rsid w:val="00451991"/>
    <w:rsid w:val="00451E28"/>
    <w:rsid w:val="004520CE"/>
    <w:rsid w:val="00452C8A"/>
    <w:rsid w:val="004534AC"/>
    <w:rsid w:val="004537C5"/>
    <w:rsid w:val="0045381C"/>
    <w:rsid w:val="00453D78"/>
    <w:rsid w:val="00453DC5"/>
    <w:rsid w:val="00454230"/>
    <w:rsid w:val="00454724"/>
    <w:rsid w:val="0045473E"/>
    <w:rsid w:val="00454A49"/>
    <w:rsid w:val="004557C8"/>
    <w:rsid w:val="0045583F"/>
    <w:rsid w:val="00455A63"/>
    <w:rsid w:val="00456361"/>
    <w:rsid w:val="004569B5"/>
    <w:rsid w:val="00456D88"/>
    <w:rsid w:val="00456DD4"/>
    <w:rsid w:val="00457F2C"/>
    <w:rsid w:val="00460368"/>
    <w:rsid w:val="0046042F"/>
    <w:rsid w:val="00460465"/>
    <w:rsid w:val="00460492"/>
    <w:rsid w:val="004609D5"/>
    <w:rsid w:val="004609DF"/>
    <w:rsid w:val="00460A15"/>
    <w:rsid w:val="00460D1D"/>
    <w:rsid w:val="004612C9"/>
    <w:rsid w:val="004614C5"/>
    <w:rsid w:val="00461DB8"/>
    <w:rsid w:val="00461ED6"/>
    <w:rsid w:val="004620E6"/>
    <w:rsid w:val="0046225A"/>
    <w:rsid w:val="00462387"/>
    <w:rsid w:val="0046255A"/>
    <w:rsid w:val="00462F9C"/>
    <w:rsid w:val="0046315F"/>
    <w:rsid w:val="004634A6"/>
    <w:rsid w:val="004634D0"/>
    <w:rsid w:val="00463718"/>
    <w:rsid w:val="0046376F"/>
    <w:rsid w:val="00463846"/>
    <w:rsid w:val="0046411B"/>
    <w:rsid w:val="00464649"/>
    <w:rsid w:val="0046476A"/>
    <w:rsid w:val="00464BA9"/>
    <w:rsid w:val="00464F61"/>
    <w:rsid w:val="004659E3"/>
    <w:rsid w:val="0046665D"/>
    <w:rsid w:val="00466BAE"/>
    <w:rsid w:val="00466C2B"/>
    <w:rsid w:val="004672E4"/>
    <w:rsid w:val="00467603"/>
    <w:rsid w:val="00467A12"/>
    <w:rsid w:val="00467FBC"/>
    <w:rsid w:val="0047020D"/>
    <w:rsid w:val="004706F6"/>
    <w:rsid w:val="00471485"/>
    <w:rsid w:val="00471A13"/>
    <w:rsid w:val="00471A2B"/>
    <w:rsid w:val="00471BF1"/>
    <w:rsid w:val="00472346"/>
    <w:rsid w:val="00472A65"/>
    <w:rsid w:val="00472EA3"/>
    <w:rsid w:val="0047344C"/>
    <w:rsid w:val="0047385D"/>
    <w:rsid w:val="004739C6"/>
    <w:rsid w:val="00473D8D"/>
    <w:rsid w:val="00473FD9"/>
    <w:rsid w:val="00474121"/>
    <w:rsid w:val="0047449C"/>
    <w:rsid w:val="004749D4"/>
    <w:rsid w:val="00474C34"/>
    <w:rsid w:val="00474DB0"/>
    <w:rsid w:val="0047530A"/>
    <w:rsid w:val="00475699"/>
    <w:rsid w:val="00475A23"/>
    <w:rsid w:val="00475BEB"/>
    <w:rsid w:val="00475CDB"/>
    <w:rsid w:val="00476056"/>
    <w:rsid w:val="00476165"/>
    <w:rsid w:val="0047627D"/>
    <w:rsid w:val="00476615"/>
    <w:rsid w:val="00476EDD"/>
    <w:rsid w:val="00476FDD"/>
    <w:rsid w:val="0047752D"/>
    <w:rsid w:val="0048010E"/>
    <w:rsid w:val="00480179"/>
    <w:rsid w:val="00480434"/>
    <w:rsid w:val="004806A8"/>
    <w:rsid w:val="00480C69"/>
    <w:rsid w:val="00480D7F"/>
    <w:rsid w:val="00480E36"/>
    <w:rsid w:val="004811D9"/>
    <w:rsid w:val="00481467"/>
    <w:rsid w:val="004816F2"/>
    <w:rsid w:val="0048186F"/>
    <w:rsid w:val="00481938"/>
    <w:rsid w:val="00481C0A"/>
    <w:rsid w:val="00481EEF"/>
    <w:rsid w:val="00481F1B"/>
    <w:rsid w:val="004826D0"/>
    <w:rsid w:val="004828B0"/>
    <w:rsid w:val="00482D33"/>
    <w:rsid w:val="00482ED5"/>
    <w:rsid w:val="00483342"/>
    <w:rsid w:val="004833D5"/>
    <w:rsid w:val="00483AF8"/>
    <w:rsid w:val="0048457C"/>
    <w:rsid w:val="004845CF"/>
    <w:rsid w:val="00485768"/>
    <w:rsid w:val="00485B77"/>
    <w:rsid w:val="00485D29"/>
    <w:rsid w:val="00486282"/>
    <w:rsid w:val="00486602"/>
    <w:rsid w:val="004869BE"/>
    <w:rsid w:val="00486D58"/>
    <w:rsid w:val="00486F0A"/>
    <w:rsid w:val="004879BA"/>
    <w:rsid w:val="00487EB6"/>
    <w:rsid w:val="00487F53"/>
    <w:rsid w:val="00487FD3"/>
    <w:rsid w:val="0049090B"/>
    <w:rsid w:val="00491883"/>
    <w:rsid w:val="00491B2C"/>
    <w:rsid w:val="00491DE9"/>
    <w:rsid w:val="00491EBD"/>
    <w:rsid w:val="00491F37"/>
    <w:rsid w:val="0049204B"/>
    <w:rsid w:val="004920FE"/>
    <w:rsid w:val="004925AC"/>
    <w:rsid w:val="00492659"/>
    <w:rsid w:val="00492D6E"/>
    <w:rsid w:val="00492EFE"/>
    <w:rsid w:val="00492F94"/>
    <w:rsid w:val="00493002"/>
    <w:rsid w:val="004937FE"/>
    <w:rsid w:val="00493A64"/>
    <w:rsid w:val="00493F32"/>
    <w:rsid w:val="00494675"/>
    <w:rsid w:val="0049499D"/>
    <w:rsid w:val="00494EA3"/>
    <w:rsid w:val="00494FE5"/>
    <w:rsid w:val="00495064"/>
    <w:rsid w:val="00495091"/>
    <w:rsid w:val="0049548D"/>
    <w:rsid w:val="004956AD"/>
    <w:rsid w:val="00495C24"/>
    <w:rsid w:val="00496BE0"/>
    <w:rsid w:val="00496D3F"/>
    <w:rsid w:val="00496FBD"/>
    <w:rsid w:val="00497577"/>
    <w:rsid w:val="00497868"/>
    <w:rsid w:val="0049796E"/>
    <w:rsid w:val="00497F98"/>
    <w:rsid w:val="004A011F"/>
    <w:rsid w:val="004A0250"/>
    <w:rsid w:val="004A0F03"/>
    <w:rsid w:val="004A105B"/>
    <w:rsid w:val="004A11AD"/>
    <w:rsid w:val="004A1E2C"/>
    <w:rsid w:val="004A2C8A"/>
    <w:rsid w:val="004A3158"/>
    <w:rsid w:val="004A327C"/>
    <w:rsid w:val="004A3337"/>
    <w:rsid w:val="004A3A36"/>
    <w:rsid w:val="004A3AFE"/>
    <w:rsid w:val="004A3B9A"/>
    <w:rsid w:val="004A402C"/>
    <w:rsid w:val="004A4661"/>
    <w:rsid w:val="004A4B77"/>
    <w:rsid w:val="004A4C87"/>
    <w:rsid w:val="004A50CA"/>
    <w:rsid w:val="004A5B30"/>
    <w:rsid w:val="004A5DD0"/>
    <w:rsid w:val="004A6556"/>
    <w:rsid w:val="004A6982"/>
    <w:rsid w:val="004A6DCD"/>
    <w:rsid w:val="004A76EC"/>
    <w:rsid w:val="004A7C1D"/>
    <w:rsid w:val="004A7D9B"/>
    <w:rsid w:val="004A7F2C"/>
    <w:rsid w:val="004B05B5"/>
    <w:rsid w:val="004B0FED"/>
    <w:rsid w:val="004B120C"/>
    <w:rsid w:val="004B1342"/>
    <w:rsid w:val="004B13BA"/>
    <w:rsid w:val="004B14FD"/>
    <w:rsid w:val="004B1766"/>
    <w:rsid w:val="004B18E4"/>
    <w:rsid w:val="004B1A88"/>
    <w:rsid w:val="004B1D94"/>
    <w:rsid w:val="004B1E3A"/>
    <w:rsid w:val="004B2632"/>
    <w:rsid w:val="004B26A1"/>
    <w:rsid w:val="004B2884"/>
    <w:rsid w:val="004B344C"/>
    <w:rsid w:val="004B34E3"/>
    <w:rsid w:val="004B3C48"/>
    <w:rsid w:val="004B3F31"/>
    <w:rsid w:val="004B4289"/>
    <w:rsid w:val="004B4DE6"/>
    <w:rsid w:val="004B51C0"/>
    <w:rsid w:val="004B54FD"/>
    <w:rsid w:val="004B56E9"/>
    <w:rsid w:val="004B5D75"/>
    <w:rsid w:val="004B646B"/>
    <w:rsid w:val="004B6BF6"/>
    <w:rsid w:val="004B6D17"/>
    <w:rsid w:val="004B76C4"/>
    <w:rsid w:val="004C0079"/>
    <w:rsid w:val="004C0399"/>
    <w:rsid w:val="004C05EC"/>
    <w:rsid w:val="004C074E"/>
    <w:rsid w:val="004C0B42"/>
    <w:rsid w:val="004C0B4D"/>
    <w:rsid w:val="004C0E81"/>
    <w:rsid w:val="004C0EFE"/>
    <w:rsid w:val="004C14B8"/>
    <w:rsid w:val="004C14CC"/>
    <w:rsid w:val="004C2177"/>
    <w:rsid w:val="004C2215"/>
    <w:rsid w:val="004C2981"/>
    <w:rsid w:val="004C2A0A"/>
    <w:rsid w:val="004C2E42"/>
    <w:rsid w:val="004C2F3B"/>
    <w:rsid w:val="004C32CE"/>
    <w:rsid w:val="004C3641"/>
    <w:rsid w:val="004C3C60"/>
    <w:rsid w:val="004C3DD9"/>
    <w:rsid w:val="004C4081"/>
    <w:rsid w:val="004C4461"/>
    <w:rsid w:val="004C4941"/>
    <w:rsid w:val="004C49C1"/>
    <w:rsid w:val="004C5309"/>
    <w:rsid w:val="004C5419"/>
    <w:rsid w:val="004C5493"/>
    <w:rsid w:val="004C5862"/>
    <w:rsid w:val="004C59FD"/>
    <w:rsid w:val="004C5AB4"/>
    <w:rsid w:val="004C5ADA"/>
    <w:rsid w:val="004C5D65"/>
    <w:rsid w:val="004C65C3"/>
    <w:rsid w:val="004C68DB"/>
    <w:rsid w:val="004C6C0A"/>
    <w:rsid w:val="004C6D1A"/>
    <w:rsid w:val="004C7018"/>
    <w:rsid w:val="004C70B0"/>
    <w:rsid w:val="004C7A72"/>
    <w:rsid w:val="004C7C14"/>
    <w:rsid w:val="004D0248"/>
    <w:rsid w:val="004D0905"/>
    <w:rsid w:val="004D09A1"/>
    <w:rsid w:val="004D11B3"/>
    <w:rsid w:val="004D21BF"/>
    <w:rsid w:val="004D27A4"/>
    <w:rsid w:val="004D28B0"/>
    <w:rsid w:val="004D29B8"/>
    <w:rsid w:val="004D29FC"/>
    <w:rsid w:val="004D3BEF"/>
    <w:rsid w:val="004D3DBB"/>
    <w:rsid w:val="004D3DF1"/>
    <w:rsid w:val="004D4133"/>
    <w:rsid w:val="004D417C"/>
    <w:rsid w:val="004D4390"/>
    <w:rsid w:val="004D4BEA"/>
    <w:rsid w:val="004D4F1B"/>
    <w:rsid w:val="004D58E8"/>
    <w:rsid w:val="004D5A08"/>
    <w:rsid w:val="004D5B43"/>
    <w:rsid w:val="004D5BE8"/>
    <w:rsid w:val="004D5D2D"/>
    <w:rsid w:val="004D6193"/>
    <w:rsid w:val="004D62F7"/>
    <w:rsid w:val="004D66BC"/>
    <w:rsid w:val="004D679A"/>
    <w:rsid w:val="004D76D6"/>
    <w:rsid w:val="004D7F70"/>
    <w:rsid w:val="004E0BD7"/>
    <w:rsid w:val="004E0EBA"/>
    <w:rsid w:val="004E1587"/>
    <w:rsid w:val="004E1991"/>
    <w:rsid w:val="004E1F35"/>
    <w:rsid w:val="004E2ABF"/>
    <w:rsid w:val="004E3474"/>
    <w:rsid w:val="004E377F"/>
    <w:rsid w:val="004E3954"/>
    <w:rsid w:val="004E4415"/>
    <w:rsid w:val="004E4526"/>
    <w:rsid w:val="004E47DF"/>
    <w:rsid w:val="004E49FE"/>
    <w:rsid w:val="004E4EB8"/>
    <w:rsid w:val="004E50F5"/>
    <w:rsid w:val="004E51C3"/>
    <w:rsid w:val="004E5950"/>
    <w:rsid w:val="004E5FCC"/>
    <w:rsid w:val="004E6053"/>
    <w:rsid w:val="004E613B"/>
    <w:rsid w:val="004E619F"/>
    <w:rsid w:val="004E6691"/>
    <w:rsid w:val="004E6CAE"/>
    <w:rsid w:val="004E6D3A"/>
    <w:rsid w:val="004E7A5C"/>
    <w:rsid w:val="004E7AA8"/>
    <w:rsid w:val="004E7F4B"/>
    <w:rsid w:val="004E7F8A"/>
    <w:rsid w:val="004F00F4"/>
    <w:rsid w:val="004F02A0"/>
    <w:rsid w:val="004F051F"/>
    <w:rsid w:val="004F082D"/>
    <w:rsid w:val="004F0C6B"/>
    <w:rsid w:val="004F1055"/>
    <w:rsid w:val="004F10C0"/>
    <w:rsid w:val="004F10D0"/>
    <w:rsid w:val="004F1632"/>
    <w:rsid w:val="004F19BF"/>
    <w:rsid w:val="004F1F90"/>
    <w:rsid w:val="004F33E7"/>
    <w:rsid w:val="004F342A"/>
    <w:rsid w:val="004F349F"/>
    <w:rsid w:val="004F3681"/>
    <w:rsid w:val="004F384D"/>
    <w:rsid w:val="004F3B4D"/>
    <w:rsid w:val="004F3FC3"/>
    <w:rsid w:val="004F441F"/>
    <w:rsid w:val="004F469E"/>
    <w:rsid w:val="004F5209"/>
    <w:rsid w:val="004F5285"/>
    <w:rsid w:val="004F54B3"/>
    <w:rsid w:val="004F62D1"/>
    <w:rsid w:val="004F6A4F"/>
    <w:rsid w:val="004F71C0"/>
    <w:rsid w:val="004F761E"/>
    <w:rsid w:val="004F766A"/>
    <w:rsid w:val="004F767D"/>
    <w:rsid w:val="004F76EB"/>
    <w:rsid w:val="004F79EA"/>
    <w:rsid w:val="004F7F87"/>
    <w:rsid w:val="005005D9"/>
    <w:rsid w:val="00500833"/>
    <w:rsid w:val="00500F57"/>
    <w:rsid w:val="005013E7"/>
    <w:rsid w:val="00501739"/>
    <w:rsid w:val="00501989"/>
    <w:rsid w:val="00501A03"/>
    <w:rsid w:val="00501DCA"/>
    <w:rsid w:val="005022A6"/>
    <w:rsid w:val="0050250D"/>
    <w:rsid w:val="00502D0C"/>
    <w:rsid w:val="00503616"/>
    <w:rsid w:val="00503750"/>
    <w:rsid w:val="00503CA6"/>
    <w:rsid w:val="005043DC"/>
    <w:rsid w:val="00504B26"/>
    <w:rsid w:val="00505287"/>
    <w:rsid w:val="00505301"/>
    <w:rsid w:val="00505B81"/>
    <w:rsid w:val="00505EBD"/>
    <w:rsid w:val="0050619B"/>
    <w:rsid w:val="00506B4A"/>
    <w:rsid w:val="00506D03"/>
    <w:rsid w:val="005071F1"/>
    <w:rsid w:val="00507706"/>
    <w:rsid w:val="0050795E"/>
    <w:rsid w:val="0051011D"/>
    <w:rsid w:val="00510374"/>
    <w:rsid w:val="005103E3"/>
    <w:rsid w:val="00510728"/>
    <w:rsid w:val="00510DBC"/>
    <w:rsid w:val="00510FCD"/>
    <w:rsid w:val="005114E8"/>
    <w:rsid w:val="005116A9"/>
    <w:rsid w:val="00511704"/>
    <w:rsid w:val="005117CA"/>
    <w:rsid w:val="00511A8F"/>
    <w:rsid w:val="00511D2B"/>
    <w:rsid w:val="00512F87"/>
    <w:rsid w:val="00512FCE"/>
    <w:rsid w:val="00513121"/>
    <w:rsid w:val="005132FC"/>
    <w:rsid w:val="005135A2"/>
    <w:rsid w:val="005137C3"/>
    <w:rsid w:val="00513909"/>
    <w:rsid w:val="00513A20"/>
    <w:rsid w:val="00513FA0"/>
    <w:rsid w:val="00514B0A"/>
    <w:rsid w:val="00514DB5"/>
    <w:rsid w:val="00515AFD"/>
    <w:rsid w:val="00515ED6"/>
    <w:rsid w:val="005160E5"/>
    <w:rsid w:val="00516E30"/>
    <w:rsid w:val="00516F6C"/>
    <w:rsid w:val="005172C7"/>
    <w:rsid w:val="0051735E"/>
    <w:rsid w:val="00517C5D"/>
    <w:rsid w:val="00517C67"/>
    <w:rsid w:val="005207D7"/>
    <w:rsid w:val="00520AB5"/>
    <w:rsid w:val="00522260"/>
    <w:rsid w:val="0052273A"/>
    <w:rsid w:val="00522F14"/>
    <w:rsid w:val="005231FD"/>
    <w:rsid w:val="00523630"/>
    <w:rsid w:val="00523A16"/>
    <w:rsid w:val="00523D9E"/>
    <w:rsid w:val="00524131"/>
    <w:rsid w:val="00524E2B"/>
    <w:rsid w:val="00524E64"/>
    <w:rsid w:val="00525706"/>
    <w:rsid w:val="005258DD"/>
    <w:rsid w:val="00526129"/>
    <w:rsid w:val="00526F73"/>
    <w:rsid w:val="00527491"/>
    <w:rsid w:val="00527A3E"/>
    <w:rsid w:val="00527DCC"/>
    <w:rsid w:val="00530362"/>
    <w:rsid w:val="0053036C"/>
    <w:rsid w:val="00530374"/>
    <w:rsid w:val="00530783"/>
    <w:rsid w:val="00530BE4"/>
    <w:rsid w:val="00531A04"/>
    <w:rsid w:val="00531D9E"/>
    <w:rsid w:val="005324FE"/>
    <w:rsid w:val="0053276C"/>
    <w:rsid w:val="005327AC"/>
    <w:rsid w:val="005328D2"/>
    <w:rsid w:val="00532ACC"/>
    <w:rsid w:val="00532F72"/>
    <w:rsid w:val="00533807"/>
    <w:rsid w:val="00534548"/>
    <w:rsid w:val="005349D8"/>
    <w:rsid w:val="00534AB2"/>
    <w:rsid w:val="00534C32"/>
    <w:rsid w:val="00535B08"/>
    <w:rsid w:val="00535BC2"/>
    <w:rsid w:val="00535CE1"/>
    <w:rsid w:val="00536769"/>
    <w:rsid w:val="005368B0"/>
    <w:rsid w:val="00536C7B"/>
    <w:rsid w:val="00536CC1"/>
    <w:rsid w:val="00536E10"/>
    <w:rsid w:val="005370A2"/>
    <w:rsid w:val="005371DF"/>
    <w:rsid w:val="00537518"/>
    <w:rsid w:val="0053786C"/>
    <w:rsid w:val="00540064"/>
    <w:rsid w:val="005404C1"/>
    <w:rsid w:val="0054050F"/>
    <w:rsid w:val="0054069F"/>
    <w:rsid w:val="0054074A"/>
    <w:rsid w:val="0054095B"/>
    <w:rsid w:val="00540A06"/>
    <w:rsid w:val="0054109D"/>
    <w:rsid w:val="00541153"/>
    <w:rsid w:val="005416A2"/>
    <w:rsid w:val="0054177E"/>
    <w:rsid w:val="00542A4C"/>
    <w:rsid w:val="00542EE4"/>
    <w:rsid w:val="005435F8"/>
    <w:rsid w:val="005437F5"/>
    <w:rsid w:val="00543CB9"/>
    <w:rsid w:val="00543D6E"/>
    <w:rsid w:val="00543EA1"/>
    <w:rsid w:val="0054468D"/>
    <w:rsid w:val="00545AF5"/>
    <w:rsid w:val="00545BDC"/>
    <w:rsid w:val="0054618F"/>
    <w:rsid w:val="0054679E"/>
    <w:rsid w:val="00546824"/>
    <w:rsid w:val="00546A19"/>
    <w:rsid w:val="00546DFB"/>
    <w:rsid w:val="00546FF5"/>
    <w:rsid w:val="005476B3"/>
    <w:rsid w:val="00547704"/>
    <w:rsid w:val="00547C09"/>
    <w:rsid w:val="00550C14"/>
    <w:rsid w:val="00550F48"/>
    <w:rsid w:val="0055157E"/>
    <w:rsid w:val="0055160F"/>
    <w:rsid w:val="005519CA"/>
    <w:rsid w:val="00551E63"/>
    <w:rsid w:val="00551EB9"/>
    <w:rsid w:val="00552404"/>
    <w:rsid w:val="00552474"/>
    <w:rsid w:val="005524D7"/>
    <w:rsid w:val="005528FF"/>
    <w:rsid w:val="00552DDD"/>
    <w:rsid w:val="0055318B"/>
    <w:rsid w:val="00553BF6"/>
    <w:rsid w:val="00554385"/>
    <w:rsid w:val="005547D7"/>
    <w:rsid w:val="0055492B"/>
    <w:rsid w:val="00554D6E"/>
    <w:rsid w:val="00554F5D"/>
    <w:rsid w:val="00555010"/>
    <w:rsid w:val="00555252"/>
    <w:rsid w:val="005552E5"/>
    <w:rsid w:val="00555724"/>
    <w:rsid w:val="005558CC"/>
    <w:rsid w:val="00555C39"/>
    <w:rsid w:val="00555D48"/>
    <w:rsid w:val="00555FFB"/>
    <w:rsid w:val="0055666D"/>
    <w:rsid w:val="00556F7B"/>
    <w:rsid w:val="005572FC"/>
    <w:rsid w:val="005578BC"/>
    <w:rsid w:val="00557A2B"/>
    <w:rsid w:val="00557B46"/>
    <w:rsid w:val="00557D67"/>
    <w:rsid w:val="00557DA7"/>
    <w:rsid w:val="00557E56"/>
    <w:rsid w:val="00557FA1"/>
    <w:rsid w:val="00560B01"/>
    <w:rsid w:val="00561111"/>
    <w:rsid w:val="0056118D"/>
    <w:rsid w:val="0056128D"/>
    <w:rsid w:val="005616C3"/>
    <w:rsid w:val="00561C5D"/>
    <w:rsid w:val="00562A49"/>
    <w:rsid w:val="00562D0F"/>
    <w:rsid w:val="00562F74"/>
    <w:rsid w:val="0056379E"/>
    <w:rsid w:val="00563CEE"/>
    <w:rsid w:val="00564C8D"/>
    <w:rsid w:val="0056560F"/>
    <w:rsid w:val="005665FA"/>
    <w:rsid w:val="00566647"/>
    <w:rsid w:val="005670A2"/>
    <w:rsid w:val="005673FA"/>
    <w:rsid w:val="00567458"/>
    <w:rsid w:val="00567CC1"/>
    <w:rsid w:val="00570317"/>
    <w:rsid w:val="00570577"/>
    <w:rsid w:val="00570A5C"/>
    <w:rsid w:val="00570B20"/>
    <w:rsid w:val="00570BC3"/>
    <w:rsid w:val="00570C23"/>
    <w:rsid w:val="00570ECE"/>
    <w:rsid w:val="0057123F"/>
    <w:rsid w:val="005715E8"/>
    <w:rsid w:val="00572136"/>
    <w:rsid w:val="005725F1"/>
    <w:rsid w:val="00572ECC"/>
    <w:rsid w:val="00572F93"/>
    <w:rsid w:val="00573B15"/>
    <w:rsid w:val="00573C31"/>
    <w:rsid w:val="0057443A"/>
    <w:rsid w:val="005745DE"/>
    <w:rsid w:val="00574743"/>
    <w:rsid w:val="00574B55"/>
    <w:rsid w:val="00575080"/>
    <w:rsid w:val="00575146"/>
    <w:rsid w:val="0057553E"/>
    <w:rsid w:val="00575566"/>
    <w:rsid w:val="00575A11"/>
    <w:rsid w:val="00576B64"/>
    <w:rsid w:val="00576C79"/>
    <w:rsid w:val="00576CF9"/>
    <w:rsid w:val="0057747C"/>
    <w:rsid w:val="0057752F"/>
    <w:rsid w:val="005775E9"/>
    <w:rsid w:val="00577D39"/>
    <w:rsid w:val="00580850"/>
    <w:rsid w:val="0058187D"/>
    <w:rsid w:val="005827BE"/>
    <w:rsid w:val="005827D1"/>
    <w:rsid w:val="00582B8F"/>
    <w:rsid w:val="00583667"/>
    <w:rsid w:val="005837F5"/>
    <w:rsid w:val="00583ADB"/>
    <w:rsid w:val="00584081"/>
    <w:rsid w:val="00584849"/>
    <w:rsid w:val="00584936"/>
    <w:rsid w:val="00584988"/>
    <w:rsid w:val="005849E9"/>
    <w:rsid w:val="0058502A"/>
    <w:rsid w:val="00585230"/>
    <w:rsid w:val="005852AE"/>
    <w:rsid w:val="005859CA"/>
    <w:rsid w:val="00585C3B"/>
    <w:rsid w:val="00585DF0"/>
    <w:rsid w:val="00585FAA"/>
    <w:rsid w:val="00586A7B"/>
    <w:rsid w:val="00586FEB"/>
    <w:rsid w:val="00587209"/>
    <w:rsid w:val="00587490"/>
    <w:rsid w:val="005874A6"/>
    <w:rsid w:val="00587CAC"/>
    <w:rsid w:val="005900E5"/>
    <w:rsid w:val="00590177"/>
    <w:rsid w:val="005902F9"/>
    <w:rsid w:val="0059086E"/>
    <w:rsid w:val="00590899"/>
    <w:rsid w:val="005908DF"/>
    <w:rsid w:val="00590B25"/>
    <w:rsid w:val="0059132A"/>
    <w:rsid w:val="00591385"/>
    <w:rsid w:val="00591685"/>
    <w:rsid w:val="0059169E"/>
    <w:rsid w:val="005918D8"/>
    <w:rsid w:val="00592393"/>
    <w:rsid w:val="00592498"/>
    <w:rsid w:val="00592775"/>
    <w:rsid w:val="0059280A"/>
    <w:rsid w:val="00592F1C"/>
    <w:rsid w:val="00593364"/>
    <w:rsid w:val="0059390A"/>
    <w:rsid w:val="00593952"/>
    <w:rsid w:val="00593AC6"/>
    <w:rsid w:val="00593F7D"/>
    <w:rsid w:val="005943A6"/>
    <w:rsid w:val="00594521"/>
    <w:rsid w:val="005948D4"/>
    <w:rsid w:val="00595D34"/>
    <w:rsid w:val="005960C5"/>
    <w:rsid w:val="005971AB"/>
    <w:rsid w:val="00597CAD"/>
    <w:rsid w:val="00597F11"/>
    <w:rsid w:val="005A053D"/>
    <w:rsid w:val="005A0FFA"/>
    <w:rsid w:val="005A178D"/>
    <w:rsid w:val="005A17EA"/>
    <w:rsid w:val="005A19C9"/>
    <w:rsid w:val="005A200C"/>
    <w:rsid w:val="005A22E4"/>
    <w:rsid w:val="005A27F0"/>
    <w:rsid w:val="005A2E33"/>
    <w:rsid w:val="005A3DA0"/>
    <w:rsid w:val="005A4E30"/>
    <w:rsid w:val="005A5A27"/>
    <w:rsid w:val="005A6126"/>
    <w:rsid w:val="005A68F2"/>
    <w:rsid w:val="005A69AE"/>
    <w:rsid w:val="005A6B53"/>
    <w:rsid w:val="005A708C"/>
    <w:rsid w:val="005A7A04"/>
    <w:rsid w:val="005A7A62"/>
    <w:rsid w:val="005A7AAB"/>
    <w:rsid w:val="005A7ACB"/>
    <w:rsid w:val="005A7BE4"/>
    <w:rsid w:val="005A7CF7"/>
    <w:rsid w:val="005B02DD"/>
    <w:rsid w:val="005B07DF"/>
    <w:rsid w:val="005B08CD"/>
    <w:rsid w:val="005B0BB4"/>
    <w:rsid w:val="005B13C5"/>
    <w:rsid w:val="005B18CA"/>
    <w:rsid w:val="005B1DEB"/>
    <w:rsid w:val="005B1EA1"/>
    <w:rsid w:val="005B1FE3"/>
    <w:rsid w:val="005B2AC9"/>
    <w:rsid w:val="005B2E9D"/>
    <w:rsid w:val="005B3066"/>
    <w:rsid w:val="005B32EE"/>
    <w:rsid w:val="005B342E"/>
    <w:rsid w:val="005B4387"/>
    <w:rsid w:val="005B470C"/>
    <w:rsid w:val="005B4A19"/>
    <w:rsid w:val="005B4EA6"/>
    <w:rsid w:val="005B5CC3"/>
    <w:rsid w:val="005B6A8F"/>
    <w:rsid w:val="005B759B"/>
    <w:rsid w:val="005B79BA"/>
    <w:rsid w:val="005B79E4"/>
    <w:rsid w:val="005B7D6C"/>
    <w:rsid w:val="005C0A57"/>
    <w:rsid w:val="005C0E17"/>
    <w:rsid w:val="005C1231"/>
    <w:rsid w:val="005C1307"/>
    <w:rsid w:val="005C1FF9"/>
    <w:rsid w:val="005C2125"/>
    <w:rsid w:val="005C2155"/>
    <w:rsid w:val="005C24D8"/>
    <w:rsid w:val="005C2617"/>
    <w:rsid w:val="005C2940"/>
    <w:rsid w:val="005C2CB8"/>
    <w:rsid w:val="005C2E6B"/>
    <w:rsid w:val="005C2F0C"/>
    <w:rsid w:val="005C2F23"/>
    <w:rsid w:val="005C34D3"/>
    <w:rsid w:val="005C3534"/>
    <w:rsid w:val="005C3ED6"/>
    <w:rsid w:val="005C4B85"/>
    <w:rsid w:val="005C55B1"/>
    <w:rsid w:val="005C5F77"/>
    <w:rsid w:val="005C624F"/>
    <w:rsid w:val="005C64C4"/>
    <w:rsid w:val="005C7215"/>
    <w:rsid w:val="005C73ED"/>
    <w:rsid w:val="005C7D16"/>
    <w:rsid w:val="005C7FDF"/>
    <w:rsid w:val="005D0293"/>
    <w:rsid w:val="005D148A"/>
    <w:rsid w:val="005D17A9"/>
    <w:rsid w:val="005D1CDB"/>
    <w:rsid w:val="005D20D2"/>
    <w:rsid w:val="005D2661"/>
    <w:rsid w:val="005D277E"/>
    <w:rsid w:val="005D2B4C"/>
    <w:rsid w:val="005D3ABF"/>
    <w:rsid w:val="005D4347"/>
    <w:rsid w:val="005D4467"/>
    <w:rsid w:val="005D45A2"/>
    <w:rsid w:val="005D4777"/>
    <w:rsid w:val="005D5282"/>
    <w:rsid w:val="005D57B1"/>
    <w:rsid w:val="005D5F0E"/>
    <w:rsid w:val="005D61D7"/>
    <w:rsid w:val="005D66AC"/>
    <w:rsid w:val="005D6ACF"/>
    <w:rsid w:val="005D6B57"/>
    <w:rsid w:val="005D6DD2"/>
    <w:rsid w:val="005D7047"/>
    <w:rsid w:val="005D713B"/>
    <w:rsid w:val="005D72F3"/>
    <w:rsid w:val="005D770C"/>
    <w:rsid w:val="005D7D01"/>
    <w:rsid w:val="005E00B3"/>
    <w:rsid w:val="005E0194"/>
    <w:rsid w:val="005E027E"/>
    <w:rsid w:val="005E0A7B"/>
    <w:rsid w:val="005E10AF"/>
    <w:rsid w:val="005E120E"/>
    <w:rsid w:val="005E1A8B"/>
    <w:rsid w:val="005E1ABC"/>
    <w:rsid w:val="005E1E11"/>
    <w:rsid w:val="005E245D"/>
    <w:rsid w:val="005E3276"/>
    <w:rsid w:val="005E346A"/>
    <w:rsid w:val="005E34D0"/>
    <w:rsid w:val="005E3F06"/>
    <w:rsid w:val="005E4BDC"/>
    <w:rsid w:val="005E4E3D"/>
    <w:rsid w:val="005E5BA5"/>
    <w:rsid w:val="005E606A"/>
    <w:rsid w:val="005E6AFA"/>
    <w:rsid w:val="005E704A"/>
    <w:rsid w:val="005E727A"/>
    <w:rsid w:val="005E72BC"/>
    <w:rsid w:val="005E7739"/>
    <w:rsid w:val="005E7ED2"/>
    <w:rsid w:val="005F01EC"/>
    <w:rsid w:val="005F0C69"/>
    <w:rsid w:val="005F0D2D"/>
    <w:rsid w:val="005F0D3F"/>
    <w:rsid w:val="005F1037"/>
    <w:rsid w:val="005F1707"/>
    <w:rsid w:val="005F292D"/>
    <w:rsid w:val="005F2958"/>
    <w:rsid w:val="005F2ED1"/>
    <w:rsid w:val="005F2FAC"/>
    <w:rsid w:val="005F3296"/>
    <w:rsid w:val="005F32F2"/>
    <w:rsid w:val="005F3C2C"/>
    <w:rsid w:val="005F3D28"/>
    <w:rsid w:val="005F3E6D"/>
    <w:rsid w:val="005F4870"/>
    <w:rsid w:val="005F65F1"/>
    <w:rsid w:val="005F660F"/>
    <w:rsid w:val="005F6F75"/>
    <w:rsid w:val="005F7278"/>
    <w:rsid w:val="005F7355"/>
    <w:rsid w:val="005F77BE"/>
    <w:rsid w:val="00600090"/>
    <w:rsid w:val="00600618"/>
    <w:rsid w:val="00600935"/>
    <w:rsid w:val="006009FC"/>
    <w:rsid w:val="00600FA2"/>
    <w:rsid w:val="0060119E"/>
    <w:rsid w:val="006018DD"/>
    <w:rsid w:val="00601BAF"/>
    <w:rsid w:val="00601DD3"/>
    <w:rsid w:val="00601F85"/>
    <w:rsid w:val="00602035"/>
    <w:rsid w:val="00602083"/>
    <w:rsid w:val="00602459"/>
    <w:rsid w:val="00602A7C"/>
    <w:rsid w:val="00602CA8"/>
    <w:rsid w:val="006038E2"/>
    <w:rsid w:val="00603D28"/>
    <w:rsid w:val="00604069"/>
    <w:rsid w:val="00604369"/>
    <w:rsid w:val="006045B4"/>
    <w:rsid w:val="00604A68"/>
    <w:rsid w:val="00605351"/>
    <w:rsid w:val="00605490"/>
    <w:rsid w:val="00605AAD"/>
    <w:rsid w:val="00605B8E"/>
    <w:rsid w:val="00606475"/>
    <w:rsid w:val="006069A2"/>
    <w:rsid w:val="00606D43"/>
    <w:rsid w:val="00607046"/>
    <w:rsid w:val="00607053"/>
    <w:rsid w:val="00607479"/>
    <w:rsid w:val="00607FBB"/>
    <w:rsid w:val="00610299"/>
    <w:rsid w:val="00610590"/>
    <w:rsid w:val="006105A8"/>
    <w:rsid w:val="00610B2C"/>
    <w:rsid w:val="0061154F"/>
    <w:rsid w:val="0061188A"/>
    <w:rsid w:val="00611DAB"/>
    <w:rsid w:val="00611E26"/>
    <w:rsid w:val="00612B40"/>
    <w:rsid w:val="0061328B"/>
    <w:rsid w:val="00613466"/>
    <w:rsid w:val="00613BBE"/>
    <w:rsid w:val="00614193"/>
    <w:rsid w:val="00614408"/>
    <w:rsid w:val="006146B9"/>
    <w:rsid w:val="00614A1A"/>
    <w:rsid w:val="00614B09"/>
    <w:rsid w:val="00614B6C"/>
    <w:rsid w:val="00614C1D"/>
    <w:rsid w:val="00614E98"/>
    <w:rsid w:val="00615131"/>
    <w:rsid w:val="006153E0"/>
    <w:rsid w:val="0061591C"/>
    <w:rsid w:val="00615D80"/>
    <w:rsid w:val="00615F0E"/>
    <w:rsid w:val="0061654B"/>
    <w:rsid w:val="00616728"/>
    <w:rsid w:val="006168AE"/>
    <w:rsid w:val="006168BC"/>
    <w:rsid w:val="0061692A"/>
    <w:rsid w:val="00616B7B"/>
    <w:rsid w:val="00616CD0"/>
    <w:rsid w:val="00617300"/>
    <w:rsid w:val="0062056D"/>
    <w:rsid w:val="006207EC"/>
    <w:rsid w:val="006215CC"/>
    <w:rsid w:val="00621780"/>
    <w:rsid w:val="00621A5A"/>
    <w:rsid w:val="00621BFE"/>
    <w:rsid w:val="00621E05"/>
    <w:rsid w:val="00621F5A"/>
    <w:rsid w:val="00621F9A"/>
    <w:rsid w:val="006223EE"/>
    <w:rsid w:val="00622C64"/>
    <w:rsid w:val="00622DAC"/>
    <w:rsid w:val="00622E20"/>
    <w:rsid w:val="00622FDB"/>
    <w:rsid w:val="006236EF"/>
    <w:rsid w:val="00623909"/>
    <w:rsid w:val="00623DC3"/>
    <w:rsid w:val="00623EED"/>
    <w:rsid w:val="00624A91"/>
    <w:rsid w:val="006251F2"/>
    <w:rsid w:val="00625982"/>
    <w:rsid w:val="00625A71"/>
    <w:rsid w:val="00625DD1"/>
    <w:rsid w:val="00625FC6"/>
    <w:rsid w:val="00626494"/>
    <w:rsid w:val="006266AC"/>
    <w:rsid w:val="0062694C"/>
    <w:rsid w:val="00627199"/>
    <w:rsid w:val="0062756E"/>
    <w:rsid w:val="006275B9"/>
    <w:rsid w:val="00627769"/>
    <w:rsid w:val="006277A7"/>
    <w:rsid w:val="00627889"/>
    <w:rsid w:val="00627930"/>
    <w:rsid w:val="0062799C"/>
    <w:rsid w:val="00630FE5"/>
    <w:rsid w:val="00631DA7"/>
    <w:rsid w:val="00631F81"/>
    <w:rsid w:val="00631FEB"/>
    <w:rsid w:val="00632342"/>
    <w:rsid w:val="00632575"/>
    <w:rsid w:val="0063274A"/>
    <w:rsid w:val="00632BDF"/>
    <w:rsid w:val="00632C0C"/>
    <w:rsid w:val="00633439"/>
    <w:rsid w:val="00633454"/>
    <w:rsid w:val="006338C9"/>
    <w:rsid w:val="006343E8"/>
    <w:rsid w:val="0063481A"/>
    <w:rsid w:val="00634878"/>
    <w:rsid w:val="00634D51"/>
    <w:rsid w:val="00634FAC"/>
    <w:rsid w:val="006350C7"/>
    <w:rsid w:val="006354A1"/>
    <w:rsid w:val="006360EC"/>
    <w:rsid w:val="006361A8"/>
    <w:rsid w:val="0063630F"/>
    <w:rsid w:val="00636BC8"/>
    <w:rsid w:val="00636C9D"/>
    <w:rsid w:val="0063715A"/>
    <w:rsid w:val="006374AE"/>
    <w:rsid w:val="006403F7"/>
    <w:rsid w:val="0064060B"/>
    <w:rsid w:val="00640834"/>
    <w:rsid w:val="00640A75"/>
    <w:rsid w:val="006411AC"/>
    <w:rsid w:val="006414AB"/>
    <w:rsid w:val="006418D5"/>
    <w:rsid w:val="00641C11"/>
    <w:rsid w:val="00641E50"/>
    <w:rsid w:val="00641F19"/>
    <w:rsid w:val="00642611"/>
    <w:rsid w:val="00642BA2"/>
    <w:rsid w:val="00642D74"/>
    <w:rsid w:val="00643A34"/>
    <w:rsid w:val="00643AFF"/>
    <w:rsid w:val="00643D0D"/>
    <w:rsid w:val="00644B81"/>
    <w:rsid w:val="00644D1D"/>
    <w:rsid w:val="00644D58"/>
    <w:rsid w:val="00644D81"/>
    <w:rsid w:val="00644FFD"/>
    <w:rsid w:val="0064562E"/>
    <w:rsid w:val="00645662"/>
    <w:rsid w:val="00645AE6"/>
    <w:rsid w:val="00645E65"/>
    <w:rsid w:val="00645F8D"/>
    <w:rsid w:val="00646002"/>
    <w:rsid w:val="00646559"/>
    <w:rsid w:val="006466FB"/>
    <w:rsid w:val="0064694E"/>
    <w:rsid w:val="00646987"/>
    <w:rsid w:val="00646FEB"/>
    <w:rsid w:val="0064718D"/>
    <w:rsid w:val="00647474"/>
    <w:rsid w:val="00647514"/>
    <w:rsid w:val="00647605"/>
    <w:rsid w:val="00647B9A"/>
    <w:rsid w:val="00650089"/>
    <w:rsid w:val="006507E3"/>
    <w:rsid w:val="00650D20"/>
    <w:rsid w:val="00651BEB"/>
    <w:rsid w:val="006523E1"/>
    <w:rsid w:val="0065252D"/>
    <w:rsid w:val="00652995"/>
    <w:rsid w:val="00652C5C"/>
    <w:rsid w:val="00652E74"/>
    <w:rsid w:val="00652E88"/>
    <w:rsid w:val="00652EBD"/>
    <w:rsid w:val="00653203"/>
    <w:rsid w:val="0065342B"/>
    <w:rsid w:val="006544B2"/>
    <w:rsid w:val="006548FD"/>
    <w:rsid w:val="00654950"/>
    <w:rsid w:val="0065501B"/>
    <w:rsid w:val="006554BF"/>
    <w:rsid w:val="006554D0"/>
    <w:rsid w:val="00655668"/>
    <w:rsid w:val="006556DC"/>
    <w:rsid w:val="00655B17"/>
    <w:rsid w:val="00656329"/>
    <w:rsid w:val="00656616"/>
    <w:rsid w:val="0065733D"/>
    <w:rsid w:val="006573AC"/>
    <w:rsid w:val="00657640"/>
    <w:rsid w:val="0065766F"/>
    <w:rsid w:val="00657CE6"/>
    <w:rsid w:val="00657CF1"/>
    <w:rsid w:val="00660050"/>
    <w:rsid w:val="00660329"/>
    <w:rsid w:val="00660338"/>
    <w:rsid w:val="006603ED"/>
    <w:rsid w:val="006604AB"/>
    <w:rsid w:val="0066088D"/>
    <w:rsid w:val="006608E7"/>
    <w:rsid w:val="00660BFA"/>
    <w:rsid w:val="00660C02"/>
    <w:rsid w:val="00661177"/>
    <w:rsid w:val="0066189E"/>
    <w:rsid w:val="006619BA"/>
    <w:rsid w:val="00661E05"/>
    <w:rsid w:val="00661EB0"/>
    <w:rsid w:val="006625A3"/>
    <w:rsid w:val="006626EA"/>
    <w:rsid w:val="00662AF4"/>
    <w:rsid w:val="0066357A"/>
    <w:rsid w:val="0066393B"/>
    <w:rsid w:val="006639F4"/>
    <w:rsid w:val="00663EDE"/>
    <w:rsid w:val="006641C4"/>
    <w:rsid w:val="0066495C"/>
    <w:rsid w:val="00665122"/>
    <w:rsid w:val="00665682"/>
    <w:rsid w:val="006658BA"/>
    <w:rsid w:val="00665D55"/>
    <w:rsid w:val="00666071"/>
    <w:rsid w:val="006669D4"/>
    <w:rsid w:val="00666F17"/>
    <w:rsid w:val="00666FEF"/>
    <w:rsid w:val="00666FFE"/>
    <w:rsid w:val="006670AC"/>
    <w:rsid w:val="006672DC"/>
    <w:rsid w:val="00667349"/>
    <w:rsid w:val="006674F9"/>
    <w:rsid w:val="006675D5"/>
    <w:rsid w:val="00667AA8"/>
    <w:rsid w:val="00667B33"/>
    <w:rsid w:val="00667C29"/>
    <w:rsid w:val="006710E9"/>
    <w:rsid w:val="0067144E"/>
    <w:rsid w:val="00671D28"/>
    <w:rsid w:val="00671E07"/>
    <w:rsid w:val="0067230E"/>
    <w:rsid w:val="00672638"/>
    <w:rsid w:val="006728C1"/>
    <w:rsid w:val="00672BCD"/>
    <w:rsid w:val="0067331A"/>
    <w:rsid w:val="00673A60"/>
    <w:rsid w:val="00673FDB"/>
    <w:rsid w:val="0067465C"/>
    <w:rsid w:val="00674F8A"/>
    <w:rsid w:val="00675759"/>
    <w:rsid w:val="00675CB3"/>
    <w:rsid w:val="0067641F"/>
    <w:rsid w:val="006764CD"/>
    <w:rsid w:val="00676596"/>
    <w:rsid w:val="006766D1"/>
    <w:rsid w:val="00676E10"/>
    <w:rsid w:val="006773B9"/>
    <w:rsid w:val="0067798F"/>
    <w:rsid w:val="00677AE5"/>
    <w:rsid w:val="00677BA8"/>
    <w:rsid w:val="0068046A"/>
    <w:rsid w:val="00681016"/>
    <w:rsid w:val="006810D0"/>
    <w:rsid w:val="006817AC"/>
    <w:rsid w:val="0068183B"/>
    <w:rsid w:val="006819BD"/>
    <w:rsid w:val="00681BE0"/>
    <w:rsid w:val="00681F5D"/>
    <w:rsid w:val="006820F2"/>
    <w:rsid w:val="00682202"/>
    <w:rsid w:val="006822CC"/>
    <w:rsid w:val="0068233C"/>
    <w:rsid w:val="00682385"/>
    <w:rsid w:val="0068250B"/>
    <w:rsid w:val="0068258E"/>
    <w:rsid w:val="00682A85"/>
    <w:rsid w:val="00682A9E"/>
    <w:rsid w:val="00682C98"/>
    <w:rsid w:val="006831A2"/>
    <w:rsid w:val="006835EF"/>
    <w:rsid w:val="00683883"/>
    <w:rsid w:val="00683972"/>
    <w:rsid w:val="006840E2"/>
    <w:rsid w:val="0068413E"/>
    <w:rsid w:val="006843C4"/>
    <w:rsid w:val="006848FF"/>
    <w:rsid w:val="00684FC3"/>
    <w:rsid w:val="006856B2"/>
    <w:rsid w:val="00685D03"/>
    <w:rsid w:val="00686292"/>
    <w:rsid w:val="00686635"/>
    <w:rsid w:val="00687611"/>
    <w:rsid w:val="006877D7"/>
    <w:rsid w:val="006878B5"/>
    <w:rsid w:val="006878F2"/>
    <w:rsid w:val="00687EE6"/>
    <w:rsid w:val="00690407"/>
    <w:rsid w:val="006905F6"/>
    <w:rsid w:val="0069081D"/>
    <w:rsid w:val="0069089B"/>
    <w:rsid w:val="006913FF"/>
    <w:rsid w:val="0069149C"/>
    <w:rsid w:val="00691597"/>
    <w:rsid w:val="006919CB"/>
    <w:rsid w:val="0069243D"/>
    <w:rsid w:val="006924FE"/>
    <w:rsid w:val="00692A64"/>
    <w:rsid w:val="00692D1C"/>
    <w:rsid w:val="00692DBD"/>
    <w:rsid w:val="0069316E"/>
    <w:rsid w:val="00693353"/>
    <w:rsid w:val="006933DB"/>
    <w:rsid w:val="0069354D"/>
    <w:rsid w:val="00693F55"/>
    <w:rsid w:val="00694740"/>
    <w:rsid w:val="00694E61"/>
    <w:rsid w:val="006951D9"/>
    <w:rsid w:val="0069521B"/>
    <w:rsid w:val="006952A5"/>
    <w:rsid w:val="006955E0"/>
    <w:rsid w:val="00695673"/>
    <w:rsid w:val="00695F15"/>
    <w:rsid w:val="00696565"/>
    <w:rsid w:val="006966B4"/>
    <w:rsid w:val="00696744"/>
    <w:rsid w:val="00696856"/>
    <w:rsid w:val="00696CA6"/>
    <w:rsid w:val="00697228"/>
    <w:rsid w:val="0069727F"/>
    <w:rsid w:val="0069795B"/>
    <w:rsid w:val="00697ACE"/>
    <w:rsid w:val="006A0354"/>
    <w:rsid w:val="006A0A1E"/>
    <w:rsid w:val="006A143E"/>
    <w:rsid w:val="006A1569"/>
    <w:rsid w:val="006A16AC"/>
    <w:rsid w:val="006A1ABC"/>
    <w:rsid w:val="006A1DC5"/>
    <w:rsid w:val="006A1F65"/>
    <w:rsid w:val="006A21B4"/>
    <w:rsid w:val="006A2A5B"/>
    <w:rsid w:val="006A2D95"/>
    <w:rsid w:val="006A30BA"/>
    <w:rsid w:val="006A32BB"/>
    <w:rsid w:val="006A35EA"/>
    <w:rsid w:val="006A37CF"/>
    <w:rsid w:val="006A3C19"/>
    <w:rsid w:val="006A424F"/>
    <w:rsid w:val="006A4A68"/>
    <w:rsid w:val="006A4BCF"/>
    <w:rsid w:val="006A4E86"/>
    <w:rsid w:val="006A59F0"/>
    <w:rsid w:val="006A5B6F"/>
    <w:rsid w:val="006A5BA9"/>
    <w:rsid w:val="006A5EE6"/>
    <w:rsid w:val="006A60AB"/>
    <w:rsid w:val="006A6340"/>
    <w:rsid w:val="006A6BEA"/>
    <w:rsid w:val="006A7698"/>
    <w:rsid w:val="006A77FA"/>
    <w:rsid w:val="006A783E"/>
    <w:rsid w:val="006A78FA"/>
    <w:rsid w:val="006A7BE3"/>
    <w:rsid w:val="006A7D3D"/>
    <w:rsid w:val="006B01B7"/>
    <w:rsid w:val="006B0576"/>
    <w:rsid w:val="006B0A7B"/>
    <w:rsid w:val="006B0D33"/>
    <w:rsid w:val="006B0E86"/>
    <w:rsid w:val="006B0FEB"/>
    <w:rsid w:val="006B18D4"/>
    <w:rsid w:val="006B1B80"/>
    <w:rsid w:val="006B1CB6"/>
    <w:rsid w:val="006B1D40"/>
    <w:rsid w:val="006B2151"/>
    <w:rsid w:val="006B2423"/>
    <w:rsid w:val="006B258E"/>
    <w:rsid w:val="006B2C31"/>
    <w:rsid w:val="006B305D"/>
    <w:rsid w:val="006B3976"/>
    <w:rsid w:val="006B3BAB"/>
    <w:rsid w:val="006B43A6"/>
    <w:rsid w:val="006B45B3"/>
    <w:rsid w:val="006B48A3"/>
    <w:rsid w:val="006B4A2E"/>
    <w:rsid w:val="006B4E7F"/>
    <w:rsid w:val="006B5E49"/>
    <w:rsid w:val="006B63B3"/>
    <w:rsid w:val="006B64B8"/>
    <w:rsid w:val="006B64EF"/>
    <w:rsid w:val="006B6E6D"/>
    <w:rsid w:val="006B6E72"/>
    <w:rsid w:val="006B7F57"/>
    <w:rsid w:val="006C00FE"/>
    <w:rsid w:val="006C031C"/>
    <w:rsid w:val="006C053E"/>
    <w:rsid w:val="006C0ABC"/>
    <w:rsid w:val="006C0C8F"/>
    <w:rsid w:val="006C111B"/>
    <w:rsid w:val="006C11BC"/>
    <w:rsid w:val="006C11BE"/>
    <w:rsid w:val="006C168B"/>
    <w:rsid w:val="006C16AE"/>
    <w:rsid w:val="006C1D15"/>
    <w:rsid w:val="006C2839"/>
    <w:rsid w:val="006C2DFE"/>
    <w:rsid w:val="006C335A"/>
    <w:rsid w:val="006C379B"/>
    <w:rsid w:val="006C394B"/>
    <w:rsid w:val="006C39DE"/>
    <w:rsid w:val="006C433C"/>
    <w:rsid w:val="006C4BF7"/>
    <w:rsid w:val="006C5001"/>
    <w:rsid w:val="006C5143"/>
    <w:rsid w:val="006C5384"/>
    <w:rsid w:val="006C53BB"/>
    <w:rsid w:val="006C5F9C"/>
    <w:rsid w:val="006C66F0"/>
    <w:rsid w:val="006C67EB"/>
    <w:rsid w:val="006C6BF8"/>
    <w:rsid w:val="006C7159"/>
    <w:rsid w:val="006C72D2"/>
    <w:rsid w:val="006D01A4"/>
    <w:rsid w:val="006D026E"/>
    <w:rsid w:val="006D04D2"/>
    <w:rsid w:val="006D0690"/>
    <w:rsid w:val="006D075C"/>
    <w:rsid w:val="006D0C5E"/>
    <w:rsid w:val="006D13AE"/>
    <w:rsid w:val="006D1BA9"/>
    <w:rsid w:val="006D227B"/>
    <w:rsid w:val="006D2602"/>
    <w:rsid w:val="006D2DE4"/>
    <w:rsid w:val="006D306E"/>
    <w:rsid w:val="006D3269"/>
    <w:rsid w:val="006D3564"/>
    <w:rsid w:val="006D40A3"/>
    <w:rsid w:val="006D42FA"/>
    <w:rsid w:val="006D44B3"/>
    <w:rsid w:val="006D47CC"/>
    <w:rsid w:val="006D4960"/>
    <w:rsid w:val="006D4C04"/>
    <w:rsid w:val="006D4E42"/>
    <w:rsid w:val="006D596C"/>
    <w:rsid w:val="006D5AE8"/>
    <w:rsid w:val="006D5C32"/>
    <w:rsid w:val="006D61D0"/>
    <w:rsid w:val="006D689D"/>
    <w:rsid w:val="006D6CFB"/>
    <w:rsid w:val="006D7015"/>
    <w:rsid w:val="006D72FD"/>
    <w:rsid w:val="006D7597"/>
    <w:rsid w:val="006D7654"/>
    <w:rsid w:val="006D767D"/>
    <w:rsid w:val="006D7897"/>
    <w:rsid w:val="006D7A81"/>
    <w:rsid w:val="006D7C62"/>
    <w:rsid w:val="006E011A"/>
    <w:rsid w:val="006E0BC6"/>
    <w:rsid w:val="006E0E89"/>
    <w:rsid w:val="006E1202"/>
    <w:rsid w:val="006E16CA"/>
    <w:rsid w:val="006E184F"/>
    <w:rsid w:val="006E1C9B"/>
    <w:rsid w:val="006E2C50"/>
    <w:rsid w:val="006E30DC"/>
    <w:rsid w:val="006E38F1"/>
    <w:rsid w:val="006E3B7F"/>
    <w:rsid w:val="006E3F01"/>
    <w:rsid w:val="006E4068"/>
    <w:rsid w:val="006E45B0"/>
    <w:rsid w:val="006E46AC"/>
    <w:rsid w:val="006E483C"/>
    <w:rsid w:val="006E49DF"/>
    <w:rsid w:val="006E4BA9"/>
    <w:rsid w:val="006E4E24"/>
    <w:rsid w:val="006E547F"/>
    <w:rsid w:val="006E5498"/>
    <w:rsid w:val="006E5623"/>
    <w:rsid w:val="006E5980"/>
    <w:rsid w:val="006E5ADA"/>
    <w:rsid w:val="006E5D1D"/>
    <w:rsid w:val="006E6639"/>
    <w:rsid w:val="006E6BFB"/>
    <w:rsid w:val="006E6F2E"/>
    <w:rsid w:val="006E715F"/>
    <w:rsid w:val="006E733C"/>
    <w:rsid w:val="006E7A9B"/>
    <w:rsid w:val="006E7BD5"/>
    <w:rsid w:val="006F0052"/>
    <w:rsid w:val="006F05E6"/>
    <w:rsid w:val="006F0831"/>
    <w:rsid w:val="006F0A42"/>
    <w:rsid w:val="006F1071"/>
    <w:rsid w:val="006F14AA"/>
    <w:rsid w:val="006F17B2"/>
    <w:rsid w:val="006F1C90"/>
    <w:rsid w:val="006F22D9"/>
    <w:rsid w:val="006F23ED"/>
    <w:rsid w:val="006F2514"/>
    <w:rsid w:val="006F2718"/>
    <w:rsid w:val="006F38C6"/>
    <w:rsid w:val="006F39ED"/>
    <w:rsid w:val="006F432D"/>
    <w:rsid w:val="006F44DF"/>
    <w:rsid w:val="006F4B70"/>
    <w:rsid w:val="006F541E"/>
    <w:rsid w:val="006F583C"/>
    <w:rsid w:val="006F5940"/>
    <w:rsid w:val="006F6004"/>
    <w:rsid w:val="006F60DF"/>
    <w:rsid w:val="006F619F"/>
    <w:rsid w:val="006F630E"/>
    <w:rsid w:val="006F6416"/>
    <w:rsid w:val="006F6503"/>
    <w:rsid w:val="006F68B2"/>
    <w:rsid w:val="006F69B2"/>
    <w:rsid w:val="006F69DE"/>
    <w:rsid w:val="006F7119"/>
    <w:rsid w:val="006F7215"/>
    <w:rsid w:val="006F7564"/>
    <w:rsid w:val="006F78B9"/>
    <w:rsid w:val="007009BB"/>
    <w:rsid w:val="00700EDD"/>
    <w:rsid w:val="0070134D"/>
    <w:rsid w:val="0070195D"/>
    <w:rsid w:val="00701BE6"/>
    <w:rsid w:val="00701E91"/>
    <w:rsid w:val="0070213B"/>
    <w:rsid w:val="007021E1"/>
    <w:rsid w:val="007028E6"/>
    <w:rsid w:val="00703713"/>
    <w:rsid w:val="00703F19"/>
    <w:rsid w:val="00704250"/>
    <w:rsid w:val="00704311"/>
    <w:rsid w:val="00704360"/>
    <w:rsid w:val="007045BF"/>
    <w:rsid w:val="00704826"/>
    <w:rsid w:val="00704BE0"/>
    <w:rsid w:val="0070518A"/>
    <w:rsid w:val="00705525"/>
    <w:rsid w:val="00705939"/>
    <w:rsid w:val="0070613C"/>
    <w:rsid w:val="007063A8"/>
    <w:rsid w:val="00706631"/>
    <w:rsid w:val="00706807"/>
    <w:rsid w:val="00707CE7"/>
    <w:rsid w:val="00707D06"/>
    <w:rsid w:val="0071038E"/>
    <w:rsid w:val="007103B7"/>
    <w:rsid w:val="007115E1"/>
    <w:rsid w:val="00711959"/>
    <w:rsid w:val="00711DBC"/>
    <w:rsid w:val="00712446"/>
    <w:rsid w:val="00712804"/>
    <w:rsid w:val="007129F5"/>
    <w:rsid w:val="00712DDE"/>
    <w:rsid w:val="00713183"/>
    <w:rsid w:val="00713479"/>
    <w:rsid w:val="00713C0D"/>
    <w:rsid w:val="007144CD"/>
    <w:rsid w:val="00714AE9"/>
    <w:rsid w:val="00714C3F"/>
    <w:rsid w:val="00714F40"/>
    <w:rsid w:val="00714F82"/>
    <w:rsid w:val="00714FA0"/>
    <w:rsid w:val="0071506D"/>
    <w:rsid w:val="00715172"/>
    <w:rsid w:val="00715238"/>
    <w:rsid w:val="007152A8"/>
    <w:rsid w:val="007155B3"/>
    <w:rsid w:val="00715AB6"/>
    <w:rsid w:val="007160E5"/>
    <w:rsid w:val="00716171"/>
    <w:rsid w:val="007162D8"/>
    <w:rsid w:val="00716715"/>
    <w:rsid w:val="00716B2E"/>
    <w:rsid w:val="00716EC6"/>
    <w:rsid w:val="00717756"/>
    <w:rsid w:val="00717BCC"/>
    <w:rsid w:val="00717E1B"/>
    <w:rsid w:val="00720EF0"/>
    <w:rsid w:val="007212BC"/>
    <w:rsid w:val="007213FF"/>
    <w:rsid w:val="0072162A"/>
    <w:rsid w:val="00721640"/>
    <w:rsid w:val="007217D0"/>
    <w:rsid w:val="007218F8"/>
    <w:rsid w:val="0072226A"/>
    <w:rsid w:val="007222E4"/>
    <w:rsid w:val="0072292C"/>
    <w:rsid w:val="00722AE3"/>
    <w:rsid w:val="00722D4E"/>
    <w:rsid w:val="00722E4F"/>
    <w:rsid w:val="00722FC8"/>
    <w:rsid w:val="007234AB"/>
    <w:rsid w:val="007236D1"/>
    <w:rsid w:val="007239D0"/>
    <w:rsid w:val="00723F9E"/>
    <w:rsid w:val="00724024"/>
    <w:rsid w:val="00724216"/>
    <w:rsid w:val="00725189"/>
    <w:rsid w:val="0072545F"/>
    <w:rsid w:val="00725482"/>
    <w:rsid w:val="007255A9"/>
    <w:rsid w:val="00725ABE"/>
    <w:rsid w:val="00725D97"/>
    <w:rsid w:val="00726424"/>
    <w:rsid w:val="007267CB"/>
    <w:rsid w:val="00726C50"/>
    <w:rsid w:val="00727293"/>
    <w:rsid w:val="00727A3B"/>
    <w:rsid w:val="00730224"/>
    <w:rsid w:val="0073069E"/>
    <w:rsid w:val="00730976"/>
    <w:rsid w:val="007310A0"/>
    <w:rsid w:val="007311C9"/>
    <w:rsid w:val="007317BA"/>
    <w:rsid w:val="007318B7"/>
    <w:rsid w:val="007319BF"/>
    <w:rsid w:val="00731D29"/>
    <w:rsid w:val="00732A76"/>
    <w:rsid w:val="00732E10"/>
    <w:rsid w:val="00732E75"/>
    <w:rsid w:val="00732ED8"/>
    <w:rsid w:val="00733277"/>
    <w:rsid w:val="007334BF"/>
    <w:rsid w:val="0073363A"/>
    <w:rsid w:val="007336A5"/>
    <w:rsid w:val="00733C55"/>
    <w:rsid w:val="00733D85"/>
    <w:rsid w:val="00734527"/>
    <w:rsid w:val="00734896"/>
    <w:rsid w:val="00734ED3"/>
    <w:rsid w:val="00735330"/>
    <w:rsid w:val="0073560D"/>
    <w:rsid w:val="0073572F"/>
    <w:rsid w:val="00736184"/>
    <w:rsid w:val="007363B6"/>
    <w:rsid w:val="007369CD"/>
    <w:rsid w:val="0073700B"/>
    <w:rsid w:val="007370B8"/>
    <w:rsid w:val="007372C0"/>
    <w:rsid w:val="00737C42"/>
    <w:rsid w:val="00740062"/>
    <w:rsid w:val="00740210"/>
    <w:rsid w:val="00740283"/>
    <w:rsid w:val="00740307"/>
    <w:rsid w:val="0074085D"/>
    <w:rsid w:val="007408D4"/>
    <w:rsid w:val="00741468"/>
    <w:rsid w:val="0074179F"/>
    <w:rsid w:val="00741851"/>
    <w:rsid w:val="00742928"/>
    <w:rsid w:val="00742B9A"/>
    <w:rsid w:val="00742D2A"/>
    <w:rsid w:val="00742D8D"/>
    <w:rsid w:val="00743680"/>
    <w:rsid w:val="007441CA"/>
    <w:rsid w:val="00744322"/>
    <w:rsid w:val="0074488C"/>
    <w:rsid w:val="00744AA1"/>
    <w:rsid w:val="0074506A"/>
    <w:rsid w:val="007451C9"/>
    <w:rsid w:val="007464A2"/>
    <w:rsid w:val="00746F7A"/>
    <w:rsid w:val="007472F4"/>
    <w:rsid w:val="007505D6"/>
    <w:rsid w:val="007507FD"/>
    <w:rsid w:val="00750A0B"/>
    <w:rsid w:val="0075110E"/>
    <w:rsid w:val="0075126A"/>
    <w:rsid w:val="00751675"/>
    <w:rsid w:val="007518EF"/>
    <w:rsid w:val="00751BFA"/>
    <w:rsid w:val="00751DE0"/>
    <w:rsid w:val="00751ED2"/>
    <w:rsid w:val="007524DF"/>
    <w:rsid w:val="007529B7"/>
    <w:rsid w:val="00752AC7"/>
    <w:rsid w:val="007531B5"/>
    <w:rsid w:val="00753A20"/>
    <w:rsid w:val="00753F6F"/>
    <w:rsid w:val="00754C63"/>
    <w:rsid w:val="00754EE5"/>
    <w:rsid w:val="007559C1"/>
    <w:rsid w:val="00755DBE"/>
    <w:rsid w:val="00755DE8"/>
    <w:rsid w:val="00755F2A"/>
    <w:rsid w:val="00755FDA"/>
    <w:rsid w:val="0075659C"/>
    <w:rsid w:val="00756FCF"/>
    <w:rsid w:val="00757261"/>
    <w:rsid w:val="007579E1"/>
    <w:rsid w:val="00757FD0"/>
    <w:rsid w:val="00760365"/>
    <w:rsid w:val="00760476"/>
    <w:rsid w:val="007604DE"/>
    <w:rsid w:val="00760618"/>
    <w:rsid w:val="00760890"/>
    <w:rsid w:val="0076121F"/>
    <w:rsid w:val="007612F5"/>
    <w:rsid w:val="00761577"/>
    <w:rsid w:val="0076157B"/>
    <w:rsid w:val="00761867"/>
    <w:rsid w:val="00761BF2"/>
    <w:rsid w:val="007620FA"/>
    <w:rsid w:val="00762AA5"/>
    <w:rsid w:val="00762F3B"/>
    <w:rsid w:val="00762F50"/>
    <w:rsid w:val="007631C4"/>
    <w:rsid w:val="00763416"/>
    <w:rsid w:val="00763AA3"/>
    <w:rsid w:val="00763DDF"/>
    <w:rsid w:val="00764095"/>
    <w:rsid w:val="007641EF"/>
    <w:rsid w:val="0076498E"/>
    <w:rsid w:val="00764EF1"/>
    <w:rsid w:val="007654B8"/>
    <w:rsid w:val="00765902"/>
    <w:rsid w:val="00765E55"/>
    <w:rsid w:val="00766100"/>
    <w:rsid w:val="0076645E"/>
    <w:rsid w:val="007666A0"/>
    <w:rsid w:val="00766B84"/>
    <w:rsid w:val="00767233"/>
    <w:rsid w:val="0076747B"/>
    <w:rsid w:val="00767C50"/>
    <w:rsid w:val="00767E0B"/>
    <w:rsid w:val="007701C1"/>
    <w:rsid w:val="0077033F"/>
    <w:rsid w:val="007707AE"/>
    <w:rsid w:val="00770C01"/>
    <w:rsid w:val="00770E35"/>
    <w:rsid w:val="0077111A"/>
    <w:rsid w:val="007715B7"/>
    <w:rsid w:val="007716F4"/>
    <w:rsid w:val="00771EA2"/>
    <w:rsid w:val="007725B7"/>
    <w:rsid w:val="00772B75"/>
    <w:rsid w:val="0077310E"/>
    <w:rsid w:val="00773677"/>
    <w:rsid w:val="00773EEC"/>
    <w:rsid w:val="007746DA"/>
    <w:rsid w:val="007747BD"/>
    <w:rsid w:val="00774C73"/>
    <w:rsid w:val="00774EC0"/>
    <w:rsid w:val="00775C76"/>
    <w:rsid w:val="007763E7"/>
    <w:rsid w:val="00777132"/>
    <w:rsid w:val="007774B2"/>
    <w:rsid w:val="007779B8"/>
    <w:rsid w:val="00777C60"/>
    <w:rsid w:val="00777EE1"/>
    <w:rsid w:val="00780351"/>
    <w:rsid w:val="00780426"/>
    <w:rsid w:val="00780613"/>
    <w:rsid w:val="007807A4"/>
    <w:rsid w:val="0078192A"/>
    <w:rsid w:val="0078197A"/>
    <w:rsid w:val="007821F2"/>
    <w:rsid w:val="00782546"/>
    <w:rsid w:val="0078292C"/>
    <w:rsid w:val="0078317B"/>
    <w:rsid w:val="007832AC"/>
    <w:rsid w:val="00783AEA"/>
    <w:rsid w:val="00783E6E"/>
    <w:rsid w:val="00784880"/>
    <w:rsid w:val="0078492B"/>
    <w:rsid w:val="007850D9"/>
    <w:rsid w:val="007851ED"/>
    <w:rsid w:val="007852E9"/>
    <w:rsid w:val="007858B1"/>
    <w:rsid w:val="00785B6F"/>
    <w:rsid w:val="007861D6"/>
    <w:rsid w:val="00786912"/>
    <w:rsid w:val="00786F0C"/>
    <w:rsid w:val="007876FA"/>
    <w:rsid w:val="0078794C"/>
    <w:rsid w:val="00787963"/>
    <w:rsid w:val="00787DD3"/>
    <w:rsid w:val="007902CF"/>
    <w:rsid w:val="0079064F"/>
    <w:rsid w:val="007906AA"/>
    <w:rsid w:val="007909B6"/>
    <w:rsid w:val="00790A42"/>
    <w:rsid w:val="00790BE8"/>
    <w:rsid w:val="00791FEC"/>
    <w:rsid w:val="00792139"/>
    <w:rsid w:val="00792BDA"/>
    <w:rsid w:val="00793451"/>
    <w:rsid w:val="007936CF"/>
    <w:rsid w:val="00793A46"/>
    <w:rsid w:val="00793B82"/>
    <w:rsid w:val="00794667"/>
    <w:rsid w:val="00794908"/>
    <w:rsid w:val="00794929"/>
    <w:rsid w:val="00795D7C"/>
    <w:rsid w:val="00796143"/>
    <w:rsid w:val="00796825"/>
    <w:rsid w:val="007968B0"/>
    <w:rsid w:val="00796DA4"/>
    <w:rsid w:val="00796E4C"/>
    <w:rsid w:val="007970BA"/>
    <w:rsid w:val="0079714B"/>
    <w:rsid w:val="00797292"/>
    <w:rsid w:val="007A00E4"/>
    <w:rsid w:val="007A0474"/>
    <w:rsid w:val="007A0719"/>
    <w:rsid w:val="007A0902"/>
    <w:rsid w:val="007A0CFC"/>
    <w:rsid w:val="007A1106"/>
    <w:rsid w:val="007A119B"/>
    <w:rsid w:val="007A178C"/>
    <w:rsid w:val="007A1B80"/>
    <w:rsid w:val="007A1D9D"/>
    <w:rsid w:val="007A1E1C"/>
    <w:rsid w:val="007A2814"/>
    <w:rsid w:val="007A2AA3"/>
    <w:rsid w:val="007A391F"/>
    <w:rsid w:val="007A3AB5"/>
    <w:rsid w:val="007A3F94"/>
    <w:rsid w:val="007A41F7"/>
    <w:rsid w:val="007A4701"/>
    <w:rsid w:val="007A4EDD"/>
    <w:rsid w:val="007A55FC"/>
    <w:rsid w:val="007A5A0D"/>
    <w:rsid w:val="007A61B9"/>
    <w:rsid w:val="007A63F5"/>
    <w:rsid w:val="007A65F0"/>
    <w:rsid w:val="007A69D1"/>
    <w:rsid w:val="007A7326"/>
    <w:rsid w:val="007B0168"/>
    <w:rsid w:val="007B0493"/>
    <w:rsid w:val="007B0805"/>
    <w:rsid w:val="007B0B60"/>
    <w:rsid w:val="007B0D33"/>
    <w:rsid w:val="007B0E5D"/>
    <w:rsid w:val="007B12DC"/>
    <w:rsid w:val="007B170B"/>
    <w:rsid w:val="007B17DA"/>
    <w:rsid w:val="007B18B7"/>
    <w:rsid w:val="007B22D3"/>
    <w:rsid w:val="007B249C"/>
    <w:rsid w:val="007B2764"/>
    <w:rsid w:val="007B2D73"/>
    <w:rsid w:val="007B3216"/>
    <w:rsid w:val="007B3784"/>
    <w:rsid w:val="007B39C4"/>
    <w:rsid w:val="007B3BC9"/>
    <w:rsid w:val="007B3D9A"/>
    <w:rsid w:val="007B41D2"/>
    <w:rsid w:val="007B43DA"/>
    <w:rsid w:val="007B4847"/>
    <w:rsid w:val="007B4919"/>
    <w:rsid w:val="007B4BAB"/>
    <w:rsid w:val="007B4BE3"/>
    <w:rsid w:val="007B4D48"/>
    <w:rsid w:val="007B5311"/>
    <w:rsid w:val="007B5423"/>
    <w:rsid w:val="007B62DE"/>
    <w:rsid w:val="007B63C9"/>
    <w:rsid w:val="007B66F3"/>
    <w:rsid w:val="007B6CE5"/>
    <w:rsid w:val="007B70C2"/>
    <w:rsid w:val="007B7DF1"/>
    <w:rsid w:val="007C0203"/>
    <w:rsid w:val="007C0813"/>
    <w:rsid w:val="007C0A0D"/>
    <w:rsid w:val="007C0D43"/>
    <w:rsid w:val="007C1143"/>
    <w:rsid w:val="007C1933"/>
    <w:rsid w:val="007C197A"/>
    <w:rsid w:val="007C1AAA"/>
    <w:rsid w:val="007C1BA2"/>
    <w:rsid w:val="007C1C61"/>
    <w:rsid w:val="007C29C6"/>
    <w:rsid w:val="007C2A8D"/>
    <w:rsid w:val="007C2BFE"/>
    <w:rsid w:val="007C345E"/>
    <w:rsid w:val="007C35DA"/>
    <w:rsid w:val="007C38BF"/>
    <w:rsid w:val="007C391A"/>
    <w:rsid w:val="007C3AE2"/>
    <w:rsid w:val="007C42A9"/>
    <w:rsid w:val="007C480B"/>
    <w:rsid w:val="007C4EE8"/>
    <w:rsid w:val="007C51C8"/>
    <w:rsid w:val="007C59A6"/>
    <w:rsid w:val="007C59BA"/>
    <w:rsid w:val="007C5A36"/>
    <w:rsid w:val="007C603E"/>
    <w:rsid w:val="007C6230"/>
    <w:rsid w:val="007C67AE"/>
    <w:rsid w:val="007C6A0A"/>
    <w:rsid w:val="007C6E3D"/>
    <w:rsid w:val="007C6FB4"/>
    <w:rsid w:val="007C7621"/>
    <w:rsid w:val="007D01CD"/>
    <w:rsid w:val="007D0B32"/>
    <w:rsid w:val="007D0B46"/>
    <w:rsid w:val="007D109A"/>
    <w:rsid w:val="007D1408"/>
    <w:rsid w:val="007D14C6"/>
    <w:rsid w:val="007D16E6"/>
    <w:rsid w:val="007D1D7B"/>
    <w:rsid w:val="007D252E"/>
    <w:rsid w:val="007D295E"/>
    <w:rsid w:val="007D2A38"/>
    <w:rsid w:val="007D2A98"/>
    <w:rsid w:val="007D2B71"/>
    <w:rsid w:val="007D31E9"/>
    <w:rsid w:val="007D3987"/>
    <w:rsid w:val="007D3988"/>
    <w:rsid w:val="007D3C89"/>
    <w:rsid w:val="007D3E34"/>
    <w:rsid w:val="007D42A6"/>
    <w:rsid w:val="007D4642"/>
    <w:rsid w:val="007D46C1"/>
    <w:rsid w:val="007D500B"/>
    <w:rsid w:val="007D510A"/>
    <w:rsid w:val="007D55F4"/>
    <w:rsid w:val="007D5DA4"/>
    <w:rsid w:val="007D6B2F"/>
    <w:rsid w:val="007D706F"/>
    <w:rsid w:val="007D7138"/>
    <w:rsid w:val="007D7B4F"/>
    <w:rsid w:val="007E0120"/>
    <w:rsid w:val="007E0614"/>
    <w:rsid w:val="007E08FB"/>
    <w:rsid w:val="007E0E4A"/>
    <w:rsid w:val="007E0FA8"/>
    <w:rsid w:val="007E1500"/>
    <w:rsid w:val="007E1AAD"/>
    <w:rsid w:val="007E1B8D"/>
    <w:rsid w:val="007E20D8"/>
    <w:rsid w:val="007E251C"/>
    <w:rsid w:val="007E2762"/>
    <w:rsid w:val="007E2ACF"/>
    <w:rsid w:val="007E2D77"/>
    <w:rsid w:val="007E2D87"/>
    <w:rsid w:val="007E33FE"/>
    <w:rsid w:val="007E37E9"/>
    <w:rsid w:val="007E3896"/>
    <w:rsid w:val="007E3C9D"/>
    <w:rsid w:val="007E47BA"/>
    <w:rsid w:val="007E4862"/>
    <w:rsid w:val="007E4A11"/>
    <w:rsid w:val="007E4BF1"/>
    <w:rsid w:val="007E4E03"/>
    <w:rsid w:val="007E4E7A"/>
    <w:rsid w:val="007E5B3F"/>
    <w:rsid w:val="007E5F16"/>
    <w:rsid w:val="007E6FDC"/>
    <w:rsid w:val="007E720D"/>
    <w:rsid w:val="007E7FB7"/>
    <w:rsid w:val="007F0215"/>
    <w:rsid w:val="007F0A95"/>
    <w:rsid w:val="007F0DAB"/>
    <w:rsid w:val="007F0DE4"/>
    <w:rsid w:val="007F1039"/>
    <w:rsid w:val="007F1141"/>
    <w:rsid w:val="007F1237"/>
    <w:rsid w:val="007F1816"/>
    <w:rsid w:val="007F1EF2"/>
    <w:rsid w:val="007F1EFC"/>
    <w:rsid w:val="007F2378"/>
    <w:rsid w:val="007F277D"/>
    <w:rsid w:val="007F3167"/>
    <w:rsid w:val="007F34C0"/>
    <w:rsid w:val="007F3891"/>
    <w:rsid w:val="007F3AE2"/>
    <w:rsid w:val="007F3AE5"/>
    <w:rsid w:val="007F3AE6"/>
    <w:rsid w:val="007F3BF7"/>
    <w:rsid w:val="007F3DFE"/>
    <w:rsid w:val="007F46BC"/>
    <w:rsid w:val="007F4A1E"/>
    <w:rsid w:val="007F501C"/>
    <w:rsid w:val="007F51CE"/>
    <w:rsid w:val="007F5509"/>
    <w:rsid w:val="007F5D31"/>
    <w:rsid w:val="007F652F"/>
    <w:rsid w:val="007F6559"/>
    <w:rsid w:val="007F65D6"/>
    <w:rsid w:val="007F6C59"/>
    <w:rsid w:val="007F6D94"/>
    <w:rsid w:val="007F720D"/>
    <w:rsid w:val="007F78E4"/>
    <w:rsid w:val="007F7F28"/>
    <w:rsid w:val="00800317"/>
    <w:rsid w:val="0080077F"/>
    <w:rsid w:val="008008B3"/>
    <w:rsid w:val="008009A0"/>
    <w:rsid w:val="00801185"/>
    <w:rsid w:val="00801420"/>
    <w:rsid w:val="00801962"/>
    <w:rsid w:val="00802355"/>
    <w:rsid w:val="00802904"/>
    <w:rsid w:val="008032E7"/>
    <w:rsid w:val="008044F4"/>
    <w:rsid w:val="00804C10"/>
    <w:rsid w:val="008051E4"/>
    <w:rsid w:val="00805397"/>
    <w:rsid w:val="00806245"/>
    <w:rsid w:val="008062F6"/>
    <w:rsid w:val="008066B7"/>
    <w:rsid w:val="00806E50"/>
    <w:rsid w:val="00806F20"/>
    <w:rsid w:val="0080736F"/>
    <w:rsid w:val="008077CB"/>
    <w:rsid w:val="008077DB"/>
    <w:rsid w:val="00807BB3"/>
    <w:rsid w:val="008101C2"/>
    <w:rsid w:val="00810990"/>
    <w:rsid w:val="008109A7"/>
    <w:rsid w:val="008116AA"/>
    <w:rsid w:val="00811E4A"/>
    <w:rsid w:val="00811F2A"/>
    <w:rsid w:val="008122CF"/>
    <w:rsid w:val="00812552"/>
    <w:rsid w:val="008128D5"/>
    <w:rsid w:val="00812A4E"/>
    <w:rsid w:val="0081328B"/>
    <w:rsid w:val="008134E8"/>
    <w:rsid w:val="008141C7"/>
    <w:rsid w:val="00814DDF"/>
    <w:rsid w:val="00815CFD"/>
    <w:rsid w:val="00816909"/>
    <w:rsid w:val="00816A58"/>
    <w:rsid w:val="00816D93"/>
    <w:rsid w:val="00816DC9"/>
    <w:rsid w:val="00816F4F"/>
    <w:rsid w:val="0081726D"/>
    <w:rsid w:val="00817277"/>
    <w:rsid w:val="0081785E"/>
    <w:rsid w:val="00817882"/>
    <w:rsid w:val="00817A7F"/>
    <w:rsid w:val="00817AE4"/>
    <w:rsid w:val="00817DA9"/>
    <w:rsid w:val="0082054C"/>
    <w:rsid w:val="0082059B"/>
    <w:rsid w:val="00820C0F"/>
    <w:rsid w:val="00820C9B"/>
    <w:rsid w:val="00820DD1"/>
    <w:rsid w:val="0082129D"/>
    <w:rsid w:val="00821441"/>
    <w:rsid w:val="00821897"/>
    <w:rsid w:val="00821931"/>
    <w:rsid w:val="00821AB9"/>
    <w:rsid w:val="00821D4C"/>
    <w:rsid w:val="00821F1E"/>
    <w:rsid w:val="00822144"/>
    <w:rsid w:val="0082214A"/>
    <w:rsid w:val="008224CE"/>
    <w:rsid w:val="0082262A"/>
    <w:rsid w:val="00822D6A"/>
    <w:rsid w:val="00822EA3"/>
    <w:rsid w:val="0082302D"/>
    <w:rsid w:val="00823214"/>
    <w:rsid w:val="008236A7"/>
    <w:rsid w:val="008238B5"/>
    <w:rsid w:val="008238E0"/>
    <w:rsid w:val="00823B16"/>
    <w:rsid w:val="00823B38"/>
    <w:rsid w:val="00823B80"/>
    <w:rsid w:val="00823DDA"/>
    <w:rsid w:val="00824115"/>
    <w:rsid w:val="00824A07"/>
    <w:rsid w:val="00824DDB"/>
    <w:rsid w:val="008251CE"/>
    <w:rsid w:val="008251E7"/>
    <w:rsid w:val="008255C3"/>
    <w:rsid w:val="00825A35"/>
    <w:rsid w:val="00825F62"/>
    <w:rsid w:val="008260E2"/>
    <w:rsid w:val="0082628C"/>
    <w:rsid w:val="00826317"/>
    <w:rsid w:val="008263E3"/>
    <w:rsid w:val="0082658C"/>
    <w:rsid w:val="008267E3"/>
    <w:rsid w:val="0082693D"/>
    <w:rsid w:val="0082701E"/>
    <w:rsid w:val="00827400"/>
    <w:rsid w:val="00827893"/>
    <w:rsid w:val="00827FEE"/>
    <w:rsid w:val="00830FA6"/>
    <w:rsid w:val="008317A9"/>
    <w:rsid w:val="00831CB2"/>
    <w:rsid w:val="008322E6"/>
    <w:rsid w:val="0083237A"/>
    <w:rsid w:val="0083279A"/>
    <w:rsid w:val="008328F0"/>
    <w:rsid w:val="0083291D"/>
    <w:rsid w:val="00832BA1"/>
    <w:rsid w:val="00833580"/>
    <w:rsid w:val="00833E1D"/>
    <w:rsid w:val="00833EA1"/>
    <w:rsid w:val="008348C7"/>
    <w:rsid w:val="0083496B"/>
    <w:rsid w:val="00834A28"/>
    <w:rsid w:val="00834C12"/>
    <w:rsid w:val="00834C54"/>
    <w:rsid w:val="00835006"/>
    <w:rsid w:val="008351E6"/>
    <w:rsid w:val="00835620"/>
    <w:rsid w:val="00835664"/>
    <w:rsid w:val="00836122"/>
    <w:rsid w:val="0083612D"/>
    <w:rsid w:val="0083683B"/>
    <w:rsid w:val="00836D94"/>
    <w:rsid w:val="008374E2"/>
    <w:rsid w:val="00837717"/>
    <w:rsid w:val="00837ADF"/>
    <w:rsid w:val="00840681"/>
    <w:rsid w:val="0084114C"/>
    <w:rsid w:val="0084116A"/>
    <w:rsid w:val="00841B8A"/>
    <w:rsid w:val="00841E86"/>
    <w:rsid w:val="00842387"/>
    <w:rsid w:val="00842B0C"/>
    <w:rsid w:val="00843141"/>
    <w:rsid w:val="00843250"/>
    <w:rsid w:val="00843E35"/>
    <w:rsid w:val="00844111"/>
    <w:rsid w:val="0084412F"/>
    <w:rsid w:val="00844DA8"/>
    <w:rsid w:val="008450D2"/>
    <w:rsid w:val="0084513A"/>
    <w:rsid w:val="008451AE"/>
    <w:rsid w:val="008451F7"/>
    <w:rsid w:val="00845C39"/>
    <w:rsid w:val="00846427"/>
    <w:rsid w:val="00846450"/>
    <w:rsid w:val="008464B6"/>
    <w:rsid w:val="008464E2"/>
    <w:rsid w:val="0084652B"/>
    <w:rsid w:val="0084776E"/>
    <w:rsid w:val="00847A9A"/>
    <w:rsid w:val="00847E0D"/>
    <w:rsid w:val="008503EB"/>
    <w:rsid w:val="008507E7"/>
    <w:rsid w:val="00850D3C"/>
    <w:rsid w:val="008514EE"/>
    <w:rsid w:val="00851541"/>
    <w:rsid w:val="00851808"/>
    <w:rsid w:val="00851D42"/>
    <w:rsid w:val="00851EFB"/>
    <w:rsid w:val="00852020"/>
    <w:rsid w:val="0085232D"/>
    <w:rsid w:val="0085236D"/>
    <w:rsid w:val="008523CD"/>
    <w:rsid w:val="00852643"/>
    <w:rsid w:val="00852710"/>
    <w:rsid w:val="00852AAC"/>
    <w:rsid w:val="00852FF2"/>
    <w:rsid w:val="00853742"/>
    <w:rsid w:val="00853BD3"/>
    <w:rsid w:val="00853EDB"/>
    <w:rsid w:val="00854A0C"/>
    <w:rsid w:val="00854C4A"/>
    <w:rsid w:val="00854DCA"/>
    <w:rsid w:val="008557E9"/>
    <w:rsid w:val="00855D1A"/>
    <w:rsid w:val="00856120"/>
    <w:rsid w:val="0085623D"/>
    <w:rsid w:val="00856E3F"/>
    <w:rsid w:val="00856E77"/>
    <w:rsid w:val="00856F1A"/>
    <w:rsid w:val="008571D2"/>
    <w:rsid w:val="008571FF"/>
    <w:rsid w:val="008576D6"/>
    <w:rsid w:val="0086095B"/>
    <w:rsid w:val="00860B20"/>
    <w:rsid w:val="00860EA4"/>
    <w:rsid w:val="00861365"/>
    <w:rsid w:val="00861D6B"/>
    <w:rsid w:val="00862560"/>
    <w:rsid w:val="00862793"/>
    <w:rsid w:val="008627B7"/>
    <w:rsid w:val="008629EC"/>
    <w:rsid w:val="00863037"/>
    <w:rsid w:val="008631B1"/>
    <w:rsid w:val="008632D3"/>
    <w:rsid w:val="008633E2"/>
    <w:rsid w:val="008634AA"/>
    <w:rsid w:val="008639B2"/>
    <w:rsid w:val="00864BEF"/>
    <w:rsid w:val="00864E19"/>
    <w:rsid w:val="00864F14"/>
    <w:rsid w:val="00864F4E"/>
    <w:rsid w:val="0086531D"/>
    <w:rsid w:val="00865389"/>
    <w:rsid w:val="008655D6"/>
    <w:rsid w:val="008657C4"/>
    <w:rsid w:val="00865943"/>
    <w:rsid w:val="008663A0"/>
    <w:rsid w:val="00866405"/>
    <w:rsid w:val="008664C7"/>
    <w:rsid w:val="00866E89"/>
    <w:rsid w:val="00866EE7"/>
    <w:rsid w:val="00867766"/>
    <w:rsid w:val="008677BD"/>
    <w:rsid w:val="00867858"/>
    <w:rsid w:val="0086788D"/>
    <w:rsid w:val="00867DE6"/>
    <w:rsid w:val="0087001F"/>
    <w:rsid w:val="00870636"/>
    <w:rsid w:val="0087067C"/>
    <w:rsid w:val="00870E0F"/>
    <w:rsid w:val="008711D1"/>
    <w:rsid w:val="0087124F"/>
    <w:rsid w:val="0087188F"/>
    <w:rsid w:val="00871A3D"/>
    <w:rsid w:val="00872208"/>
    <w:rsid w:val="0087275B"/>
    <w:rsid w:val="00873F0A"/>
    <w:rsid w:val="008740C5"/>
    <w:rsid w:val="0087455E"/>
    <w:rsid w:val="008746DC"/>
    <w:rsid w:val="008749C4"/>
    <w:rsid w:val="00874A8A"/>
    <w:rsid w:val="008754EC"/>
    <w:rsid w:val="008756F9"/>
    <w:rsid w:val="00875970"/>
    <w:rsid w:val="00876CB1"/>
    <w:rsid w:val="00876DFF"/>
    <w:rsid w:val="00877016"/>
    <w:rsid w:val="00877681"/>
    <w:rsid w:val="00877926"/>
    <w:rsid w:val="008801F6"/>
    <w:rsid w:val="00880302"/>
    <w:rsid w:val="00880369"/>
    <w:rsid w:val="00881888"/>
    <w:rsid w:val="0088235A"/>
    <w:rsid w:val="0088273D"/>
    <w:rsid w:val="008827E3"/>
    <w:rsid w:val="008836C7"/>
    <w:rsid w:val="008839A6"/>
    <w:rsid w:val="008839B5"/>
    <w:rsid w:val="00883A93"/>
    <w:rsid w:val="00883BC0"/>
    <w:rsid w:val="00883F0F"/>
    <w:rsid w:val="00884090"/>
    <w:rsid w:val="00884664"/>
    <w:rsid w:val="00884841"/>
    <w:rsid w:val="00884BD0"/>
    <w:rsid w:val="00884E62"/>
    <w:rsid w:val="008853D6"/>
    <w:rsid w:val="0088546A"/>
    <w:rsid w:val="00885914"/>
    <w:rsid w:val="00885BA5"/>
    <w:rsid w:val="0088639A"/>
    <w:rsid w:val="008869DF"/>
    <w:rsid w:val="00886C31"/>
    <w:rsid w:val="00887117"/>
    <w:rsid w:val="008873AB"/>
    <w:rsid w:val="0089049B"/>
    <w:rsid w:val="00890D4D"/>
    <w:rsid w:val="00891392"/>
    <w:rsid w:val="008916D9"/>
    <w:rsid w:val="00892784"/>
    <w:rsid w:val="0089283F"/>
    <w:rsid w:val="00892964"/>
    <w:rsid w:val="00892A2D"/>
    <w:rsid w:val="00892CD7"/>
    <w:rsid w:val="00893835"/>
    <w:rsid w:val="00893883"/>
    <w:rsid w:val="00893971"/>
    <w:rsid w:val="008945CA"/>
    <w:rsid w:val="00894C6C"/>
    <w:rsid w:val="008951EA"/>
    <w:rsid w:val="008954F4"/>
    <w:rsid w:val="00895AD5"/>
    <w:rsid w:val="0089600D"/>
    <w:rsid w:val="00896709"/>
    <w:rsid w:val="00896A65"/>
    <w:rsid w:val="00896CFA"/>
    <w:rsid w:val="008973C4"/>
    <w:rsid w:val="00897586"/>
    <w:rsid w:val="00897CEC"/>
    <w:rsid w:val="00897D0A"/>
    <w:rsid w:val="008A0B17"/>
    <w:rsid w:val="008A102C"/>
    <w:rsid w:val="008A16AB"/>
    <w:rsid w:val="008A1D8E"/>
    <w:rsid w:val="008A2159"/>
    <w:rsid w:val="008A2181"/>
    <w:rsid w:val="008A2409"/>
    <w:rsid w:val="008A252C"/>
    <w:rsid w:val="008A2BFB"/>
    <w:rsid w:val="008A39E9"/>
    <w:rsid w:val="008A4B4E"/>
    <w:rsid w:val="008A4F6B"/>
    <w:rsid w:val="008A4F9F"/>
    <w:rsid w:val="008A51B3"/>
    <w:rsid w:val="008A59B6"/>
    <w:rsid w:val="008A5D5D"/>
    <w:rsid w:val="008A5E59"/>
    <w:rsid w:val="008A5EAE"/>
    <w:rsid w:val="008A67C1"/>
    <w:rsid w:val="008A6940"/>
    <w:rsid w:val="008A6E20"/>
    <w:rsid w:val="008A75AD"/>
    <w:rsid w:val="008A7743"/>
    <w:rsid w:val="008A7871"/>
    <w:rsid w:val="008B0A82"/>
    <w:rsid w:val="008B13FC"/>
    <w:rsid w:val="008B1639"/>
    <w:rsid w:val="008B17EC"/>
    <w:rsid w:val="008B1ECA"/>
    <w:rsid w:val="008B22B5"/>
    <w:rsid w:val="008B28D6"/>
    <w:rsid w:val="008B2ADD"/>
    <w:rsid w:val="008B3474"/>
    <w:rsid w:val="008B46F7"/>
    <w:rsid w:val="008B514A"/>
    <w:rsid w:val="008B5167"/>
    <w:rsid w:val="008B530B"/>
    <w:rsid w:val="008B58FB"/>
    <w:rsid w:val="008B5A70"/>
    <w:rsid w:val="008B6D82"/>
    <w:rsid w:val="008B794D"/>
    <w:rsid w:val="008B79F6"/>
    <w:rsid w:val="008B7ADE"/>
    <w:rsid w:val="008B7B72"/>
    <w:rsid w:val="008C0738"/>
    <w:rsid w:val="008C07B7"/>
    <w:rsid w:val="008C09D2"/>
    <w:rsid w:val="008C0CCF"/>
    <w:rsid w:val="008C0D28"/>
    <w:rsid w:val="008C13DA"/>
    <w:rsid w:val="008C158E"/>
    <w:rsid w:val="008C1E11"/>
    <w:rsid w:val="008C1F9A"/>
    <w:rsid w:val="008C2D39"/>
    <w:rsid w:val="008C31E5"/>
    <w:rsid w:val="008C32FA"/>
    <w:rsid w:val="008C3628"/>
    <w:rsid w:val="008C3826"/>
    <w:rsid w:val="008C3B8E"/>
    <w:rsid w:val="008C3C0F"/>
    <w:rsid w:val="008C437E"/>
    <w:rsid w:val="008C5286"/>
    <w:rsid w:val="008C544D"/>
    <w:rsid w:val="008C5608"/>
    <w:rsid w:val="008C56A5"/>
    <w:rsid w:val="008C5A5D"/>
    <w:rsid w:val="008C5DD5"/>
    <w:rsid w:val="008C5EDE"/>
    <w:rsid w:val="008C6148"/>
    <w:rsid w:val="008C638B"/>
    <w:rsid w:val="008C64B8"/>
    <w:rsid w:val="008C65E2"/>
    <w:rsid w:val="008C6998"/>
    <w:rsid w:val="008C69C7"/>
    <w:rsid w:val="008C6BEE"/>
    <w:rsid w:val="008C6FB6"/>
    <w:rsid w:val="008C7645"/>
    <w:rsid w:val="008C7A30"/>
    <w:rsid w:val="008C7B57"/>
    <w:rsid w:val="008D00ED"/>
    <w:rsid w:val="008D02C8"/>
    <w:rsid w:val="008D0430"/>
    <w:rsid w:val="008D04DF"/>
    <w:rsid w:val="008D090D"/>
    <w:rsid w:val="008D0EDC"/>
    <w:rsid w:val="008D12B7"/>
    <w:rsid w:val="008D17F0"/>
    <w:rsid w:val="008D25CC"/>
    <w:rsid w:val="008D29F3"/>
    <w:rsid w:val="008D2E0C"/>
    <w:rsid w:val="008D30D5"/>
    <w:rsid w:val="008D3295"/>
    <w:rsid w:val="008D3E07"/>
    <w:rsid w:val="008D4BE0"/>
    <w:rsid w:val="008D5985"/>
    <w:rsid w:val="008D5CDE"/>
    <w:rsid w:val="008D60B1"/>
    <w:rsid w:val="008D6826"/>
    <w:rsid w:val="008D6922"/>
    <w:rsid w:val="008D7334"/>
    <w:rsid w:val="008D7412"/>
    <w:rsid w:val="008D7550"/>
    <w:rsid w:val="008D79A6"/>
    <w:rsid w:val="008D7A6F"/>
    <w:rsid w:val="008E018B"/>
    <w:rsid w:val="008E0F73"/>
    <w:rsid w:val="008E1041"/>
    <w:rsid w:val="008E1634"/>
    <w:rsid w:val="008E167F"/>
    <w:rsid w:val="008E1EFE"/>
    <w:rsid w:val="008E2311"/>
    <w:rsid w:val="008E3515"/>
    <w:rsid w:val="008E3771"/>
    <w:rsid w:val="008E3E84"/>
    <w:rsid w:val="008E4555"/>
    <w:rsid w:val="008E4AEE"/>
    <w:rsid w:val="008E4CB6"/>
    <w:rsid w:val="008E4F2C"/>
    <w:rsid w:val="008E56F1"/>
    <w:rsid w:val="008E6A60"/>
    <w:rsid w:val="008E6C45"/>
    <w:rsid w:val="008E70AA"/>
    <w:rsid w:val="008E7389"/>
    <w:rsid w:val="008E73F0"/>
    <w:rsid w:val="008E7B6D"/>
    <w:rsid w:val="008E7F6B"/>
    <w:rsid w:val="008F0402"/>
    <w:rsid w:val="008F1418"/>
    <w:rsid w:val="008F19D8"/>
    <w:rsid w:val="008F19ED"/>
    <w:rsid w:val="008F1B98"/>
    <w:rsid w:val="008F23CF"/>
    <w:rsid w:val="008F2552"/>
    <w:rsid w:val="008F3453"/>
    <w:rsid w:val="008F3A7D"/>
    <w:rsid w:val="008F3B9F"/>
    <w:rsid w:val="008F4290"/>
    <w:rsid w:val="008F4328"/>
    <w:rsid w:val="008F472B"/>
    <w:rsid w:val="008F4945"/>
    <w:rsid w:val="008F4A7E"/>
    <w:rsid w:val="008F4B0A"/>
    <w:rsid w:val="008F4C77"/>
    <w:rsid w:val="008F4FEE"/>
    <w:rsid w:val="008F5011"/>
    <w:rsid w:val="008F50E3"/>
    <w:rsid w:val="008F51E5"/>
    <w:rsid w:val="008F52A5"/>
    <w:rsid w:val="008F5597"/>
    <w:rsid w:val="008F5F1E"/>
    <w:rsid w:val="008F6399"/>
    <w:rsid w:val="008F6B3D"/>
    <w:rsid w:val="008F7947"/>
    <w:rsid w:val="0090085F"/>
    <w:rsid w:val="009009F2"/>
    <w:rsid w:val="00900ADF"/>
    <w:rsid w:val="00900D4B"/>
    <w:rsid w:val="00901B86"/>
    <w:rsid w:val="009024BC"/>
    <w:rsid w:val="009029F7"/>
    <w:rsid w:val="009032A0"/>
    <w:rsid w:val="009038D9"/>
    <w:rsid w:val="00903B67"/>
    <w:rsid w:val="00903EC3"/>
    <w:rsid w:val="00904773"/>
    <w:rsid w:val="009047CA"/>
    <w:rsid w:val="0090505C"/>
    <w:rsid w:val="00905694"/>
    <w:rsid w:val="00905F27"/>
    <w:rsid w:val="0090630F"/>
    <w:rsid w:val="0090645C"/>
    <w:rsid w:val="00906515"/>
    <w:rsid w:val="00906736"/>
    <w:rsid w:val="00906D7F"/>
    <w:rsid w:val="00906F67"/>
    <w:rsid w:val="0090735B"/>
    <w:rsid w:val="00907B0B"/>
    <w:rsid w:val="00907B83"/>
    <w:rsid w:val="00910413"/>
    <w:rsid w:val="00910724"/>
    <w:rsid w:val="00910911"/>
    <w:rsid w:val="00911C70"/>
    <w:rsid w:val="0091214A"/>
    <w:rsid w:val="009125CF"/>
    <w:rsid w:val="009129DF"/>
    <w:rsid w:val="009135AA"/>
    <w:rsid w:val="00913846"/>
    <w:rsid w:val="00913A9A"/>
    <w:rsid w:val="00913D17"/>
    <w:rsid w:val="00913E60"/>
    <w:rsid w:val="009147AF"/>
    <w:rsid w:val="00914A90"/>
    <w:rsid w:val="00914C9A"/>
    <w:rsid w:val="00915AFD"/>
    <w:rsid w:val="00915C56"/>
    <w:rsid w:val="00915D5A"/>
    <w:rsid w:val="00915F55"/>
    <w:rsid w:val="00915FDC"/>
    <w:rsid w:val="00916386"/>
    <w:rsid w:val="00916407"/>
    <w:rsid w:val="0091650F"/>
    <w:rsid w:val="00917598"/>
    <w:rsid w:val="009179A3"/>
    <w:rsid w:val="00917A79"/>
    <w:rsid w:val="009206B4"/>
    <w:rsid w:val="00920CA3"/>
    <w:rsid w:val="00920CAF"/>
    <w:rsid w:val="00920FCC"/>
    <w:rsid w:val="0092137B"/>
    <w:rsid w:val="00921439"/>
    <w:rsid w:val="009216D5"/>
    <w:rsid w:val="00921AD1"/>
    <w:rsid w:val="00922275"/>
    <w:rsid w:val="009229B5"/>
    <w:rsid w:val="00922C5F"/>
    <w:rsid w:val="00922DF3"/>
    <w:rsid w:val="0092309E"/>
    <w:rsid w:val="009231EF"/>
    <w:rsid w:val="00923A1F"/>
    <w:rsid w:val="00923B43"/>
    <w:rsid w:val="00924081"/>
    <w:rsid w:val="00924161"/>
    <w:rsid w:val="00924521"/>
    <w:rsid w:val="00924590"/>
    <w:rsid w:val="00924D13"/>
    <w:rsid w:val="00925359"/>
    <w:rsid w:val="0092586B"/>
    <w:rsid w:val="00925A19"/>
    <w:rsid w:val="00925E27"/>
    <w:rsid w:val="00926031"/>
    <w:rsid w:val="0092676D"/>
    <w:rsid w:val="00926DAE"/>
    <w:rsid w:val="00926F56"/>
    <w:rsid w:val="0092772E"/>
    <w:rsid w:val="009277AC"/>
    <w:rsid w:val="00927E9C"/>
    <w:rsid w:val="00930032"/>
    <w:rsid w:val="00930043"/>
    <w:rsid w:val="009306B1"/>
    <w:rsid w:val="00930766"/>
    <w:rsid w:val="0093087B"/>
    <w:rsid w:val="00930E98"/>
    <w:rsid w:val="009311E7"/>
    <w:rsid w:val="00931B83"/>
    <w:rsid w:val="009321DD"/>
    <w:rsid w:val="0093253A"/>
    <w:rsid w:val="00932F46"/>
    <w:rsid w:val="00933636"/>
    <w:rsid w:val="00933F72"/>
    <w:rsid w:val="00933FEA"/>
    <w:rsid w:val="009343B6"/>
    <w:rsid w:val="00934EB5"/>
    <w:rsid w:val="009354AD"/>
    <w:rsid w:val="0093580A"/>
    <w:rsid w:val="00935ADF"/>
    <w:rsid w:val="00936243"/>
    <w:rsid w:val="00936A31"/>
    <w:rsid w:val="00936B16"/>
    <w:rsid w:val="00937206"/>
    <w:rsid w:val="00937671"/>
    <w:rsid w:val="009376D6"/>
    <w:rsid w:val="0093773B"/>
    <w:rsid w:val="00937962"/>
    <w:rsid w:val="00937996"/>
    <w:rsid w:val="00937DF1"/>
    <w:rsid w:val="00937E77"/>
    <w:rsid w:val="0094058D"/>
    <w:rsid w:val="009405D5"/>
    <w:rsid w:val="00940932"/>
    <w:rsid w:val="00940CBA"/>
    <w:rsid w:val="00940DCE"/>
    <w:rsid w:val="0094122F"/>
    <w:rsid w:val="0094154D"/>
    <w:rsid w:val="00941CA8"/>
    <w:rsid w:val="00941D33"/>
    <w:rsid w:val="00941E1F"/>
    <w:rsid w:val="00941F3C"/>
    <w:rsid w:val="009428BB"/>
    <w:rsid w:val="009431D6"/>
    <w:rsid w:val="00943629"/>
    <w:rsid w:val="00943B8D"/>
    <w:rsid w:val="009446B4"/>
    <w:rsid w:val="0094483C"/>
    <w:rsid w:val="009455E1"/>
    <w:rsid w:val="009456B0"/>
    <w:rsid w:val="009458C8"/>
    <w:rsid w:val="009458DA"/>
    <w:rsid w:val="00945EC0"/>
    <w:rsid w:val="009464E8"/>
    <w:rsid w:val="00946A59"/>
    <w:rsid w:val="00946E05"/>
    <w:rsid w:val="00947452"/>
    <w:rsid w:val="0095022C"/>
    <w:rsid w:val="00950240"/>
    <w:rsid w:val="00950BFC"/>
    <w:rsid w:val="00950D51"/>
    <w:rsid w:val="00950E00"/>
    <w:rsid w:val="0095133B"/>
    <w:rsid w:val="00951C91"/>
    <w:rsid w:val="00951DF1"/>
    <w:rsid w:val="00952BB9"/>
    <w:rsid w:val="00952C88"/>
    <w:rsid w:val="00953314"/>
    <w:rsid w:val="0095353C"/>
    <w:rsid w:val="009537E0"/>
    <w:rsid w:val="00953A46"/>
    <w:rsid w:val="00954A3F"/>
    <w:rsid w:val="00954D35"/>
    <w:rsid w:val="00955B95"/>
    <w:rsid w:val="0095646F"/>
    <w:rsid w:val="009566C0"/>
    <w:rsid w:val="00956978"/>
    <w:rsid w:val="009572EC"/>
    <w:rsid w:val="009578DC"/>
    <w:rsid w:val="00960406"/>
    <w:rsid w:val="00960F09"/>
    <w:rsid w:val="00960F60"/>
    <w:rsid w:val="009617E6"/>
    <w:rsid w:val="00961CA5"/>
    <w:rsid w:val="00961D3C"/>
    <w:rsid w:val="00961E7C"/>
    <w:rsid w:val="009622C2"/>
    <w:rsid w:val="009625E8"/>
    <w:rsid w:val="0096291A"/>
    <w:rsid w:val="009629D4"/>
    <w:rsid w:val="00962E6F"/>
    <w:rsid w:val="0096322C"/>
    <w:rsid w:val="009639A6"/>
    <w:rsid w:val="009639F4"/>
    <w:rsid w:val="00963FB5"/>
    <w:rsid w:val="00964464"/>
    <w:rsid w:val="00964B34"/>
    <w:rsid w:val="00964C7E"/>
    <w:rsid w:val="00964E92"/>
    <w:rsid w:val="009662E9"/>
    <w:rsid w:val="0096647D"/>
    <w:rsid w:val="00966F2B"/>
    <w:rsid w:val="00967224"/>
    <w:rsid w:val="0096729B"/>
    <w:rsid w:val="009672BC"/>
    <w:rsid w:val="0096757A"/>
    <w:rsid w:val="00967848"/>
    <w:rsid w:val="00967E32"/>
    <w:rsid w:val="00970B48"/>
    <w:rsid w:val="00970C58"/>
    <w:rsid w:val="0097146C"/>
    <w:rsid w:val="00971E2C"/>
    <w:rsid w:val="00972175"/>
    <w:rsid w:val="009722CE"/>
    <w:rsid w:val="00972855"/>
    <w:rsid w:val="00972E44"/>
    <w:rsid w:val="0097345C"/>
    <w:rsid w:val="009734E2"/>
    <w:rsid w:val="00973690"/>
    <w:rsid w:val="009738B7"/>
    <w:rsid w:val="009738D9"/>
    <w:rsid w:val="0097393D"/>
    <w:rsid w:val="0097397A"/>
    <w:rsid w:val="009739F1"/>
    <w:rsid w:val="00973A52"/>
    <w:rsid w:val="00973D94"/>
    <w:rsid w:val="009743B7"/>
    <w:rsid w:val="00974621"/>
    <w:rsid w:val="0097488D"/>
    <w:rsid w:val="009748A7"/>
    <w:rsid w:val="009748E0"/>
    <w:rsid w:val="009753F7"/>
    <w:rsid w:val="00975B4C"/>
    <w:rsid w:val="00975D5D"/>
    <w:rsid w:val="00975E8F"/>
    <w:rsid w:val="00976011"/>
    <w:rsid w:val="00976F3D"/>
    <w:rsid w:val="009776E2"/>
    <w:rsid w:val="00977E16"/>
    <w:rsid w:val="00980287"/>
    <w:rsid w:val="00980564"/>
    <w:rsid w:val="009810B4"/>
    <w:rsid w:val="009813FB"/>
    <w:rsid w:val="0098158A"/>
    <w:rsid w:val="00981DEF"/>
    <w:rsid w:val="0098258C"/>
    <w:rsid w:val="00982669"/>
    <w:rsid w:val="0098303E"/>
    <w:rsid w:val="009831D3"/>
    <w:rsid w:val="0098354C"/>
    <w:rsid w:val="00983624"/>
    <w:rsid w:val="0098397F"/>
    <w:rsid w:val="00983C09"/>
    <w:rsid w:val="00983D4E"/>
    <w:rsid w:val="00984B88"/>
    <w:rsid w:val="00984E38"/>
    <w:rsid w:val="009856F5"/>
    <w:rsid w:val="00985D09"/>
    <w:rsid w:val="00985F1E"/>
    <w:rsid w:val="0098641D"/>
    <w:rsid w:val="00986A8B"/>
    <w:rsid w:val="00986B93"/>
    <w:rsid w:val="00986E7C"/>
    <w:rsid w:val="009875F6"/>
    <w:rsid w:val="009879F1"/>
    <w:rsid w:val="00987EF1"/>
    <w:rsid w:val="009905BB"/>
    <w:rsid w:val="00990B5B"/>
    <w:rsid w:val="00990BD4"/>
    <w:rsid w:val="009910D9"/>
    <w:rsid w:val="00991E17"/>
    <w:rsid w:val="00991E3F"/>
    <w:rsid w:val="00992391"/>
    <w:rsid w:val="009928E8"/>
    <w:rsid w:val="00992E1B"/>
    <w:rsid w:val="00992E9D"/>
    <w:rsid w:val="00992F7E"/>
    <w:rsid w:val="0099368B"/>
    <w:rsid w:val="00993FB2"/>
    <w:rsid w:val="0099425B"/>
    <w:rsid w:val="00994545"/>
    <w:rsid w:val="00994927"/>
    <w:rsid w:val="00994BB3"/>
    <w:rsid w:val="009951E1"/>
    <w:rsid w:val="00995640"/>
    <w:rsid w:val="009956F3"/>
    <w:rsid w:val="00995740"/>
    <w:rsid w:val="00995763"/>
    <w:rsid w:val="00995B77"/>
    <w:rsid w:val="0099674F"/>
    <w:rsid w:val="00997604"/>
    <w:rsid w:val="00997615"/>
    <w:rsid w:val="009977FA"/>
    <w:rsid w:val="00997B61"/>
    <w:rsid w:val="00997EB7"/>
    <w:rsid w:val="00997F85"/>
    <w:rsid w:val="009A00E1"/>
    <w:rsid w:val="009A042D"/>
    <w:rsid w:val="009A0605"/>
    <w:rsid w:val="009A0AB5"/>
    <w:rsid w:val="009A2529"/>
    <w:rsid w:val="009A25DF"/>
    <w:rsid w:val="009A27DD"/>
    <w:rsid w:val="009A3252"/>
    <w:rsid w:val="009A3879"/>
    <w:rsid w:val="009A3881"/>
    <w:rsid w:val="009A3B2F"/>
    <w:rsid w:val="009A3C10"/>
    <w:rsid w:val="009A3ED8"/>
    <w:rsid w:val="009A43E7"/>
    <w:rsid w:val="009A4B5F"/>
    <w:rsid w:val="009A4B9D"/>
    <w:rsid w:val="009A5BC7"/>
    <w:rsid w:val="009A5ECF"/>
    <w:rsid w:val="009A670D"/>
    <w:rsid w:val="009A6A6F"/>
    <w:rsid w:val="009A7877"/>
    <w:rsid w:val="009A7A88"/>
    <w:rsid w:val="009A7F2F"/>
    <w:rsid w:val="009A7F7A"/>
    <w:rsid w:val="009B00D2"/>
    <w:rsid w:val="009B02C0"/>
    <w:rsid w:val="009B0432"/>
    <w:rsid w:val="009B16A2"/>
    <w:rsid w:val="009B1843"/>
    <w:rsid w:val="009B1A0B"/>
    <w:rsid w:val="009B1F26"/>
    <w:rsid w:val="009B23C3"/>
    <w:rsid w:val="009B2958"/>
    <w:rsid w:val="009B2E59"/>
    <w:rsid w:val="009B33D8"/>
    <w:rsid w:val="009B3414"/>
    <w:rsid w:val="009B381D"/>
    <w:rsid w:val="009B3D19"/>
    <w:rsid w:val="009B40F9"/>
    <w:rsid w:val="009B440D"/>
    <w:rsid w:val="009B4804"/>
    <w:rsid w:val="009B48D6"/>
    <w:rsid w:val="009B4BFD"/>
    <w:rsid w:val="009B58DB"/>
    <w:rsid w:val="009B5AD4"/>
    <w:rsid w:val="009B688A"/>
    <w:rsid w:val="009B6BA2"/>
    <w:rsid w:val="009B7F13"/>
    <w:rsid w:val="009C002F"/>
    <w:rsid w:val="009C0287"/>
    <w:rsid w:val="009C08BD"/>
    <w:rsid w:val="009C14D9"/>
    <w:rsid w:val="009C156C"/>
    <w:rsid w:val="009C199E"/>
    <w:rsid w:val="009C1A0E"/>
    <w:rsid w:val="009C208B"/>
    <w:rsid w:val="009C208E"/>
    <w:rsid w:val="009C23B0"/>
    <w:rsid w:val="009C2562"/>
    <w:rsid w:val="009C2825"/>
    <w:rsid w:val="009C28C6"/>
    <w:rsid w:val="009C2AB2"/>
    <w:rsid w:val="009C2D1D"/>
    <w:rsid w:val="009C2DFD"/>
    <w:rsid w:val="009C2FF2"/>
    <w:rsid w:val="009C338E"/>
    <w:rsid w:val="009C33AB"/>
    <w:rsid w:val="009C3DFC"/>
    <w:rsid w:val="009C4958"/>
    <w:rsid w:val="009C508B"/>
    <w:rsid w:val="009C5996"/>
    <w:rsid w:val="009C689A"/>
    <w:rsid w:val="009C6EE9"/>
    <w:rsid w:val="009C6FC9"/>
    <w:rsid w:val="009C7CFF"/>
    <w:rsid w:val="009C7E93"/>
    <w:rsid w:val="009C7F0A"/>
    <w:rsid w:val="009D06B1"/>
    <w:rsid w:val="009D0DB0"/>
    <w:rsid w:val="009D0FA3"/>
    <w:rsid w:val="009D1141"/>
    <w:rsid w:val="009D166A"/>
    <w:rsid w:val="009D2165"/>
    <w:rsid w:val="009D22C7"/>
    <w:rsid w:val="009D2398"/>
    <w:rsid w:val="009D276B"/>
    <w:rsid w:val="009D301D"/>
    <w:rsid w:val="009D3424"/>
    <w:rsid w:val="009D3750"/>
    <w:rsid w:val="009D387A"/>
    <w:rsid w:val="009D3A90"/>
    <w:rsid w:val="009D3EDB"/>
    <w:rsid w:val="009D44A6"/>
    <w:rsid w:val="009D4C53"/>
    <w:rsid w:val="009D4CA4"/>
    <w:rsid w:val="009D519A"/>
    <w:rsid w:val="009D5B10"/>
    <w:rsid w:val="009D5D11"/>
    <w:rsid w:val="009D5FBB"/>
    <w:rsid w:val="009D678B"/>
    <w:rsid w:val="009D67F8"/>
    <w:rsid w:val="009D690F"/>
    <w:rsid w:val="009D6D29"/>
    <w:rsid w:val="009D6DA3"/>
    <w:rsid w:val="009D6ED1"/>
    <w:rsid w:val="009D766B"/>
    <w:rsid w:val="009D7D4A"/>
    <w:rsid w:val="009E0916"/>
    <w:rsid w:val="009E140C"/>
    <w:rsid w:val="009E162F"/>
    <w:rsid w:val="009E1D08"/>
    <w:rsid w:val="009E1E69"/>
    <w:rsid w:val="009E1F20"/>
    <w:rsid w:val="009E2285"/>
    <w:rsid w:val="009E27AC"/>
    <w:rsid w:val="009E2837"/>
    <w:rsid w:val="009E28A0"/>
    <w:rsid w:val="009E290A"/>
    <w:rsid w:val="009E2A37"/>
    <w:rsid w:val="009E2BEA"/>
    <w:rsid w:val="009E38FA"/>
    <w:rsid w:val="009E399C"/>
    <w:rsid w:val="009E4E07"/>
    <w:rsid w:val="009E4FC6"/>
    <w:rsid w:val="009E5230"/>
    <w:rsid w:val="009E557B"/>
    <w:rsid w:val="009E60F9"/>
    <w:rsid w:val="009E62A6"/>
    <w:rsid w:val="009E6533"/>
    <w:rsid w:val="009E7963"/>
    <w:rsid w:val="009F00FE"/>
    <w:rsid w:val="009F0B2C"/>
    <w:rsid w:val="009F0BAD"/>
    <w:rsid w:val="009F0F30"/>
    <w:rsid w:val="009F1854"/>
    <w:rsid w:val="009F1A9E"/>
    <w:rsid w:val="009F1F50"/>
    <w:rsid w:val="009F1FC5"/>
    <w:rsid w:val="009F2214"/>
    <w:rsid w:val="009F2AF0"/>
    <w:rsid w:val="009F2E42"/>
    <w:rsid w:val="009F2EF3"/>
    <w:rsid w:val="009F2FDF"/>
    <w:rsid w:val="009F3189"/>
    <w:rsid w:val="009F3F4D"/>
    <w:rsid w:val="009F3FE5"/>
    <w:rsid w:val="009F41D5"/>
    <w:rsid w:val="009F46C9"/>
    <w:rsid w:val="009F5520"/>
    <w:rsid w:val="009F58E2"/>
    <w:rsid w:val="009F5953"/>
    <w:rsid w:val="009F59AF"/>
    <w:rsid w:val="009F5AEB"/>
    <w:rsid w:val="009F62CF"/>
    <w:rsid w:val="009F64F4"/>
    <w:rsid w:val="009F6DEE"/>
    <w:rsid w:val="009F6F5E"/>
    <w:rsid w:val="009F71A8"/>
    <w:rsid w:val="009F75A8"/>
    <w:rsid w:val="009F7AC0"/>
    <w:rsid w:val="00A00112"/>
    <w:rsid w:val="00A00BA8"/>
    <w:rsid w:val="00A00F5E"/>
    <w:rsid w:val="00A013CB"/>
    <w:rsid w:val="00A0173E"/>
    <w:rsid w:val="00A017CA"/>
    <w:rsid w:val="00A01CDE"/>
    <w:rsid w:val="00A02648"/>
    <w:rsid w:val="00A02A5E"/>
    <w:rsid w:val="00A030B4"/>
    <w:rsid w:val="00A0387B"/>
    <w:rsid w:val="00A039F3"/>
    <w:rsid w:val="00A04157"/>
    <w:rsid w:val="00A04E3E"/>
    <w:rsid w:val="00A05173"/>
    <w:rsid w:val="00A0572B"/>
    <w:rsid w:val="00A058F3"/>
    <w:rsid w:val="00A05DF6"/>
    <w:rsid w:val="00A06160"/>
    <w:rsid w:val="00A0642C"/>
    <w:rsid w:val="00A06AED"/>
    <w:rsid w:val="00A06B1A"/>
    <w:rsid w:val="00A06C01"/>
    <w:rsid w:val="00A07361"/>
    <w:rsid w:val="00A075BF"/>
    <w:rsid w:val="00A0798E"/>
    <w:rsid w:val="00A10E54"/>
    <w:rsid w:val="00A11815"/>
    <w:rsid w:val="00A11CB5"/>
    <w:rsid w:val="00A11F41"/>
    <w:rsid w:val="00A120B0"/>
    <w:rsid w:val="00A12182"/>
    <w:rsid w:val="00A1285A"/>
    <w:rsid w:val="00A12B54"/>
    <w:rsid w:val="00A131B1"/>
    <w:rsid w:val="00A133F9"/>
    <w:rsid w:val="00A13C08"/>
    <w:rsid w:val="00A13C75"/>
    <w:rsid w:val="00A13FD0"/>
    <w:rsid w:val="00A14068"/>
    <w:rsid w:val="00A142A0"/>
    <w:rsid w:val="00A14375"/>
    <w:rsid w:val="00A1465E"/>
    <w:rsid w:val="00A148D7"/>
    <w:rsid w:val="00A1513C"/>
    <w:rsid w:val="00A154E2"/>
    <w:rsid w:val="00A16063"/>
    <w:rsid w:val="00A16100"/>
    <w:rsid w:val="00A1630C"/>
    <w:rsid w:val="00A16320"/>
    <w:rsid w:val="00A16868"/>
    <w:rsid w:val="00A16BF6"/>
    <w:rsid w:val="00A16FD9"/>
    <w:rsid w:val="00A176A9"/>
    <w:rsid w:val="00A1796E"/>
    <w:rsid w:val="00A17A41"/>
    <w:rsid w:val="00A17B59"/>
    <w:rsid w:val="00A17BFA"/>
    <w:rsid w:val="00A17D36"/>
    <w:rsid w:val="00A2010D"/>
    <w:rsid w:val="00A20B6A"/>
    <w:rsid w:val="00A20C84"/>
    <w:rsid w:val="00A21385"/>
    <w:rsid w:val="00A2164A"/>
    <w:rsid w:val="00A2187E"/>
    <w:rsid w:val="00A220F0"/>
    <w:rsid w:val="00A2216F"/>
    <w:rsid w:val="00A22186"/>
    <w:rsid w:val="00A225D2"/>
    <w:rsid w:val="00A22615"/>
    <w:rsid w:val="00A2277B"/>
    <w:rsid w:val="00A228B1"/>
    <w:rsid w:val="00A22BF9"/>
    <w:rsid w:val="00A22D99"/>
    <w:rsid w:val="00A2309E"/>
    <w:rsid w:val="00A2310D"/>
    <w:rsid w:val="00A23564"/>
    <w:rsid w:val="00A23D94"/>
    <w:rsid w:val="00A23DBF"/>
    <w:rsid w:val="00A241AA"/>
    <w:rsid w:val="00A242CD"/>
    <w:rsid w:val="00A2434E"/>
    <w:rsid w:val="00A24BB0"/>
    <w:rsid w:val="00A250FC"/>
    <w:rsid w:val="00A251EF"/>
    <w:rsid w:val="00A257D5"/>
    <w:rsid w:val="00A25B8F"/>
    <w:rsid w:val="00A25B9E"/>
    <w:rsid w:val="00A25FDF"/>
    <w:rsid w:val="00A2669A"/>
    <w:rsid w:val="00A267EC"/>
    <w:rsid w:val="00A2690C"/>
    <w:rsid w:val="00A26F49"/>
    <w:rsid w:val="00A2760C"/>
    <w:rsid w:val="00A30823"/>
    <w:rsid w:val="00A309A1"/>
    <w:rsid w:val="00A30B09"/>
    <w:rsid w:val="00A30E44"/>
    <w:rsid w:val="00A31921"/>
    <w:rsid w:val="00A31FD6"/>
    <w:rsid w:val="00A32884"/>
    <w:rsid w:val="00A32BEF"/>
    <w:rsid w:val="00A32E94"/>
    <w:rsid w:val="00A32FE3"/>
    <w:rsid w:val="00A33155"/>
    <w:rsid w:val="00A332D2"/>
    <w:rsid w:val="00A3428C"/>
    <w:rsid w:val="00A3456F"/>
    <w:rsid w:val="00A34EA7"/>
    <w:rsid w:val="00A350C8"/>
    <w:rsid w:val="00A35730"/>
    <w:rsid w:val="00A35E76"/>
    <w:rsid w:val="00A36B52"/>
    <w:rsid w:val="00A36B7A"/>
    <w:rsid w:val="00A36EB9"/>
    <w:rsid w:val="00A37971"/>
    <w:rsid w:val="00A37DE9"/>
    <w:rsid w:val="00A4099D"/>
    <w:rsid w:val="00A40D9E"/>
    <w:rsid w:val="00A40E9A"/>
    <w:rsid w:val="00A40F7E"/>
    <w:rsid w:val="00A4102F"/>
    <w:rsid w:val="00A414CC"/>
    <w:rsid w:val="00A419F8"/>
    <w:rsid w:val="00A41F36"/>
    <w:rsid w:val="00A41F43"/>
    <w:rsid w:val="00A4216F"/>
    <w:rsid w:val="00A421CC"/>
    <w:rsid w:val="00A4221D"/>
    <w:rsid w:val="00A424B9"/>
    <w:rsid w:val="00A42EB7"/>
    <w:rsid w:val="00A43360"/>
    <w:rsid w:val="00A43393"/>
    <w:rsid w:val="00A436D0"/>
    <w:rsid w:val="00A4381A"/>
    <w:rsid w:val="00A43EAF"/>
    <w:rsid w:val="00A44050"/>
    <w:rsid w:val="00A44360"/>
    <w:rsid w:val="00A44E6D"/>
    <w:rsid w:val="00A45107"/>
    <w:rsid w:val="00A45192"/>
    <w:rsid w:val="00A45C19"/>
    <w:rsid w:val="00A46A1A"/>
    <w:rsid w:val="00A46A2B"/>
    <w:rsid w:val="00A46E13"/>
    <w:rsid w:val="00A47739"/>
    <w:rsid w:val="00A47A9E"/>
    <w:rsid w:val="00A500A7"/>
    <w:rsid w:val="00A50354"/>
    <w:rsid w:val="00A515E0"/>
    <w:rsid w:val="00A516B5"/>
    <w:rsid w:val="00A519DD"/>
    <w:rsid w:val="00A51B3D"/>
    <w:rsid w:val="00A5228F"/>
    <w:rsid w:val="00A523D1"/>
    <w:rsid w:val="00A524F7"/>
    <w:rsid w:val="00A526F2"/>
    <w:rsid w:val="00A52937"/>
    <w:rsid w:val="00A52BE4"/>
    <w:rsid w:val="00A52C25"/>
    <w:rsid w:val="00A52E15"/>
    <w:rsid w:val="00A52ED9"/>
    <w:rsid w:val="00A5355E"/>
    <w:rsid w:val="00A53676"/>
    <w:rsid w:val="00A53F94"/>
    <w:rsid w:val="00A53FB2"/>
    <w:rsid w:val="00A541BE"/>
    <w:rsid w:val="00A54556"/>
    <w:rsid w:val="00A54760"/>
    <w:rsid w:val="00A54A50"/>
    <w:rsid w:val="00A550C5"/>
    <w:rsid w:val="00A55709"/>
    <w:rsid w:val="00A559FC"/>
    <w:rsid w:val="00A561F1"/>
    <w:rsid w:val="00A5635B"/>
    <w:rsid w:val="00A565A1"/>
    <w:rsid w:val="00A56749"/>
    <w:rsid w:val="00A568C6"/>
    <w:rsid w:val="00A56D28"/>
    <w:rsid w:val="00A57C8B"/>
    <w:rsid w:val="00A60204"/>
    <w:rsid w:val="00A60251"/>
    <w:rsid w:val="00A6027C"/>
    <w:rsid w:val="00A6048A"/>
    <w:rsid w:val="00A60D06"/>
    <w:rsid w:val="00A60EA5"/>
    <w:rsid w:val="00A61468"/>
    <w:rsid w:val="00A6180E"/>
    <w:rsid w:val="00A628AD"/>
    <w:rsid w:val="00A62CFF"/>
    <w:rsid w:val="00A63106"/>
    <w:rsid w:val="00A63674"/>
    <w:rsid w:val="00A639C6"/>
    <w:rsid w:val="00A63B6D"/>
    <w:rsid w:val="00A64056"/>
    <w:rsid w:val="00A649B1"/>
    <w:rsid w:val="00A64B7D"/>
    <w:rsid w:val="00A6573B"/>
    <w:rsid w:val="00A66319"/>
    <w:rsid w:val="00A6666A"/>
    <w:rsid w:val="00A6671C"/>
    <w:rsid w:val="00A66B34"/>
    <w:rsid w:val="00A67132"/>
    <w:rsid w:val="00A6742E"/>
    <w:rsid w:val="00A67D63"/>
    <w:rsid w:val="00A7068E"/>
    <w:rsid w:val="00A709FA"/>
    <w:rsid w:val="00A70C61"/>
    <w:rsid w:val="00A717F2"/>
    <w:rsid w:val="00A71AFC"/>
    <w:rsid w:val="00A71F26"/>
    <w:rsid w:val="00A725ED"/>
    <w:rsid w:val="00A72898"/>
    <w:rsid w:val="00A72D31"/>
    <w:rsid w:val="00A72F6B"/>
    <w:rsid w:val="00A72F76"/>
    <w:rsid w:val="00A7308E"/>
    <w:rsid w:val="00A7352C"/>
    <w:rsid w:val="00A73E1E"/>
    <w:rsid w:val="00A73E7F"/>
    <w:rsid w:val="00A73FFB"/>
    <w:rsid w:val="00A74469"/>
    <w:rsid w:val="00A745EE"/>
    <w:rsid w:val="00A74665"/>
    <w:rsid w:val="00A7488E"/>
    <w:rsid w:val="00A748BD"/>
    <w:rsid w:val="00A749C7"/>
    <w:rsid w:val="00A75034"/>
    <w:rsid w:val="00A75632"/>
    <w:rsid w:val="00A77050"/>
    <w:rsid w:val="00A7724B"/>
    <w:rsid w:val="00A77417"/>
    <w:rsid w:val="00A77D93"/>
    <w:rsid w:val="00A77EAB"/>
    <w:rsid w:val="00A77EF9"/>
    <w:rsid w:val="00A804F3"/>
    <w:rsid w:val="00A805F2"/>
    <w:rsid w:val="00A809D9"/>
    <w:rsid w:val="00A809F0"/>
    <w:rsid w:val="00A809F7"/>
    <w:rsid w:val="00A81097"/>
    <w:rsid w:val="00A811D9"/>
    <w:rsid w:val="00A81A46"/>
    <w:rsid w:val="00A81E79"/>
    <w:rsid w:val="00A82572"/>
    <w:rsid w:val="00A8257C"/>
    <w:rsid w:val="00A82C58"/>
    <w:rsid w:val="00A8315A"/>
    <w:rsid w:val="00A8374C"/>
    <w:rsid w:val="00A83B03"/>
    <w:rsid w:val="00A83B0C"/>
    <w:rsid w:val="00A83E46"/>
    <w:rsid w:val="00A83F4B"/>
    <w:rsid w:val="00A847A2"/>
    <w:rsid w:val="00A84814"/>
    <w:rsid w:val="00A856E4"/>
    <w:rsid w:val="00A858BE"/>
    <w:rsid w:val="00A85AAA"/>
    <w:rsid w:val="00A85AD1"/>
    <w:rsid w:val="00A85C5C"/>
    <w:rsid w:val="00A8677F"/>
    <w:rsid w:val="00A867BF"/>
    <w:rsid w:val="00A867DC"/>
    <w:rsid w:val="00A8699E"/>
    <w:rsid w:val="00A87010"/>
    <w:rsid w:val="00A87B24"/>
    <w:rsid w:val="00A87CCD"/>
    <w:rsid w:val="00A87EB9"/>
    <w:rsid w:val="00A900A3"/>
    <w:rsid w:val="00A920BD"/>
    <w:rsid w:val="00A920D3"/>
    <w:rsid w:val="00A9284D"/>
    <w:rsid w:val="00A92C19"/>
    <w:rsid w:val="00A92FD2"/>
    <w:rsid w:val="00A933D1"/>
    <w:rsid w:val="00A9346F"/>
    <w:rsid w:val="00A939F9"/>
    <w:rsid w:val="00A9445D"/>
    <w:rsid w:val="00A945D3"/>
    <w:rsid w:val="00A947BF"/>
    <w:rsid w:val="00A94BBC"/>
    <w:rsid w:val="00A95122"/>
    <w:rsid w:val="00A9518D"/>
    <w:rsid w:val="00A95469"/>
    <w:rsid w:val="00A95C1F"/>
    <w:rsid w:val="00A960A4"/>
    <w:rsid w:val="00A96744"/>
    <w:rsid w:val="00A96DF3"/>
    <w:rsid w:val="00A971F3"/>
    <w:rsid w:val="00A9742D"/>
    <w:rsid w:val="00A97EA6"/>
    <w:rsid w:val="00A97F76"/>
    <w:rsid w:val="00AA004C"/>
    <w:rsid w:val="00AA04A1"/>
    <w:rsid w:val="00AA07A3"/>
    <w:rsid w:val="00AA10E4"/>
    <w:rsid w:val="00AA172A"/>
    <w:rsid w:val="00AA1CE0"/>
    <w:rsid w:val="00AA1F5A"/>
    <w:rsid w:val="00AA200C"/>
    <w:rsid w:val="00AA25B4"/>
    <w:rsid w:val="00AA3286"/>
    <w:rsid w:val="00AA36FF"/>
    <w:rsid w:val="00AA3C69"/>
    <w:rsid w:val="00AA3ED2"/>
    <w:rsid w:val="00AA4362"/>
    <w:rsid w:val="00AA44FC"/>
    <w:rsid w:val="00AA4F98"/>
    <w:rsid w:val="00AA54C3"/>
    <w:rsid w:val="00AA5639"/>
    <w:rsid w:val="00AA59B6"/>
    <w:rsid w:val="00AA6705"/>
    <w:rsid w:val="00AA682F"/>
    <w:rsid w:val="00AA6B52"/>
    <w:rsid w:val="00AA6CB2"/>
    <w:rsid w:val="00AA705C"/>
    <w:rsid w:val="00AA720A"/>
    <w:rsid w:val="00AA72ED"/>
    <w:rsid w:val="00AB07C2"/>
    <w:rsid w:val="00AB0DC0"/>
    <w:rsid w:val="00AB13EC"/>
    <w:rsid w:val="00AB1B5E"/>
    <w:rsid w:val="00AB1E88"/>
    <w:rsid w:val="00AB21FB"/>
    <w:rsid w:val="00AB22A5"/>
    <w:rsid w:val="00AB2807"/>
    <w:rsid w:val="00AB291C"/>
    <w:rsid w:val="00AB29D1"/>
    <w:rsid w:val="00AB2B1B"/>
    <w:rsid w:val="00AB2CA4"/>
    <w:rsid w:val="00AB3294"/>
    <w:rsid w:val="00AB368F"/>
    <w:rsid w:val="00AB36D0"/>
    <w:rsid w:val="00AB3B7C"/>
    <w:rsid w:val="00AB3EA9"/>
    <w:rsid w:val="00AB42C0"/>
    <w:rsid w:val="00AB46DA"/>
    <w:rsid w:val="00AB49B4"/>
    <w:rsid w:val="00AB4A39"/>
    <w:rsid w:val="00AB4BEA"/>
    <w:rsid w:val="00AB4ED0"/>
    <w:rsid w:val="00AB5333"/>
    <w:rsid w:val="00AB59F9"/>
    <w:rsid w:val="00AB5E62"/>
    <w:rsid w:val="00AB641A"/>
    <w:rsid w:val="00AB6B8B"/>
    <w:rsid w:val="00AB71BA"/>
    <w:rsid w:val="00AB7324"/>
    <w:rsid w:val="00AB7335"/>
    <w:rsid w:val="00AB7851"/>
    <w:rsid w:val="00AB7C5F"/>
    <w:rsid w:val="00AC083E"/>
    <w:rsid w:val="00AC0EDF"/>
    <w:rsid w:val="00AC0F91"/>
    <w:rsid w:val="00AC14FF"/>
    <w:rsid w:val="00AC1A75"/>
    <w:rsid w:val="00AC1E3A"/>
    <w:rsid w:val="00AC232B"/>
    <w:rsid w:val="00AC3624"/>
    <w:rsid w:val="00AC36BF"/>
    <w:rsid w:val="00AC3C39"/>
    <w:rsid w:val="00AC4072"/>
    <w:rsid w:val="00AC41A0"/>
    <w:rsid w:val="00AC440E"/>
    <w:rsid w:val="00AC44FD"/>
    <w:rsid w:val="00AC476B"/>
    <w:rsid w:val="00AC4B0C"/>
    <w:rsid w:val="00AC4F8F"/>
    <w:rsid w:val="00AC56AC"/>
    <w:rsid w:val="00AC5733"/>
    <w:rsid w:val="00AC5803"/>
    <w:rsid w:val="00AC5A18"/>
    <w:rsid w:val="00AC5ABF"/>
    <w:rsid w:val="00AC5AC4"/>
    <w:rsid w:val="00AC5EA2"/>
    <w:rsid w:val="00AC6098"/>
    <w:rsid w:val="00AC6142"/>
    <w:rsid w:val="00AC6451"/>
    <w:rsid w:val="00AC657D"/>
    <w:rsid w:val="00AC6B8A"/>
    <w:rsid w:val="00AC6C21"/>
    <w:rsid w:val="00AC6EA0"/>
    <w:rsid w:val="00AC70AF"/>
    <w:rsid w:val="00AC715F"/>
    <w:rsid w:val="00AC7658"/>
    <w:rsid w:val="00AC76CB"/>
    <w:rsid w:val="00AC7BB0"/>
    <w:rsid w:val="00AC7CF6"/>
    <w:rsid w:val="00AC7D92"/>
    <w:rsid w:val="00AD028B"/>
    <w:rsid w:val="00AD09A5"/>
    <w:rsid w:val="00AD0B2F"/>
    <w:rsid w:val="00AD0B50"/>
    <w:rsid w:val="00AD0D68"/>
    <w:rsid w:val="00AD1160"/>
    <w:rsid w:val="00AD1358"/>
    <w:rsid w:val="00AD13D2"/>
    <w:rsid w:val="00AD1487"/>
    <w:rsid w:val="00AD1525"/>
    <w:rsid w:val="00AD1985"/>
    <w:rsid w:val="00AD19D1"/>
    <w:rsid w:val="00AD1DC7"/>
    <w:rsid w:val="00AD2BA2"/>
    <w:rsid w:val="00AD2F74"/>
    <w:rsid w:val="00AD35EC"/>
    <w:rsid w:val="00AD3A3B"/>
    <w:rsid w:val="00AD3B84"/>
    <w:rsid w:val="00AD3D21"/>
    <w:rsid w:val="00AD401B"/>
    <w:rsid w:val="00AD4463"/>
    <w:rsid w:val="00AD4679"/>
    <w:rsid w:val="00AD55E9"/>
    <w:rsid w:val="00AD5916"/>
    <w:rsid w:val="00AD5CF4"/>
    <w:rsid w:val="00AD5EC4"/>
    <w:rsid w:val="00AD6053"/>
    <w:rsid w:val="00AD69C6"/>
    <w:rsid w:val="00AD6A17"/>
    <w:rsid w:val="00AD7281"/>
    <w:rsid w:val="00AD74C9"/>
    <w:rsid w:val="00AD7534"/>
    <w:rsid w:val="00AD7546"/>
    <w:rsid w:val="00AD7630"/>
    <w:rsid w:val="00AD7AC8"/>
    <w:rsid w:val="00AD7C04"/>
    <w:rsid w:val="00AE001D"/>
    <w:rsid w:val="00AE0125"/>
    <w:rsid w:val="00AE03CA"/>
    <w:rsid w:val="00AE09C2"/>
    <w:rsid w:val="00AE1019"/>
    <w:rsid w:val="00AE13C5"/>
    <w:rsid w:val="00AE13E8"/>
    <w:rsid w:val="00AE1561"/>
    <w:rsid w:val="00AE1A58"/>
    <w:rsid w:val="00AE1DFE"/>
    <w:rsid w:val="00AE2369"/>
    <w:rsid w:val="00AE28E4"/>
    <w:rsid w:val="00AE2CCD"/>
    <w:rsid w:val="00AE2D25"/>
    <w:rsid w:val="00AE2E4D"/>
    <w:rsid w:val="00AE356C"/>
    <w:rsid w:val="00AE3A2F"/>
    <w:rsid w:val="00AE3BD8"/>
    <w:rsid w:val="00AE3C8B"/>
    <w:rsid w:val="00AE3C8F"/>
    <w:rsid w:val="00AE3D16"/>
    <w:rsid w:val="00AE3EC9"/>
    <w:rsid w:val="00AE3F18"/>
    <w:rsid w:val="00AE4019"/>
    <w:rsid w:val="00AE41E6"/>
    <w:rsid w:val="00AE464D"/>
    <w:rsid w:val="00AE4A09"/>
    <w:rsid w:val="00AE4A15"/>
    <w:rsid w:val="00AE4C71"/>
    <w:rsid w:val="00AE514B"/>
    <w:rsid w:val="00AE5558"/>
    <w:rsid w:val="00AE5E3E"/>
    <w:rsid w:val="00AE5F20"/>
    <w:rsid w:val="00AE6455"/>
    <w:rsid w:val="00AE6839"/>
    <w:rsid w:val="00AE6F40"/>
    <w:rsid w:val="00AE7AA2"/>
    <w:rsid w:val="00AE7F7C"/>
    <w:rsid w:val="00AF0054"/>
    <w:rsid w:val="00AF06F5"/>
    <w:rsid w:val="00AF0977"/>
    <w:rsid w:val="00AF0CE4"/>
    <w:rsid w:val="00AF1025"/>
    <w:rsid w:val="00AF163B"/>
    <w:rsid w:val="00AF1AB7"/>
    <w:rsid w:val="00AF20CB"/>
    <w:rsid w:val="00AF219F"/>
    <w:rsid w:val="00AF226A"/>
    <w:rsid w:val="00AF2D76"/>
    <w:rsid w:val="00AF39B5"/>
    <w:rsid w:val="00AF3ACC"/>
    <w:rsid w:val="00AF44CF"/>
    <w:rsid w:val="00AF467D"/>
    <w:rsid w:val="00AF4A2E"/>
    <w:rsid w:val="00AF4AF8"/>
    <w:rsid w:val="00AF4F84"/>
    <w:rsid w:val="00AF55FF"/>
    <w:rsid w:val="00AF5993"/>
    <w:rsid w:val="00AF59F3"/>
    <w:rsid w:val="00AF5F94"/>
    <w:rsid w:val="00AF6147"/>
    <w:rsid w:val="00AF69B5"/>
    <w:rsid w:val="00AF6C9B"/>
    <w:rsid w:val="00AF6DBF"/>
    <w:rsid w:val="00AF7341"/>
    <w:rsid w:val="00AF7713"/>
    <w:rsid w:val="00AF796D"/>
    <w:rsid w:val="00AF7CBB"/>
    <w:rsid w:val="00B00ABA"/>
    <w:rsid w:val="00B00D5D"/>
    <w:rsid w:val="00B00F02"/>
    <w:rsid w:val="00B0173F"/>
    <w:rsid w:val="00B0180E"/>
    <w:rsid w:val="00B01B95"/>
    <w:rsid w:val="00B01C84"/>
    <w:rsid w:val="00B01E26"/>
    <w:rsid w:val="00B02E82"/>
    <w:rsid w:val="00B0318C"/>
    <w:rsid w:val="00B03416"/>
    <w:rsid w:val="00B03579"/>
    <w:rsid w:val="00B036EB"/>
    <w:rsid w:val="00B03B69"/>
    <w:rsid w:val="00B03D9F"/>
    <w:rsid w:val="00B047A5"/>
    <w:rsid w:val="00B04C57"/>
    <w:rsid w:val="00B05019"/>
    <w:rsid w:val="00B05052"/>
    <w:rsid w:val="00B05BD7"/>
    <w:rsid w:val="00B05F0B"/>
    <w:rsid w:val="00B062AC"/>
    <w:rsid w:val="00B065A3"/>
    <w:rsid w:val="00B066A5"/>
    <w:rsid w:val="00B06F50"/>
    <w:rsid w:val="00B06F69"/>
    <w:rsid w:val="00B0705B"/>
    <w:rsid w:val="00B0713F"/>
    <w:rsid w:val="00B071B3"/>
    <w:rsid w:val="00B072F4"/>
    <w:rsid w:val="00B07D9D"/>
    <w:rsid w:val="00B10BEE"/>
    <w:rsid w:val="00B10EEF"/>
    <w:rsid w:val="00B111A5"/>
    <w:rsid w:val="00B11C55"/>
    <w:rsid w:val="00B1213E"/>
    <w:rsid w:val="00B1308A"/>
    <w:rsid w:val="00B1453C"/>
    <w:rsid w:val="00B1461D"/>
    <w:rsid w:val="00B149E1"/>
    <w:rsid w:val="00B14FD2"/>
    <w:rsid w:val="00B158B9"/>
    <w:rsid w:val="00B160C8"/>
    <w:rsid w:val="00B1625E"/>
    <w:rsid w:val="00B162EE"/>
    <w:rsid w:val="00B16588"/>
    <w:rsid w:val="00B1660C"/>
    <w:rsid w:val="00B16923"/>
    <w:rsid w:val="00B16EC5"/>
    <w:rsid w:val="00B17ED1"/>
    <w:rsid w:val="00B2036D"/>
    <w:rsid w:val="00B20A23"/>
    <w:rsid w:val="00B20B10"/>
    <w:rsid w:val="00B21609"/>
    <w:rsid w:val="00B21BBA"/>
    <w:rsid w:val="00B22B2A"/>
    <w:rsid w:val="00B22BD8"/>
    <w:rsid w:val="00B22DF5"/>
    <w:rsid w:val="00B230D7"/>
    <w:rsid w:val="00B2367E"/>
    <w:rsid w:val="00B236FC"/>
    <w:rsid w:val="00B2370E"/>
    <w:rsid w:val="00B23C49"/>
    <w:rsid w:val="00B240A6"/>
    <w:rsid w:val="00B24B54"/>
    <w:rsid w:val="00B24E04"/>
    <w:rsid w:val="00B255F0"/>
    <w:rsid w:val="00B258A1"/>
    <w:rsid w:val="00B258A8"/>
    <w:rsid w:val="00B25C6A"/>
    <w:rsid w:val="00B267F5"/>
    <w:rsid w:val="00B26810"/>
    <w:rsid w:val="00B26C73"/>
    <w:rsid w:val="00B27188"/>
    <w:rsid w:val="00B27CC1"/>
    <w:rsid w:val="00B300D1"/>
    <w:rsid w:val="00B30161"/>
    <w:rsid w:val="00B30894"/>
    <w:rsid w:val="00B3091B"/>
    <w:rsid w:val="00B30DDB"/>
    <w:rsid w:val="00B315B9"/>
    <w:rsid w:val="00B3177D"/>
    <w:rsid w:val="00B31B12"/>
    <w:rsid w:val="00B31CB8"/>
    <w:rsid w:val="00B31CEF"/>
    <w:rsid w:val="00B31F3A"/>
    <w:rsid w:val="00B32146"/>
    <w:rsid w:val="00B32373"/>
    <w:rsid w:val="00B3269E"/>
    <w:rsid w:val="00B32AA3"/>
    <w:rsid w:val="00B32D07"/>
    <w:rsid w:val="00B330B0"/>
    <w:rsid w:val="00B33152"/>
    <w:rsid w:val="00B33155"/>
    <w:rsid w:val="00B3347F"/>
    <w:rsid w:val="00B33B47"/>
    <w:rsid w:val="00B343FC"/>
    <w:rsid w:val="00B346B9"/>
    <w:rsid w:val="00B349FF"/>
    <w:rsid w:val="00B34B3E"/>
    <w:rsid w:val="00B34EE2"/>
    <w:rsid w:val="00B353A9"/>
    <w:rsid w:val="00B354D1"/>
    <w:rsid w:val="00B356AA"/>
    <w:rsid w:val="00B356BA"/>
    <w:rsid w:val="00B35AA0"/>
    <w:rsid w:val="00B363AD"/>
    <w:rsid w:val="00B366A8"/>
    <w:rsid w:val="00B3689C"/>
    <w:rsid w:val="00B36B64"/>
    <w:rsid w:val="00B371B4"/>
    <w:rsid w:val="00B373D5"/>
    <w:rsid w:val="00B376DD"/>
    <w:rsid w:val="00B376EA"/>
    <w:rsid w:val="00B37919"/>
    <w:rsid w:val="00B37B6F"/>
    <w:rsid w:val="00B37D6D"/>
    <w:rsid w:val="00B37E37"/>
    <w:rsid w:val="00B37EE2"/>
    <w:rsid w:val="00B40241"/>
    <w:rsid w:val="00B40BA9"/>
    <w:rsid w:val="00B4102A"/>
    <w:rsid w:val="00B41176"/>
    <w:rsid w:val="00B41384"/>
    <w:rsid w:val="00B41503"/>
    <w:rsid w:val="00B415C3"/>
    <w:rsid w:val="00B4162C"/>
    <w:rsid w:val="00B418E7"/>
    <w:rsid w:val="00B41D04"/>
    <w:rsid w:val="00B41D51"/>
    <w:rsid w:val="00B42108"/>
    <w:rsid w:val="00B424DF"/>
    <w:rsid w:val="00B430E1"/>
    <w:rsid w:val="00B434BC"/>
    <w:rsid w:val="00B43759"/>
    <w:rsid w:val="00B43E93"/>
    <w:rsid w:val="00B440CA"/>
    <w:rsid w:val="00B442EE"/>
    <w:rsid w:val="00B4455F"/>
    <w:rsid w:val="00B4489D"/>
    <w:rsid w:val="00B45848"/>
    <w:rsid w:val="00B45FA5"/>
    <w:rsid w:val="00B46474"/>
    <w:rsid w:val="00B464A4"/>
    <w:rsid w:val="00B46A0B"/>
    <w:rsid w:val="00B472EC"/>
    <w:rsid w:val="00B47B29"/>
    <w:rsid w:val="00B502DE"/>
    <w:rsid w:val="00B508F6"/>
    <w:rsid w:val="00B50A76"/>
    <w:rsid w:val="00B5131F"/>
    <w:rsid w:val="00B51513"/>
    <w:rsid w:val="00B51723"/>
    <w:rsid w:val="00B51B3B"/>
    <w:rsid w:val="00B51BC6"/>
    <w:rsid w:val="00B51EA5"/>
    <w:rsid w:val="00B5279F"/>
    <w:rsid w:val="00B53114"/>
    <w:rsid w:val="00B5344B"/>
    <w:rsid w:val="00B53C57"/>
    <w:rsid w:val="00B53C88"/>
    <w:rsid w:val="00B547B4"/>
    <w:rsid w:val="00B548B9"/>
    <w:rsid w:val="00B548E7"/>
    <w:rsid w:val="00B54A89"/>
    <w:rsid w:val="00B54BA2"/>
    <w:rsid w:val="00B54C32"/>
    <w:rsid w:val="00B5557B"/>
    <w:rsid w:val="00B5563C"/>
    <w:rsid w:val="00B55D6B"/>
    <w:rsid w:val="00B55DB8"/>
    <w:rsid w:val="00B55F8B"/>
    <w:rsid w:val="00B56844"/>
    <w:rsid w:val="00B568B7"/>
    <w:rsid w:val="00B56A08"/>
    <w:rsid w:val="00B57211"/>
    <w:rsid w:val="00B57334"/>
    <w:rsid w:val="00B57E09"/>
    <w:rsid w:val="00B6042F"/>
    <w:rsid w:val="00B60632"/>
    <w:rsid w:val="00B6070B"/>
    <w:rsid w:val="00B60BE8"/>
    <w:rsid w:val="00B6112C"/>
    <w:rsid w:val="00B61A5C"/>
    <w:rsid w:val="00B61D3C"/>
    <w:rsid w:val="00B61D72"/>
    <w:rsid w:val="00B61DB3"/>
    <w:rsid w:val="00B61E09"/>
    <w:rsid w:val="00B62294"/>
    <w:rsid w:val="00B62CF8"/>
    <w:rsid w:val="00B63380"/>
    <w:rsid w:val="00B63825"/>
    <w:rsid w:val="00B63BA4"/>
    <w:rsid w:val="00B6416A"/>
    <w:rsid w:val="00B6429C"/>
    <w:rsid w:val="00B646A0"/>
    <w:rsid w:val="00B6493B"/>
    <w:rsid w:val="00B64B25"/>
    <w:rsid w:val="00B64D2A"/>
    <w:rsid w:val="00B65550"/>
    <w:rsid w:val="00B657BB"/>
    <w:rsid w:val="00B65D71"/>
    <w:rsid w:val="00B65ED0"/>
    <w:rsid w:val="00B66086"/>
    <w:rsid w:val="00B6656C"/>
    <w:rsid w:val="00B667D0"/>
    <w:rsid w:val="00B6697B"/>
    <w:rsid w:val="00B66B90"/>
    <w:rsid w:val="00B670C9"/>
    <w:rsid w:val="00B67604"/>
    <w:rsid w:val="00B679CA"/>
    <w:rsid w:val="00B67A24"/>
    <w:rsid w:val="00B67A5E"/>
    <w:rsid w:val="00B67AB3"/>
    <w:rsid w:val="00B67B85"/>
    <w:rsid w:val="00B67C23"/>
    <w:rsid w:val="00B703AF"/>
    <w:rsid w:val="00B71438"/>
    <w:rsid w:val="00B71883"/>
    <w:rsid w:val="00B71D67"/>
    <w:rsid w:val="00B723EB"/>
    <w:rsid w:val="00B73616"/>
    <w:rsid w:val="00B736DD"/>
    <w:rsid w:val="00B7384B"/>
    <w:rsid w:val="00B73D37"/>
    <w:rsid w:val="00B73E01"/>
    <w:rsid w:val="00B7431E"/>
    <w:rsid w:val="00B759F5"/>
    <w:rsid w:val="00B768AE"/>
    <w:rsid w:val="00B7692E"/>
    <w:rsid w:val="00B76E2A"/>
    <w:rsid w:val="00B777B0"/>
    <w:rsid w:val="00B7780D"/>
    <w:rsid w:val="00B77977"/>
    <w:rsid w:val="00B80005"/>
    <w:rsid w:val="00B8077F"/>
    <w:rsid w:val="00B807DF"/>
    <w:rsid w:val="00B80CA8"/>
    <w:rsid w:val="00B80F17"/>
    <w:rsid w:val="00B812BA"/>
    <w:rsid w:val="00B8231F"/>
    <w:rsid w:val="00B83176"/>
    <w:rsid w:val="00B83212"/>
    <w:rsid w:val="00B83BF0"/>
    <w:rsid w:val="00B84348"/>
    <w:rsid w:val="00B847C2"/>
    <w:rsid w:val="00B84BB9"/>
    <w:rsid w:val="00B84E3A"/>
    <w:rsid w:val="00B850E5"/>
    <w:rsid w:val="00B854BE"/>
    <w:rsid w:val="00B855E1"/>
    <w:rsid w:val="00B8583A"/>
    <w:rsid w:val="00B85A87"/>
    <w:rsid w:val="00B86029"/>
    <w:rsid w:val="00B863F0"/>
    <w:rsid w:val="00B86657"/>
    <w:rsid w:val="00B8673A"/>
    <w:rsid w:val="00B8686C"/>
    <w:rsid w:val="00B86CF2"/>
    <w:rsid w:val="00B86E3B"/>
    <w:rsid w:val="00B871AC"/>
    <w:rsid w:val="00B87346"/>
    <w:rsid w:val="00B874F6"/>
    <w:rsid w:val="00B904C4"/>
    <w:rsid w:val="00B9135B"/>
    <w:rsid w:val="00B9181C"/>
    <w:rsid w:val="00B91C6D"/>
    <w:rsid w:val="00B91D52"/>
    <w:rsid w:val="00B92CBF"/>
    <w:rsid w:val="00B931F7"/>
    <w:rsid w:val="00B939F5"/>
    <w:rsid w:val="00B9456B"/>
    <w:rsid w:val="00B94AED"/>
    <w:rsid w:val="00B94B20"/>
    <w:rsid w:val="00B95684"/>
    <w:rsid w:val="00B963DF"/>
    <w:rsid w:val="00B96622"/>
    <w:rsid w:val="00B976AD"/>
    <w:rsid w:val="00B97811"/>
    <w:rsid w:val="00B97A97"/>
    <w:rsid w:val="00B97ACB"/>
    <w:rsid w:val="00B97C52"/>
    <w:rsid w:val="00BA015A"/>
    <w:rsid w:val="00BA05B8"/>
    <w:rsid w:val="00BA076D"/>
    <w:rsid w:val="00BA0987"/>
    <w:rsid w:val="00BA1449"/>
    <w:rsid w:val="00BA1A97"/>
    <w:rsid w:val="00BA1AFC"/>
    <w:rsid w:val="00BA1B1D"/>
    <w:rsid w:val="00BA203B"/>
    <w:rsid w:val="00BA25BA"/>
    <w:rsid w:val="00BA25F7"/>
    <w:rsid w:val="00BA279C"/>
    <w:rsid w:val="00BA3D6A"/>
    <w:rsid w:val="00BA43C5"/>
    <w:rsid w:val="00BA4437"/>
    <w:rsid w:val="00BA462F"/>
    <w:rsid w:val="00BA5114"/>
    <w:rsid w:val="00BA5610"/>
    <w:rsid w:val="00BA66BB"/>
    <w:rsid w:val="00BA6D88"/>
    <w:rsid w:val="00BA7897"/>
    <w:rsid w:val="00BB0ADC"/>
    <w:rsid w:val="00BB0C5A"/>
    <w:rsid w:val="00BB1331"/>
    <w:rsid w:val="00BB1BCB"/>
    <w:rsid w:val="00BB1D45"/>
    <w:rsid w:val="00BB2114"/>
    <w:rsid w:val="00BB28DF"/>
    <w:rsid w:val="00BB2917"/>
    <w:rsid w:val="00BB29CB"/>
    <w:rsid w:val="00BB32E5"/>
    <w:rsid w:val="00BB395E"/>
    <w:rsid w:val="00BB5006"/>
    <w:rsid w:val="00BB58D0"/>
    <w:rsid w:val="00BB6038"/>
    <w:rsid w:val="00BB615E"/>
    <w:rsid w:val="00BB6747"/>
    <w:rsid w:val="00BB6FBB"/>
    <w:rsid w:val="00BB7379"/>
    <w:rsid w:val="00BB751B"/>
    <w:rsid w:val="00BC0237"/>
    <w:rsid w:val="00BC02AB"/>
    <w:rsid w:val="00BC1591"/>
    <w:rsid w:val="00BC1CF7"/>
    <w:rsid w:val="00BC218B"/>
    <w:rsid w:val="00BC2CF9"/>
    <w:rsid w:val="00BC3178"/>
    <w:rsid w:val="00BC3B2B"/>
    <w:rsid w:val="00BC4C4C"/>
    <w:rsid w:val="00BC5070"/>
    <w:rsid w:val="00BC5369"/>
    <w:rsid w:val="00BC5547"/>
    <w:rsid w:val="00BC57BF"/>
    <w:rsid w:val="00BC603E"/>
    <w:rsid w:val="00BC6103"/>
    <w:rsid w:val="00BC630E"/>
    <w:rsid w:val="00BC6322"/>
    <w:rsid w:val="00BC64A1"/>
    <w:rsid w:val="00BC6AD0"/>
    <w:rsid w:val="00BC71AE"/>
    <w:rsid w:val="00BC7271"/>
    <w:rsid w:val="00BC776B"/>
    <w:rsid w:val="00BC7A7B"/>
    <w:rsid w:val="00BC7BB8"/>
    <w:rsid w:val="00BC7E1E"/>
    <w:rsid w:val="00BD0501"/>
    <w:rsid w:val="00BD085B"/>
    <w:rsid w:val="00BD0AA5"/>
    <w:rsid w:val="00BD0B45"/>
    <w:rsid w:val="00BD0CF3"/>
    <w:rsid w:val="00BD181B"/>
    <w:rsid w:val="00BD185E"/>
    <w:rsid w:val="00BD22DE"/>
    <w:rsid w:val="00BD24F5"/>
    <w:rsid w:val="00BD255A"/>
    <w:rsid w:val="00BD278E"/>
    <w:rsid w:val="00BD29AC"/>
    <w:rsid w:val="00BD337A"/>
    <w:rsid w:val="00BD34B4"/>
    <w:rsid w:val="00BD36BD"/>
    <w:rsid w:val="00BD3CAE"/>
    <w:rsid w:val="00BD3EA4"/>
    <w:rsid w:val="00BD440E"/>
    <w:rsid w:val="00BD4E57"/>
    <w:rsid w:val="00BD5377"/>
    <w:rsid w:val="00BD5A03"/>
    <w:rsid w:val="00BD5AC8"/>
    <w:rsid w:val="00BD602F"/>
    <w:rsid w:val="00BD628A"/>
    <w:rsid w:val="00BD62E7"/>
    <w:rsid w:val="00BD6494"/>
    <w:rsid w:val="00BD65F7"/>
    <w:rsid w:val="00BD6E7C"/>
    <w:rsid w:val="00BD7150"/>
    <w:rsid w:val="00BD73CC"/>
    <w:rsid w:val="00BD7A4A"/>
    <w:rsid w:val="00BD7BE7"/>
    <w:rsid w:val="00BE0256"/>
    <w:rsid w:val="00BE02B7"/>
    <w:rsid w:val="00BE07E9"/>
    <w:rsid w:val="00BE091F"/>
    <w:rsid w:val="00BE1D1B"/>
    <w:rsid w:val="00BE1FAC"/>
    <w:rsid w:val="00BE21FE"/>
    <w:rsid w:val="00BE22D7"/>
    <w:rsid w:val="00BE24B2"/>
    <w:rsid w:val="00BE25A7"/>
    <w:rsid w:val="00BE2E54"/>
    <w:rsid w:val="00BE2F20"/>
    <w:rsid w:val="00BE2F70"/>
    <w:rsid w:val="00BE357D"/>
    <w:rsid w:val="00BE3B4D"/>
    <w:rsid w:val="00BE4361"/>
    <w:rsid w:val="00BE4438"/>
    <w:rsid w:val="00BE4558"/>
    <w:rsid w:val="00BE4785"/>
    <w:rsid w:val="00BE49A1"/>
    <w:rsid w:val="00BE4EF2"/>
    <w:rsid w:val="00BE557D"/>
    <w:rsid w:val="00BE629B"/>
    <w:rsid w:val="00BE697F"/>
    <w:rsid w:val="00BE6FC6"/>
    <w:rsid w:val="00BE74DD"/>
    <w:rsid w:val="00BE7ABA"/>
    <w:rsid w:val="00BE7F4F"/>
    <w:rsid w:val="00BE7FD3"/>
    <w:rsid w:val="00BF059D"/>
    <w:rsid w:val="00BF09C7"/>
    <w:rsid w:val="00BF126F"/>
    <w:rsid w:val="00BF1460"/>
    <w:rsid w:val="00BF16C7"/>
    <w:rsid w:val="00BF1A86"/>
    <w:rsid w:val="00BF22EE"/>
    <w:rsid w:val="00BF25E4"/>
    <w:rsid w:val="00BF28B1"/>
    <w:rsid w:val="00BF2FB8"/>
    <w:rsid w:val="00BF3230"/>
    <w:rsid w:val="00BF3837"/>
    <w:rsid w:val="00BF387D"/>
    <w:rsid w:val="00BF3C49"/>
    <w:rsid w:val="00BF425B"/>
    <w:rsid w:val="00BF42D5"/>
    <w:rsid w:val="00BF4CF1"/>
    <w:rsid w:val="00BF4D4E"/>
    <w:rsid w:val="00BF5013"/>
    <w:rsid w:val="00BF50D7"/>
    <w:rsid w:val="00BF52A9"/>
    <w:rsid w:val="00BF5459"/>
    <w:rsid w:val="00BF56DB"/>
    <w:rsid w:val="00BF57DD"/>
    <w:rsid w:val="00BF5E4A"/>
    <w:rsid w:val="00BF6738"/>
    <w:rsid w:val="00BF6887"/>
    <w:rsid w:val="00BF6B18"/>
    <w:rsid w:val="00BF6BDB"/>
    <w:rsid w:val="00BF6CF2"/>
    <w:rsid w:val="00BF6FD1"/>
    <w:rsid w:val="00BF73A1"/>
    <w:rsid w:val="00BF73BE"/>
    <w:rsid w:val="00BF7777"/>
    <w:rsid w:val="00BF7ABF"/>
    <w:rsid w:val="00C003CD"/>
    <w:rsid w:val="00C0099A"/>
    <w:rsid w:val="00C00C15"/>
    <w:rsid w:val="00C00CDB"/>
    <w:rsid w:val="00C00F5C"/>
    <w:rsid w:val="00C0121F"/>
    <w:rsid w:val="00C01933"/>
    <w:rsid w:val="00C01EF5"/>
    <w:rsid w:val="00C020F9"/>
    <w:rsid w:val="00C021EC"/>
    <w:rsid w:val="00C03120"/>
    <w:rsid w:val="00C03850"/>
    <w:rsid w:val="00C03A64"/>
    <w:rsid w:val="00C04158"/>
    <w:rsid w:val="00C0446B"/>
    <w:rsid w:val="00C045FA"/>
    <w:rsid w:val="00C04B03"/>
    <w:rsid w:val="00C04BC3"/>
    <w:rsid w:val="00C04F25"/>
    <w:rsid w:val="00C05EFA"/>
    <w:rsid w:val="00C06039"/>
    <w:rsid w:val="00C0636A"/>
    <w:rsid w:val="00C0683F"/>
    <w:rsid w:val="00C071AA"/>
    <w:rsid w:val="00C07A76"/>
    <w:rsid w:val="00C07D62"/>
    <w:rsid w:val="00C07F09"/>
    <w:rsid w:val="00C07F15"/>
    <w:rsid w:val="00C1000F"/>
    <w:rsid w:val="00C10330"/>
    <w:rsid w:val="00C10731"/>
    <w:rsid w:val="00C10A15"/>
    <w:rsid w:val="00C10BC9"/>
    <w:rsid w:val="00C11169"/>
    <w:rsid w:val="00C11245"/>
    <w:rsid w:val="00C1144A"/>
    <w:rsid w:val="00C1148C"/>
    <w:rsid w:val="00C12D3E"/>
    <w:rsid w:val="00C134F3"/>
    <w:rsid w:val="00C13705"/>
    <w:rsid w:val="00C1399E"/>
    <w:rsid w:val="00C13D0B"/>
    <w:rsid w:val="00C13EAF"/>
    <w:rsid w:val="00C142B4"/>
    <w:rsid w:val="00C1476B"/>
    <w:rsid w:val="00C14919"/>
    <w:rsid w:val="00C14CC9"/>
    <w:rsid w:val="00C14D08"/>
    <w:rsid w:val="00C151CF"/>
    <w:rsid w:val="00C153C0"/>
    <w:rsid w:val="00C15E86"/>
    <w:rsid w:val="00C164D5"/>
    <w:rsid w:val="00C16C17"/>
    <w:rsid w:val="00C16DD4"/>
    <w:rsid w:val="00C170B0"/>
    <w:rsid w:val="00C17244"/>
    <w:rsid w:val="00C17480"/>
    <w:rsid w:val="00C177E4"/>
    <w:rsid w:val="00C17989"/>
    <w:rsid w:val="00C17DD9"/>
    <w:rsid w:val="00C201D5"/>
    <w:rsid w:val="00C20429"/>
    <w:rsid w:val="00C20AF1"/>
    <w:rsid w:val="00C20BA4"/>
    <w:rsid w:val="00C21005"/>
    <w:rsid w:val="00C210D2"/>
    <w:rsid w:val="00C21537"/>
    <w:rsid w:val="00C2155D"/>
    <w:rsid w:val="00C215C2"/>
    <w:rsid w:val="00C21638"/>
    <w:rsid w:val="00C21B68"/>
    <w:rsid w:val="00C21EEF"/>
    <w:rsid w:val="00C231AC"/>
    <w:rsid w:val="00C23272"/>
    <w:rsid w:val="00C2331D"/>
    <w:rsid w:val="00C237B4"/>
    <w:rsid w:val="00C23EBE"/>
    <w:rsid w:val="00C242A6"/>
    <w:rsid w:val="00C24CA5"/>
    <w:rsid w:val="00C24E75"/>
    <w:rsid w:val="00C251C7"/>
    <w:rsid w:val="00C252A6"/>
    <w:rsid w:val="00C25502"/>
    <w:rsid w:val="00C25768"/>
    <w:rsid w:val="00C257B0"/>
    <w:rsid w:val="00C25B58"/>
    <w:rsid w:val="00C25E7E"/>
    <w:rsid w:val="00C25F2B"/>
    <w:rsid w:val="00C2631C"/>
    <w:rsid w:val="00C263CE"/>
    <w:rsid w:val="00C264E3"/>
    <w:rsid w:val="00C26873"/>
    <w:rsid w:val="00C273B6"/>
    <w:rsid w:val="00C27B2F"/>
    <w:rsid w:val="00C27F5E"/>
    <w:rsid w:val="00C30077"/>
    <w:rsid w:val="00C301EC"/>
    <w:rsid w:val="00C30426"/>
    <w:rsid w:val="00C30E99"/>
    <w:rsid w:val="00C3109A"/>
    <w:rsid w:val="00C313CA"/>
    <w:rsid w:val="00C31C84"/>
    <w:rsid w:val="00C320F0"/>
    <w:rsid w:val="00C3226F"/>
    <w:rsid w:val="00C3231D"/>
    <w:rsid w:val="00C32558"/>
    <w:rsid w:val="00C32AF4"/>
    <w:rsid w:val="00C33259"/>
    <w:rsid w:val="00C33406"/>
    <w:rsid w:val="00C334F7"/>
    <w:rsid w:val="00C338D4"/>
    <w:rsid w:val="00C338FD"/>
    <w:rsid w:val="00C3395B"/>
    <w:rsid w:val="00C34009"/>
    <w:rsid w:val="00C343A0"/>
    <w:rsid w:val="00C34454"/>
    <w:rsid w:val="00C3547B"/>
    <w:rsid w:val="00C36411"/>
    <w:rsid w:val="00C36D4A"/>
    <w:rsid w:val="00C36D96"/>
    <w:rsid w:val="00C36F19"/>
    <w:rsid w:val="00C37243"/>
    <w:rsid w:val="00C37EA4"/>
    <w:rsid w:val="00C37F5A"/>
    <w:rsid w:val="00C400C4"/>
    <w:rsid w:val="00C4088D"/>
    <w:rsid w:val="00C4095E"/>
    <w:rsid w:val="00C40C86"/>
    <w:rsid w:val="00C40D02"/>
    <w:rsid w:val="00C411F3"/>
    <w:rsid w:val="00C41259"/>
    <w:rsid w:val="00C413E3"/>
    <w:rsid w:val="00C42D49"/>
    <w:rsid w:val="00C4418E"/>
    <w:rsid w:val="00C44A44"/>
    <w:rsid w:val="00C453E0"/>
    <w:rsid w:val="00C454FE"/>
    <w:rsid w:val="00C45BFF"/>
    <w:rsid w:val="00C45CF1"/>
    <w:rsid w:val="00C45E03"/>
    <w:rsid w:val="00C460F0"/>
    <w:rsid w:val="00C4619A"/>
    <w:rsid w:val="00C469AD"/>
    <w:rsid w:val="00C46B6D"/>
    <w:rsid w:val="00C46DDA"/>
    <w:rsid w:val="00C46E3B"/>
    <w:rsid w:val="00C46EC0"/>
    <w:rsid w:val="00C46F1A"/>
    <w:rsid w:val="00C46F35"/>
    <w:rsid w:val="00C4758F"/>
    <w:rsid w:val="00C4792F"/>
    <w:rsid w:val="00C47C77"/>
    <w:rsid w:val="00C50A0A"/>
    <w:rsid w:val="00C50A61"/>
    <w:rsid w:val="00C515C7"/>
    <w:rsid w:val="00C520AB"/>
    <w:rsid w:val="00C522F8"/>
    <w:rsid w:val="00C52517"/>
    <w:rsid w:val="00C52993"/>
    <w:rsid w:val="00C52A0D"/>
    <w:rsid w:val="00C52B4F"/>
    <w:rsid w:val="00C52F22"/>
    <w:rsid w:val="00C53AA2"/>
    <w:rsid w:val="00C53B0E"/>
    <w:rsid w:val="00C54183"/>
    <w:rsid w:val="00C541BB"/>
    <w:rsid w:val="00C54283"/>
    <w:rsid w:val="00C54A38"/>
    <w:rsid w:val="00C54A4C"/>
    <w:rsid w:val="00C54D5F"/>
    <w:rsid w:val="00C54F49"/>
    <w:rsid w:val="00C551B1"/>
    <w:rsid w:val="00C55375"/>
    <w:rsid w:val="00C55C12"/>
    <w:rsid w:val="00C566FC"/>
    <w:rsid w:val="00C568AC"/>
    <w:rsid w:val="00C56A03"/>
    <w:rsid w:val="00C56A64"/>
    <w:rsid w:val="00C57527"/>
    <w:rsid w:val="00C578F4"/>
    <w:rsid w:val="00C57DC4"/>
    <w:rsid w:val="00C57EA0"/>
    <w:rsid w:val="00C57EFF"/>
    <w:rsid w:val="00C6043F"/>
    <w:rsid w:val="00C616F6"/>
    <w:rsid w:val="00C61849"/>
    <w:rsid w:val="00C61866"/>
    <w:rsid w:val="00C61B5E"/>
    <w:rsid w:val="00C61D97"/>
    <w:rsid w:val="00C621C3"/>
    <w:rsid w:val="00C6221A"/>
    <w:rsid w:val="00C62F16"/>
    <w:rsid w:val="00C62FC0"/>
    <w:rsid w:val="00C633B3"/>
    <w:rsid w:val="00C638FE"/>
    <w:rsid w:val="00C63F5A"/>
    <w:rsid w:val="00C640B6"/>
    <w:rsid w:val="00C643C5"/>
    <w:rsid w:val="00C64946"/>
    <w:rsid w:val="00C64A99"/>
    <w:rsid w:val="00C65335"/>
    <w:rsid w:val="00C65A38"/>
    <w:rsid w:val="00C65BD2"/>
    <w:rsid w:val="00C65F61"/>
    <w:rsid w:val="00C66204"/>
    <w:rsid w:val="00C6658E"/>
    <w:rsid w:val="00C669F1"/>
    <w:rsid w:val="00C66AE6"/>
    <w:rsid w:val="00C66B01"/>
    <w:rsid w:val="00C67634"/>
    <w:rsid w:val="00C67B35"/>
    <w:rsid w:val="00C67FD7"/>
    <w:rsid w:val="00C7020B"/>
    <w:rsid w:val="00C7051E"/>
    <w:rsid w:val="00C70548"/>
    <w:rsid w:val="00C70BFB"/>
    <w:rsid w:val="00C70E75"/>
    <w:rsid w:val="00C70F6A"/>
    <w:rsid w:val="00C71193"/>
    <w:rsid w:val="00C71EEE"/>
    <w:rsid w:val="00C72071"/>
    <w:rsid w:val="00C72301"/>
    <w:rsid w:val="00C72420"/>
    <w:rsid w:val="00C72565"/>
    <w:rsid w:val="00C72CBA"/>
    <w:rsid w:val="00C72E3F"/>
    <w:rsid w:val="00C72E49"/>
    <w:rsid w:val="00C73026"/>
    <w:rsid w:val="00C73C87"/>
    <w:rsid w:val="00C73C9D"/>
    <w:rsid w:val="00C73F3A"/>
    <w:rsid w:val="00C741DB"/>
    <w:rsid w:val="00C742F3"/>
    <w:rsid w:val="00C742F8"/>
    <w:rsid w:val="00C74BBA"/>
    <w:rsid w:val="00C74E50"/>
    <w:rsid w:val="00C754AB"/>
    <w:rsid w:val="00C75A71"/>
    <w:rsid w:val="00C75DF6"/>
    <w:rsid w:val="00C76335"/>
    <w:rsid w:val="00C76785"/>
    <w:rsid w:val="00C768C0"/>
    <w:rsid w:val="00C77509"/>
    <w:rsid w:val="00C7757A"/>
    <w:rsid w:val="00C77FCA"/>
    <w:rsid w:val="00C806A7"/>
    <w:rsid w:val="00C8090A"/>
    <w:rsid w:val="00C80D75"/>
    <w:rsid w:val="00C80F71"/>
    <w:rsid w:val="00C81015"/>
    <w:rsid w:val="00C8138A"/>
    <w:rsid w:val="00C8144C"/>
    <w:rsid w:val="00C816E3"/>
    <w:rsid w:val="00C81AD2"/>
    <w:rsid w:val="00C820D6"/>
    <w:rsid w:val="00C82229"/>
    <w:rsid w:val="00C8237C"/>
    <w:rsid w:val="00C82761"/>
    <w:rsid w:val="00C82D59"/>
    <w:rsid w:val="00C8355C"/>
    <w:rsid w:val="00C84760"/>
    <w:rsid w:val="00C84F01"/>
    <w:rsid w:val="00C84FE2"/>
    <w:rsid w:val="00C85647"/>
    <w:rsid w:val="00C85738"/>
    <w:rsid w:val="00C85796"/>
    <w:rsid w:val="00C8591C"/>
    <w:rsid w:val="00C8598D"/>
    <w:rsid w:val="00C860CB"/>
    <w:rsid w:val="00C860E1"/>
    <w:rsid w:val="00C878FB"/>
    <w:rsid w:val="00C87A50"/>
    <w:rsid w:val="00C87CA1"/>
    <w:rsid w:val="00C91572"/>
    <w:rsid w:val="00C915E6"/>
    <w:rsid w:val="00C9170C"/>
    <w:rsid w:val="00C91727"/>
    <w:rsid w:val="00C919B7"/>
    <w:rsid w:val="00C9234F"/>
    <w:rsid w:val="00C926E8"/>
    <w:rsid w:val="00C92D87"/>
    <w:rsid w:val="00C92F06"/>
    <w:rsid w:val="00C930B7"/>
    <w:rsid w:val="00C93929"/>
    <w:rsid w:val="00C93D19"/>
    <w:rsid w:val="00C94267"/>
    <w:rsid w:val="00C949F5"/>
    <w:rsid w:val="00C94DC0"/>
    <w:rsid w:val="00C94E25"/>
    <w:rsid w:val="00C9509C"/>
    <w:rsid w:val="00C95287"/>
    <w:rsid w:val="00C95687"/>
    <w:rsid w:val="00C95781"/>
    <w:rsid w:val="00C96520"/>
    <w:rsid w:val="00C967B1"/>
    <w:rsid w:val="00C96E4F"/>
    <w:rsid w:val="00C97073"/>
    <w:rsid w:val="00C971EB"/>
    <w:rsid w:val="00C971F1"/>
    <w:rsid w:val="00CA048F"/>
    <w:rsid w:val="00CA08C0"/>
    <w:rsid w:val="00CA0CDE"/>
    <w:rsid w:val="00CA1A2A"/>
    <w:rsid w:val="00CA1DDF"/>
    <w:rsid w:val="00CA1F48"/>
    <w:rsid w:val="00CA2453"/>
    <w:rsid w:val="00CA361F"/>
    <w:rsid w:val="00CA3914"/>
    <w:rsid w:val="00CA3BFE"/>
    <w:rsid w:val="00CA4057"/>
    <w:rsid w:val="00CA41F8"/>
    <w:rsid w:val="00CA433E"/>
    <w:rsid w:val="00CA4598"/>
    <w:rsid w:val="00CA4BA0"/>
    <w:rsid w:val="00CA52B2"/>
    <w:rsid w:val="00CA52EA"/>
    <w:rsid w:val="00CA576C"/>
    <w:rsid w:val="00CA5C71"/>
    <w:rsid w:val="00CA619E"/>
    <w:rsid w:val="00CA69C9"/>
    <w:rsid w:val="00CA6E62"/>
    <w:rsid w:val="00CA6E9D"/>
    <w:rsid w:val="00CA7402"/>
    <w:rsid w:val="00CA74BB"/>
    <w:rsid w:val="00CA7790"/>
    <w:rsid w:val="00CA77F4"/>
    <w:rsid w:val="00CA79C3"/>
    <w:rsid w:val="00CA7AAE"/>
    <w:rsid w:val="00CA7BBB"/>
    <w:rsid w:val="00CB0BC8"/>
    <w:rsid w:val="00CB0E55"/>
    <w:rsid w:val="00CB0ED1"/>
    <w:rsid w:val="00CB1386"/>
    <w:rsid w:val="00CB1427"/>
    <w:rsid w:val="00CB208A"/>
    <w:rsid w:val="00CB22C8"/>
    <w:rsid w:val="00CB23F1"/>
    <w:rsid w:val="00CB247B"/>
    <w:rsid w:val="00CB2635"/>
    <w:rsid w:val="00CB2689"/>
    <w:rsid w:val="00CB2B77"/>
    <w:rsid w:val="00CB2B90"/>
    <w:rsid w:val="00CB33EE"/>
    <w:rsid w:val="00CB366E"/>
    <w:rsid w:val="00CB3E79"/>
    <w:rsid w:val="00CB3F08"/>
    <w:rsid w:val="00CB4B13"/>
    <w:rsid w:val="00CB4F7A"/>
    <w:rsid w:val="00CB5994"/>
    <w:rsid w:val="00CB5A13"/>
    <w:rsid w:val="00CB5A4D"/>
    <w:rsid w:val="00CB7026"/>
    <w:rsid w:val="00CB71FE"/>
    <w:rsid w:val="00CB7442"/>
    <w:rsid w:val="00CB7A40"/>
    <w:rsid w:val="00CC0123"/>
    <w:rsid w:val="00CC01FB"/>
    <w:rsid w:val="00CC08BF"/>
    <w:rsid w:val="00CC0985"/>
    <w:rsid w:val="00CC1127"/>
    <w:rsid w:val="00CC119B"/>
    <w:rsid w:val="00CC1410"/>
    <w:rsid w:val="00CC16B7"/>
    <w:rsid w:val="00CC1835"/>
    <w:rsid w:val="00CC1AB5"/>
    <w:rsid w:val="00CC1F38"/>
    <w:rsid w:val="00CC2148"/>
    <w:rsid w:val="00CC24A5"/>
    <w:rsid w:val="00CC256E"/>
    <w:rsid w:val="00CC2884"/>
    <w:rsid w:val="00CC2A49"/>
    <w:rsid w:val="00CC2ADD"/>
    <w:rsid w:val="00CC3182"/>
    <w:rsid w:val="00CC31B8"/>
    <w:rsid w:val="00CC3573"/>
    <w:rsid w:val="00CC3651"/>
    <w:rsid w:val="00CC379F"/>
    <w:rsid w:val="00CC38BA"/>
    <w:rsid w:val="00CC3994"/>
    <w:rsid w:val="00CC3CA0"/>
    <w:rsid w:val="00CC414E"/>
    <w:rsid w:val="00CC4BFB"/>
    <w:rsid w:val="00CC5114"/>
    <w:rsid w:val="00CC54BA"/>
    <w:rsid w:val="00CC56D3"/>
    <w:rsid w:val="00CC57BE"/>
    <w:rsid w:val="00CC57CF"/>
    <w:rsid w:val="00CC5A02"/>
    <w:rsid w:val="00CC5A1D"/>
    <w:rsid w:val="00CC5EBF"/>
    <w:rsid w:val="00CC638C"/>
    <w:rsid w:val="00CC6B02"/>
    <w:rsid w:val="00CC78CD"/>
    <w:rsid w:val="00CC7BB7"/>
    <w:rsid w:val="00CC7E2F"/>
    <w:rsid w:val="00CD08B4"/>
    <w:rsid w:val="00CD0976"/>
    <w:rsid w:val="00CD242E"/>
    <w:rsid w:val="00CD2440"/>
    <w:rsid w:val="00CD3120"/>
    <w:rsid w:val="00CD3281"/>
    <w:rsid w:val="00CD387C"/>
    <w:rsid w:val="00CD3B35"/>
    <w:rsid w:val="00CD4117"/>
    <w:rsid w:val="00CD4D50"/>
    <w:rsid w:val="00CD4E24"/>
    <w:rsid w:val="00CD5184"/>
    <w:rsid w:val="00CD533D"/>
    <w:rsid w:val="00CD5D9E"/>
    <w:rsid w:val="00CD60C2"/>
    <w:rsid w:val="00CD674E"/>
    <w:rsid w:val="00CD6AD7"/>
    <w:rsid w:val="00CD7C07"/>
    <w:rsid w:val="00CE19B8"/>
    <w:rsid w:val="00CE1FB1"/>
    <w:rsid w:val="00CE21E5"/>
    <w:rsid w:val="00CE231A"/>
    <w:rsid w:val="00CE23B2"/>
    <w:rsid w:val="00CE2557"/>
    <w:rsid w:val="00CE25E7"/>
    <w:rsid w:val="00CE2867"/>
    <w:rsid w:val="00CE2BC2"/>
    <w:rsid w:val="00CE34B4"/>
    <w:rsid w:val="00CE47C0"/>
    <w:rsid w:val="00CE4826"/>
    <w:rsid w:val="00CE4860"/>
    <w:rsid w:val="00CE505A"/>
    <w:rsid w:val="00CE5252"/>
    <w:rsid w:val="00CE5B98"/>
    <w:rsid w:val="00CE68AE"/>
    <w:rsid w:val="00CE6B0A"/>
    <w:rsid w:val="00CE6BE5"/>
    <w:rsid w:val="00CE6DE3"/>
    <w:rsid w:val="00CE705D"/>
    <w:rsid w:val="00CE7634"/>
    <w:rsid w:val="00CE76A4"/>
    <w:rsid w:val="00CE7AAC"/>
    <w:rsid w:val="00CE7E26"/>
    <w:rsid w:val="00CE7F72"/>
    <w:rsid w:val="00CF049A"/>
    <w:rsid w:val="00CF0813"/>
    <w:rsid w:val="00CF0B52"/>
    <w:rsid w:val="00CF1533"/>
    <w:rsid w:val="00CF2275"/>
    <w:rsid w:val="00CF22C6"/>
    <w:rsid w:val="00CF2A02"/>
    <w:rsid w:val="00CF2E9B"/>
    <w:rsid w:val="00CF321A"/>
    <w:rsid w:val="00CF4DA6"/>
    <w:rsid w:val="00CF4F3C"/>
    <w:rsid w:val="00CF517D"/>
    <w:rsid w:val="00CF51EA"/>
    <w:rsid w:val="00CF5A10"/>
    <w:rsid w:val="00CF5DD0"/>
    <w:rsid w:val="00CF606A"/>
    <w:rsid w:val="00CF612C"/>
    <w:rsid w:val="00CF6B07"/>
    <w:rsid w:val="00CF6B82"/>
    <w:rsid w:val="00CF7A67"/>
    <w:rsid w:val="00D01465"/>
    <w:rsid w:val="00D01494"/>
    <w:rsid w:val="00D01BB3"/>
    <w:rsid w:val="00D022A9"/>
    <w:rsid w:val="00D03004"/>
    <w:rsid w:val="00D03245"/>
    <w:rsid w:val="00D034BE"/>
    <w:rsid w:val="00D04C51"/>
    <w:rsid w:val="00D04E6F"/>
    <w:rsid w:val="00D052FB"/>
    <w:rsid w:val="00D05AEE"/>
    <w:rsid w:val="00D05C2D"/>
    <w:rsid w:val="00D06D05"/>
    <w:rsid w:val="00D07264"/>
    <w:rsid w:val="00D075D9"/>
    <w:rsid w:val="00D076E4"/>
    <w:rsid w:val="00D10B27"/>
    <w:rsid w:val="00D10BD0"/>
    <w:rsid w:val="00D10C0F"/>
    <w:rsid w:val="00D10DC2"/>
    <w:rsid w:val="00D111E4"/>
    <w:rsid w:val="00D11824"/>
    <w:rsid w:val="00D11A5D"/>
    <w:rsid w:val="00D11A76"/>
    <w:rsid w:val="00D11C51"/>
    <w:rsid w:val="00D11DBC"/>
    <w:rsid w:val="00D12051"/>
    <w:rsid w:val="00D12591"/>
    <w:rsid w:val="00D125C8"/>
    <w:rsid w:val="00D1273A"/>
    <w:rsid w:val="00D12C17"/>
    <w:rsid w:val="00D133CD"/>
    <w:rsid w:val="00D13420"/>
    <w:rsid w:val="00D13E47"/>
    <w:rsid w:val="00D13E5D"/>
    <w:rsid w:val="00D144DF"/>
    <w:rsid w:val="00D1522C"/>
    <w:rsid w:val="00D152D2"/>
    <w:rsid w:val="00D15E37"/>
    <w:rsid w:val="00D161CA"/>
    <w:rsid w:val="00D16392"/>
    <w:rsid w:val="00D1689B"/>
    <w:rsid w:val="00D16A18"/>
    <w:rsid w:val="00D16F49"/>
    <w:rsid w:val="00D17333"/>
    <w:rsid w:val="00D1737F"/>
    <w:rsid w:val="00D17840"/>
    <w:rsid w:val="00D17C3D"/>
    <w:rsid w:val="00D17ED5"/>
    <w:rsid w:val="00D17FF6"/>
    <w:rsid w:val="00D20648"/>
    <w:rsid w:val="00D20F9C"/>
    <w:rsid w:val="00D213E5"/>
    <w:rsid w:val="00D218C3"/>
    <w:rsid w:val="00D218F6"/>
    <w:rsid w:val="00D22006"/>
    <w:rsid w:val="00D22071"/>
    <w:rsid w:val="00D22478"/>
    <w:rsid w:val="00D22538"/>
    <w:rsid w:val="00D225CB"/>
    <w:rsid w:val="00D227BA"/>
    <w:rsid w:val="00D22F5E"/>
    <w:rsid w:val="00D23312"/>
    <w:rsid w:val="00D23394"/>
    <w:rsid w:val="00D235D4"/>
    <w:rsid w:val="00D23611"/>
    <w:rsid w:val="00D23AC9"/>
    <w:rsid w:val="00D23DBC"/>
    <w:rsid w:val="00D24046"/>
    <w:rsid w:val="00D245A6"/>
    <w:rsid w:val="00D2509C"/>
    <w:rsid w:val="00D26172"/>
    <w:rsid w:val="00D264DE"/>
    <w:rsid w:val="00D27135"/>
    <w:rsid w:val="00D27198"/>
    <w:rsid w:val="00D27C50"/>
    <w:rsid w:val="00D27F27"/>
    <w:rsid w:val="00D3040E"/>
    <w:rsid w:val="00D30BB0"/>
    <w:rsid w:val="00D30E9D"/>
    <w:rsid w:val="00D3149B"/>
    <w:rsid w:val="00D315F7"/>
    <w:rsid w:val="00D3161B"/>
    <w:rsid w:val="00D31817"/>
    <w:rsid w:val="00D32272"/>
    <w:rsid w:val="00D3271F"/>
    <w:rsid w:val="00D32915"/>
    <w:rsid w:val="00D32985"/>
    <w:rsid w:val="00D329DE"/>
    <w:rsid w:val="00D32BEB"/>
    <w:rsid w:val="00D331E6"/>
    <w:rsid w:val="00D33713"/>
    <w:rsid w:val="00D33B39"/>
    <w:rsid w:val="00D344A0"/>
    <w:rsid w:val="00D348B4"/>
    <w:rsid w:val="00D3491E"/>
    <w:rsid w:val="00D34D25"/>
    <w:rsid w:val="00D350EB"/>
    <w:rsid w:val="00D35BF7"/>
    <w:rsid w:val="00D3604A"/>
    <w:rsid w:val="00D360F2"/>
    <w:rsid w:val="00D37009"/>
    <w:rsid w:val="00D37396"/>
    <w:rsid w:val="00D37F19"/>
    <w:rsid w:val="00D40226"/>
    <w:rsid w:val="00D40533"/>
    <w:rsid w:val="00D40735"/>
    <w:rsid w:val="00D40839"/>
    <w:rsid w:val="00D40ABD"/>
    <w:rsid w:val="00D41159"/>
    <w:rsid w:val="00D41443"/>
    <w:rsid w:val="00D41CF2"/>
    <w:rsid w:val="00D41FE0"/>
    <w:rsid w:val="00D42233"/>
    <w:rsid w:val="00D4226E"/>
    <w:rsid w:val="00D429F7"/>
    <w:rsid w:val="00D42E4E"/>
    <w:rsid w:val="00D432E1"/>
    <w:rsid w:val="00D43E75"/>
    <w:rsid w:val="00D440DA"/>
    <w:rsid w:val="00D44658"/>
    <w:rsid w:val="00D45740"/>
    <w:rsid w:val="00D45CE9"/>
    <w:rsid w:val="00D46128"/>
    <w:rsid w:val="00D4652E"/>
    <w:rsid w:val="00D46551"/>
    <w:rsid w:val="00D46ADD"/>
    <w:rsid w:val="00D46DD2"/>
    <w:rsid w:val="00D46F56"/>
    <w:rsid w:val="00D47555"/>
    <w:rsid w:val="00D51400"/>
    <w:rsid w:val="00D51534"/>
    <w:rsid w:val="00D51548"/>
    <w:rsid w:val="00D516B1"/>
    <w:rsid w:val="00D519A0"/>
    <w:rsid w:val="00D51F50"/>
    <w:rsid w:val="00D52356"/>
    <w:rsid w:val="00D525C8"/>
    <w:rsid w:val="00D52647"/>
    <w:rsid w:val="00D52D65"/>
    <w:rsid w:val="00D52F4E"/>
    <w:rsid w:val="00D53BDB"/>
    <w:rsid w:val="00D53C77"/>
    <w:rsid w:val="00D53CAE"/>
    <w:rsid w:val="00D53D83"/>
    <w:rsid w:val="00D54460"/>
    <w:rsid w:val="00D545C1"/>
    <w:rsid w:val="00D54861"/>
    <w:rsid w:val="00D54B60"/>
    <w:rsid w:val="00D55640"/>
    <w:rsid w:val="00D55682"/>
    <w:rsid w:val="00D55C7C"/>
    <w:rsid w:val="00D55DBB"/>
    <w:rsid w:val="00D560B8"/>
    <w:rsid w:val="00D56F75"/>
    <w:rsid w:val="00D57598"/>
    <w:rsid w:val="00D57B34"/>
    <w:rsid w:val="00D60348"/>
    <w:rsid w:val="00D60556"/>
    <w:rsid w:val="00D607AD"/>
    <w:rsid w:val="00D607C8"/>
    <w:rsid w:val="00D609BC"/>
    <w:rsid w:val="00D60E49"/>
    <w:rsid w:val="00D613C3"/>
    <w:rsid w:val="00D61B31"/>
    <w:rsid w:val="00D61C43"/>
    <w:rsid w:val="00D61CFF"/>
    <w:rsid w:val="00D61E27"/>
    <w:rsid w:val="00D61F40"/>
    <w:rsid w:val="00D6203E"/>
    <w:rsid w:val="00D62241"/>
    <w:rsid w:val="00D62328"/>
    <w:rsid w:val="00D62F3B"/>
    <w:rsid w:val="00D630BD"/>
    <w:rsid w:val="00D6341E"/>
    <w:rsid w:val="00D63D31"/>
    <w:rsid w:val="00D6487F"/>
    <w:rsid w:val="00D64B44"/>
    <w:rsid w:val="00D6510C"/>
    <w:rsid w:val="00D65279"/>
    <w:rsid w:val="00D653A8"/>
    <w:rsid w:val="00D65507"/>
    <w:rsid w:val="00D65532"/>
    <w:rsid w:val="00D65642"/>
    <w:rsid w:val="00D65890"/>
    <w:rsid w:val="00D658A5"/>
    <w:rsid w:val="00D665BF"/>
    <w:rsid w:val="00D66BE3"/>
    <w:rsid w:val="00D66D42"/>
    <w:rsid w:val="00D66E32"/>
    <w:rsid w:val="00D671D2"/>
    <w:rsid w:val="00D6727C"/>
    <w:rsid w:val="00D67379"/>
    <w:rsid w:val="00D677CD"/>
    <w:rsid w:val="00D67C5C"/>
    <w:rsid w:val="00D67E35"/>
    <w:rsid w:val="00D704B9"/>
    <w:rsid w:val="00D70C2B"/>
    <w:rsid w:val="00D71220"/>
    <w:rsid w:val="00D719C4"/>
    <w:rsid w:val="00D71C08"/>
    <w:rsid w:val="00D71DA6"/>
    <w:rsid w:val="00D72393"/>
    <w:rsid w:val="00D72796"/>
    <w:rsid w:val="00D72813"/>
    <w:rsid w:val="00D72C83"/>
    <w:rsid w:val="00D72D1B"/>
    <w:rsid w:val="00D72F21"/>
    <w:rsid w:val="00D72F2A"/>
    <w:rsid w:val="00D73241"/>
    <w:rsid w:val="00D732DF"/>
    <w:rsid w:val="00D7338A"/>
    <w:rsid w:val="00D73502"/>
    <w:rsid w:val="00D7370D"/>
    <w:rsid w:val="00D73ACF"/>
    <w:rsid w:val="00D73B8C"/>
    <w:rsid w:val="00D73F19"/>
    <w:rsid w:val="00D74777"/>
    <w:rsid w:val="00D748D6"/>
    <w:rsid w:val="00D74A4D"/>
    <w:rsid w:val="00D74AE2"/>
    <w:rsid w:val="00D75211"/>
    <w:rsid w:val="00D753D6"/>
    <w:rsid w:val="00D75927"/>
    <w:rsid w:val="00D75937"/>
    <w:rsid w:val="00D75A6A"/>
    <w:rsid w:val="00D75B15"/>
    <w:rsid w:val="00D75FED"/>
    <w:rsid w:val="00D763FF"/>
    <w:rsid w:val="00D764AC"/>
    <w:rsid w:val="00D76673"/>
    <w:rsid w:val="00D7679B"/>
    <w:rsid w:val="00D76BE5"/>
    <w:rsid w:val="00D76D9E"/>
    <w:rsid w:val="00D76DC7"/>
    <w:rsid w:val="00D76F84"/>
    <w:rsid w:val="00D770F9"/>
    <w:rsid w:val="00D771ED"/>
    <w:rsid w:val="00D773F9"/>
    <w:rsid w:val="00D77938"/>
    <w:rsid w:val="00D77C5F"/>
    <w:rsid w:val="00D801FA"/>
    <w:rsid w:val="00D8075F"/>
    <w:rsid w:val="00D80863"/>
    <w:rsid w:val="00D808C9"/>
    <w:rsid w:val="00D8090A"/>
    <w:rsid w:val="00D80AE5"/>
    <w:rsid w:val="00D80C70"/>
    <w:rsid w:val="00D80D64"/>
    <w:rsid w:val="00D80FC2"/>
    <w:rsid w:val="00D8114B"/>
    <w:rsid w:val="00D811C9"/>
    <w:rsid w:val="00D81697"/>
    <w:rsid w:val="00D81CE4"/>
    <w:rsid w:val="00D820A1"/>
    <w:rsid w:val="00D826A5"/>
    <w:rsid w:val="00D82845"/>
    <w:rsid w:val="00D83112"/>
    <w:rsid w:val="00D838D8"/>
    <w:rsid w:val="00D839E3"/>
    <w:rsid w:val="00D84343"/>
    <w:rsid w:val="00D848D7"/>
    <w:rsid w:val="00D848E7"/>
    <w:rsid w:val="00D850F2"/>
    <w:rsid w:val="00D853DA"/>
    <w:rsid w:val="00D85886"/>
    <w:rsid w:val="00D85F12"/>
    <w:rsid w:val="00D861BF"/>
    <w:rsid w:val="00D86315"/>
    <w:rsid w:val="00D87B9E"/>
    <w:rsid w:val="00D904B0"/>
    <w:rsid w:val="00D9091D"/>
    <w:rsid w:val="00D90D56"/>
    <w:rsid w:val="00D910E8"/>
    <w:rsid w:val="00D91403"/>
    <w:rsid w:val="00D919EB"/>
    <w:rsid w:val="00D91B7C"/>
    <w:rsid w:val="00D91EED"/>
    <w:rsid w:val="00D91F44"/>
    <w:rsid w:val="00D9208A"/>
    <w:rsid w:val="00D92170"/>
    <w:rsid w:val="00D92BF9"/>
    <w:rsid w:val="00D930FB"/>
    <w:rsid w:val="00D93237"/>
    <w:rsid w:val="00D937D8"/>
    <w:rsid w:val="00D93B16"/>
    <w:rsid w:val="00D93C99"/>
    <w:rsid w:val="00D94C8B"/>
    <w:rsid w:val="00D94D83"/>
    <w:rsid w:val="00D94F4A"/>
    <w:rsid w:val="00D95243"/>
    <w:rsid w:val="00D956E7"/>
    <w:rsid w:val="00D95851"/>
    <w:rsid w:val="00D95C4C"/>
    <w:rsid w:val="00D96B14"/>
    <w:rsid w:val="00D96CE5"/>
    <w:rsid w:val="00D97302"/>
    <w:rsid w:val="00D9783E"/>
    <w:rsid w:val="00DA0027"/>
    <w:rsid w:val="00DA0262"/>
    <w:rsid w:val="00DA0270"/>
    <w:rsid w:val="00DA0BCD"/>
    <w:rsid w:val="00DA0CCF"/>
    <w:rsid w:val="00DA1225"/>
    <w:rsid w:val="00DA1D65"/>
    <w:rsid w:val="00DA2287"/>
    <w:rsid w:val="00DA23D9"/>
    <w:rsid w:val="00DA244C"/>
    <w:rsid w:val="00DA2614"/>
    <w:rsid w:val="00DA27EC"/>
    <w:rsid w:val="00DA27F1"/>
    <w:rsid w:val="00DA2F7C"/>
    <w:rsid w:val="00DA33D7"/>
    <w:rsid w:val="00DA3DD8"/>
    <w:rsid w:val="00DA422C"/>
    <w:rsid w:val="00DA4434"/>
    <w:rsid w:val="00DA46F8"/>
    <w:rsid w:val="00DA4C3C"/>
    <w:rsid w:val="00DA50F4"/>
    <w:rsid w:val="00DA5823"/>
    <w:rsid w:val="00DA5A5A"/>
    <w:rsid w:val="00DA5B54"/>
    <w:rsid w:val="00DA5C31"/>
    <w:rsid w:val="00DA60B6"/>
    <w:rsid w:val="00DA62E3"/>
    <w:rsid w:val="00DA63A8"/>
    <w:rsid w:val="00DA63EA"/>
    <w:rsid w:val="00DA68E3"/>
    <w:rsid w:val="00DA7BEF"/>
    <w:rsid w:val="00DA7D8C"/>
    <w:rsid w:val="00DB05C7"/>
    <w:rsid w:val="00DB0ACA"/>
    <w:rsid w:val="00DB0CDC"/>
    <w:rsid w:val="00DB12AC"/>
    <w:rsid w:val="00DB15BD"/>
    <w:rsid w:val="00DB1892"/>
    <w:rsid w:val="00DB1CD6"/>
    <w:rsid w:val="00DB1FBE"/>
    <w:rsid w:val="00DB3AB9"/>
    <w:rsid w:val="00DB4208"/>
    <w:rsid w:val="00DB477A"/>
    <w:rsid w:val="00DB47BA"/>
    <w:rsid w:val="00DB4894"/>
    <w:rsid w:val="00DB4EA7"/>
    <w:rsid w:val="00DB5172"/>
    <w:rsid w:val="00DB52CC"/>
    <w:rsid w:val="00DB55E5"/>
    <w:rsid w:val="00DB55F6"/>
    <w:rsid w:val="00DB5F2D"/>
    <w:rsid w:val="00DB63B9"/>
    <w:rsid w:val="00DB66A5"/>
    <w:rsid w:val="00DB670D"/>
    <w:rsid w:val="00DB697D"/>
    <w:rsid w:val="00DB6C87"/>
    <w:rsid w:val="00DB7039"/>
    <w:rsid w:val="00DB7387"/>
    <w:rsid w:val="00DB7609"/>
    <w:rsid w:val="00DB7A3F"/>
    <w:rsid w:val="00DB7ED4"/>
    <w:rsid w:val="00DC00EA"/>
    <w:rsid w:val="00DC011E"/>
    <w:rsid w:val="00DC015F"/>
    <w:rsid w:val="00DC0C7E"/>
    <w:rsid w:val="00DC1095"/>
    <w:rsid w:val="00DC139D"/>
    <w:rsid w:val="00DC1852"/>
    <w:rsid w:val="00DC1C71"/>
    <w:rsid w:val="00DC2050"/>
    <w:rsid w:val="00DC227E"/>
    <w:rsid w:val="00DC2CFC"/>
    <w:rsid w:val="00DC2F0C"/>
    <w:rsid w:val="00DC2F9A"/>
    <w:rsid w:val="00DC3299"/>
    <w:rsid w:val="00DC336B"/>
    <w:rsid w:val="00DC38D8"/>
    <w:rsid w:val="00DC39E9"/>
    <w:rsid w:val="00DC431E"/>
    <w:rsid w:val="00DC4BA0"/>
    <w:rsid w:val="00DC4E7C"/>
    <w:rsid w:val="00DC5225"/>
    <w:rsid w:val="00DC53B3"/>
    <w:rsid w:val="00DC690E"/>
    <w:rsid w:val="00DC6D8F"/>
    <w:rsid w:val="00DC6DD0"/>
    <w:rsid w:val="00DC717E"/>
    <w:rsid w:val="00DC71D5"/>
    <w:rsid w:val="00DC7801"/>
    <w:rsid w:val="00DD0091"/>
    <w:rsid w:val="00DD022A"/>
    <w:rsid w:val="00DD069B"/>
    <w:rsid w:val="00DD0C81"/>
    <w:rsid w:val="00DD22F8"/>
    <w:rsid w:val="00DD24F9"/>
    <w:rsid w:val="00DD27F9"/>
    <w:rsid w:val="00DD2A49"/>
    <w:rsid w:val="00DD30CF"/>
    <w:rsid w:val="00DD30EC"/>
    <w:rsid w:val="00DD31E9"/>
    <w:rsid w:val="00DD3615"/>
    <w:rsid w:val="00DD3734"/>
    <w:rsid w:val="00DD3D20"/>
    <w:rsid w:val="00DD45AC"/>
    <w:rsid w:val="00DD48FD"/>
    <w:rsid w:val="00DD4CB7"/>
    <w:rsid w:val="00DD4E0A"/>
    <w:rsid w:val="00DD5277"/>
    <w:rsid w:val="00DD53DA"/>
    <w:rsid w:val="00DD5EE3"/>
    <w:rsid w:val="00DD5FF1"/>
    <w:rsid w:val="00DD6735"/>
    <w:rsid w:val="00DD6E9C"/>
    <w:rsid w:val="00DD767D"/>
    <w:rsid w:val="00DD77EF"/>
    <w:rsid w:val="00DE0A08"/>
    <w:rsid w:val="00DE0B01"/>
    <w:rsid w:val="00DE0CC1"/>
    <w:rsid w:val="00DE0CFD"/>
    <w:rsid w:val="00DE0F9B"/>
    <w:rsid w:val="00DE133D"/>
    <w:rsid w:val="00DE189A"/>
    <w:rsid w:val="00DE19D4"/>
    <w:rsid w:val="00DE1C39"/>
    <w:rsid w:val="00DE1EF8"/>
    <w:rsid w:val="00DE21DB"/>
    <w:rsid w:val="00DE2A7B"/>
    <w:rsid w:val="00DE2E90"/>
    <w:rsid w:val="00DE33BE"/>
    <w:rsid w:val="00DE345F"/>
    <w:rsid w:val="00DE36EC"/>
    <w:rsid w:val="00DE38E9"/>
    <w:rsid w:val="00DE4085"/>
    <w:rsid w:val="00DE4A99"/>
    <w:rsid w:val="00DE4D64"/>
    <w:rsid w:val="00DE52D0"/>
    <w:rsid w:val="00DE55BF"/>
    <w:rsid w:val="00DE58A2"/>
    <w:rsid w:val="00DE5AB4"/>
    <w:rsid w:val="00DE5B58"/>
    <w:rsid w:val="00DE608C"/>
    <w:rsid w:val="00DE64E8"/>
    <w:rsid w:val="00DE66E3"/>
    <w:rsid w:val="00DE69AB"/>
    <w:rsid w:val="00DE75C6"/>
    <w:rsid w:val="00DE7820"/>
    <w:rsid w:val="00DE797D"/>
    <w:rsid w:val="00DF0500"/>
    <w:rsid w:val="00DF0AD7"/>
    <w:rsid w:val="00DF0DC0"/>
    <w:rsid w:val="00DF14AD"/>
    <w:rsid w:val="00DF2203"/>
    <w:rsid w:val="00DF259E"/>
    <w:rsid w:val="00DF26E1"/>
    <w:rsid w:val="00DF28B3"/>
    <w:rsid w:val="00DF2AD8"/>
    <w:rsid w:val="00DF3E35"/>
    <w:rsid w:val="00DF4099"/>
    <w:rsid w:val="00DF4AB2"/>
    <w:rsid w:val="00DF4C98"/>
    <w:rsid w:val="00DF502A"/>
    <w:rsid w:val="00DF5096"/>
    <w:rsid w:val="00DF53F0"/>
    <w:rsid w:val="00DF569E"/>
    <w:rsid w:val="00DF5837"/>
    <w:rsid w:val="00DF6006"/>
    <w:rsid w:val="00DF6070"/>
    <w:rsid w:val="00DF614E"/>
    <w:rsid w:val="00DF6207"/>
    <w:rsid w:val="00DF626F"/>
    <w:rsid w:val="00DF6343"/>
    <w:rsid w:val="00DF6663"/>
    <w:rsid w:val="00DF6E87"/>
    <w:rsid w:val="00DF7049"/>
    <w:rsid w:val="00DF75FA"/>
    <w:rsid w:val="00DF7ED3"/>
    <w:rsid w:val="00E0065E"/>
    <w:rsid w:val="00E00A08"/>
    <w:rsid w:val="00E00A1D"/>
    <w:rsid w:val="00E00AD8"/>
    <w:rsid w:val="00E00E6D"/>
    <w:rsid w:val="00E0112A"/>
    <w:rsid w:val="00E01A01"/>
    <w:rsid w:val="00E01A33"/>
    <w:rsid w:val="00E01CD5"/>
    <w:rsid w:val="00E0223E"/>
    <w:rsid w:val="00E0253B"/>
    <w:rsid w:val="00E02A27"/>
    <w:rsid w:val="00E03658"/>
    <w:rsid w:val="00E03ABA"/>
    <w:rsid w:val="00E03D63"/>
    <w:rsid w:val="00E0457C"/>
    <w:rsid w:val="00E0459A"/>
    <w:rsid w:val="00E04B91"/>
    <w:rsid w:val="00E0541D"/>
    <w:rsid w:val="00E056FA"/>
    <w:rsid w:val="00E058D5"/>
    <w:rsid w:val="00E05968"/>
    <w:rsid w:val="00E05E8E"/>
    <w:rsid w:val="00E05F16"/>
    <w:rsid w:val="00E06668"/>
    <w:rsid w:val="00E074CC"/>
    <w:rsid w:val="00E07678"/>
    <w:rsid w:val="00E07D53"/>
    <w:rsid w:val="00E07EBF"/>
    <w:rsid w:val="00E07FAF"/>
    <w:rsid w:val="00E10085"/>
    <w:rsid w:val="00E1071F"/>
    <w:rsid w:val="00E1086C"/>
    <w:rsid w:val="00E11B35"/>
    <w:rsid w:val="00E1235A"/>
    <w:rsid w:val="00E12DCC"/>
    <w:rsid w:val="00E131EB"/>
    <w:rsid w:val="00E13596"/>
    <w:rsid w:val="00E13702"/>
    <w:rsid w:val="00E14282"/>
    <w:rsid w:val="00E14322"/>
    <w:rsid w:val="00E149C3"/>
    <w:rsid w:val="00E1504A"/>
    <w:rsid w:val="00E16573"/>
    <w:rsid w:val="00E16585"/>
    <w:rsid w:val="00E17178"/>
    <w:rsid w:val="00E173CF"/>
    <w:rsid w:val="00E1761C"/>
    <w:rsid w:val="00E1767E"/>
    <w:rsid w:val="00E17F3C"/>
    <w:rsid w:val="00E17F4E"/>
    <w:rsid w:val="00E20FBE"/>
    <w:rsid w:val="00E21127"/>
    <w:rsid w:val="00E21708"/>
    <w:rsid w:val="00E21CFE"/>
    <w:rsid w:val="00E21DC4"/>
    <w:rsid w:val="00E22156"/>
    <w:rsid w:val="00E2257D"/>
    <w:rsid w:val="00E2258E"/>
    <w:rsid w:val="00E22785"/>
    <w:rsid w:val="00E23959"/>
    <w:rsid w:val="00E24857"/>
    <w:rsid w:val="00E24B07"/>
    <w:rsid w:val="00E25A00"/>
    <w:rsid w:val="00E263CA"/>
    <w:rsid w:val="00E2685F"/>
    <w:rsid w:val="00E269A4"/>
    <w:rsid w:val="00E26B6A"/>
    <w:rsid w:val="00E272AB"/>
    <w:rsid w:val="00E2738C"/>
    <w:rsid w:val="00E27999"/>
    <w:rsid w:val="00E27FBF"/>
    <w:rsid w:val="00E30A65"/>
    <w:rsid w:val="00E30A69"/>
    <w:rsid w:val="00E30E44"/>
    <w:rsid w:val="00E31705"/>
    <w:rsid w:val="00E317F7"/>
    <w:rsid w:val="00E319FE"/>
    <w:rsid w:val="00E31CCE"/>
    <w:rsid w:val="00E31DD9"/>
    <w:rsid w:val="00E32323"/>
    <w:rsid w:val="00E32BE0"/>
    <w:rsid w:val="00E33298"/>
    <w:rsid w:val="00E33461"/>
    <w:rsid w:val="00E335A6"/>
    <w:rsid w:val="00E339FD"/>
    <w:rsid w:val="00E3401F"/>
    <w:rsid w:val="00E34EA0"/>
    <w:rsid w:val="00E35A57"/>
    <w:rsid w:val="00E35A71"/>
    <w:rsid w:val="00E35A96"/>
    <w:rsid w:val="00E35E46"/>
    <w:rsid w:val="00E35ECA"/>
    <w:rsid w:val="00E35FD6"/>
    <w:rsid w:val="00E36191"/>
    <w:rsid w:val="00E368FC"/>
    <w:rsid w:val="00E36C2A"/>
    <w:rsid w:val="00E36DD4"/>
    <w:rsid w:val="00E3716F"/>
    <w:rsid w:val="00E378DC"/>
    <w:rsid w:val="00E378DE"/>
    <w:rsid w:val="00E379E8"/>
    <w:rsid w:val="00E37E0B"/>
    <w:rsid w:val="00E37FB0"/>
    <w:rsid w:val="00E40047"/>
    <w:rsid w:val="00E4031A"/>
    <w:rsid w:val="00E406AB"/>
    <w:rsid w:val="00E40F57"/>
    <w:rsid w:val="00E4236E"/>
    <w:rsid w:val="00E42E21"/>
    <w:rsid w:val="00E43181"/>
    <w:rsid w:val="00E4338D"/>
    <w:rsid w:val="00E443F9"/>
    <w:rsid w:val="00E4454B"/>
    <w:rsid w:val="00E44A77"/>
    <w:rsid w:val="00E44CB7"/>
    <w:rsid w:val="00E44DCA"/>
    <w:rsid w:val="00E45010"/>
    <w:rsid w:val="00E4542D"/>
    <w:rsid w:val="00E45B16"/>
    <w:rsid w:val="00E45D45"/>
    <w:rsid w:val="00E4699A"/>
    <w:rsid w:val="00E46DD5"/>
    <w:rsid w:val="00E47001"/>
    <w:rsid w:val="00E47668"/>
    <w:rsid w:val="00E47707"/>
    <w:rsid w:val="00E47BAD"/>
    <w:rsid w:val="00E47C2F"/>
    <w:rsid w:val="00E47E7D"/>
    <w:rsid w:val="00E50896"/>
    <w:rsid w:val="00E50944"/>
    <w:rsid w:val="00E50E72"/>
    <w:rsid w:val="00E52F25"/>
    <w:rsid w:val="00E531A8"/>
    <w:rsid w:val="00E5388C"/>
    <w:rsid w:val="00E53A06"/>
    <w:rsid w:val="00E54574"/>
    <w:rsid w:val="00E548CA"/>
    <w:rsid w:val="00E54A39"/>
    <w:rsid w:val="00E54A98"/>
    <w:rsid w:val="00E54D18"/>
    <w:rsid w:val="00E55022"/>
    <w:rsid w:val="00E55D03"/>
    <w:rsid w:val="00E56360"/>
    <w:rsid w:val="00E569C6"/>
    <w:rsid w:val="00E56F00"/>
    <w:rsid w:val="00E57648"/>
    <w:rsid w:val="00E5794C"/>
    <w:rsid w:val="00E57C2C"/>
    <w:rsid w:val="00E57F6A"/>
    <w:rsid w:val="00E601B9"/>
    <w:rsid w:val="00E607D8"/>
    <w:rsid w:val="00E61072"/>
    <w:rsid w:val="00E6144B"/>
    <w:rsid w:val="00E61581"/>
    <w:rsid w:val="00E615E6"/>
    <w:rsid w:val="00E6181A"/>
    <w:rsid w:val="00E61935"/>
    <w:rsid w:val="00E61A20"/>
    <w:rsid w:val="00E61CB6"/>
    <w:rsid w:val="00E61E45"/>
    <w:rsid w:val="00E61FF8"/>
    <w:rsid w:val="00E6260B"/>
    <w:rsid w:val="00E626A7"/>
    <w:rsid w:val="00E6279A"/>
    <w:rsid w:val="00E627D7"/>
    <w:rsid w:val="00E633A1"/>
    <w:rsid w:val="00E637E6"/>
    <w:rsid w:val="00E63917"/>
    <w:rsid w:val="00E63B3E"/>
    <w:rsid w:val="00E63D9A"/>
    <w:rsid w:val="00E63EF2"/>
    <w:rsid w:val="00E63FA5"/>
    <w:rsid w:val="00E64281"/>
    <w:rsid w:val="00E6432F"/>
    <w:rsid w:val="00E64928"/>
    <w:rsid w:val="00E64C49"/>
    <w:rsid w:val="00E6515D"/>
    <w:rsid w:val="00E65AA2"/>
    <w:rsid w:val="00E65EAA"/>
    <w:rsid w:val="00E65FFA"/>
    <w:rsid w:val="00E6659F"/>
    <w:rsid w:val="00E6692B"/>
    <w:rsid w:val="00E66A1C"/>
    <w:rsid w:val="00E66DE9"/>
    <w:rsid w:val="00E67B9A"/>
    <w:rsid w:val="00E67BBB"/>
    <w:rsid w:val="00E67C27"/>
    <w:rsid w:val="00E702F3"/>
    <w:rsid w:val="00E7033B"/>
    <w:rsid w:val="00E70386"/>
    <w:rsid w:val="00E707C9"/>
    <w:rsid w:val="00E707CC"/>
    <w:rsid w:val="00E709D9"/>
    <w:rsid w:val="00E70DE4"/>
    <w:rsid w:val="00E70EB7"/>
    <w:rsid w:val="00E70F4A"/>
    <w:rsid w:val="00E71242"/>
    <w:rsid w:val="00E7151E"/>
    <w:rsid w:val="00E7190A"/>
    <w:rsid w:val="00E724C0"/>
    <w:rsid w:val="00E72A8D"/>
    <w:rsid w:val="00E72CE6"/>
    <w:rsid w:val="00E72E76"/>
    <w:rsid w:val="00E73D42"/>
    <w:rsid w:val="00E7407B"/>
    <w:rsid w:val="00E74F3F"/>
    <w:rsid w:val="00E75098"/>
    <w:rsid w:val="00E7515B"/>
    <w:rsid w:val="00E753E0"/>
    <w:rsid w:val="00E75550"/>
    <w:rsid w:val="00E75A14"/>
    <w:rsid w:val="00E75C67"/>
    <w:rsid w:val="00E76095"/>
    <w:rsid w:val="00E76924"/>
    <w:rsid w:val="00E76E6D"/>
    <w:rsid w:val="00E77C48"/>
    <w:rsid w:val="00E8015D"/>
    <w:rsid w:val="00E801EB"/>
    <w:rsid w:val="00E804B0"/>
    <w:rsid w:val="00E809CC"/>
    <w:rsid w:val="00E80F25"/>
    <w:rsid w:val="00E815A5"/>
    <w:rsid w:val="00E81C17"/>
    <w:rsid w:val="00E81F0B"/>
    <w:rsid w:val="00E81FF5"/>
    <w:rsid w:val="00E82137"/>
    <w:rsid w:val="00E82C9A"/>
    <w:rsid w:val="00E82FCC"/>
    <w:rsid w:val="00E83A74"/>
    <w:rsid w:val="00E846A6"/>
    <w:rsid w:val="00E84C5F"/>
    <w:rsid w:val="00E853F6"/>
    <w:rsid w:val="00E857E4"/>
    <w:rsid w:val="00E85809"/>
    <w:rsid w:val="00E8594A"/>
    <w:rsid w:val="00E85CDD"/>
    <w:rsid w:val="00E85D55"/>
    <w:rsid w:val="00E8626E"/>
    <w:rsid w:val="00E86525"/>
    <w:rsid w:val="00E86A30"/>
    <w:rsid w:val="00E86BF2"/>
    <w:rsid w:val="00E8700F"/>
    <w:rsid w:val="00E87A19"/>
    <w:rsid w:val="00E90D2D"/>
    <w:rsid w:val="00E90DB9"/>
    <w:rsid w:val="00E90E9E"/>
    <w:rsid w:val="00E913F4"/>
    <w:rsid w:val="00E915D3"/>
    <w:rsid w:val="00E918ED"/>
    <w:rsid w:val="00E91DCA"/>
    <w:rsid w:val="00E91FCD"/>
    <w:rsid w:val="00E92331"/>
    <w:rsid w:val="00E92495"/>
    <w:rsid w:val="00E926EA"/>
    <w:rsid w:val="00E92761"/>
    <w:rsid w:val="00E92790"/>
    <w:rsid w:val="00E92A51"/>
    <w:rsid w:val="00E92DBA"/>
    <w:rsid w:val="00E92FFE"/>
    <w:rsid w:val="00E930ED"/>
    <w:rsid w:val="00E93EA6"/>
    <w:rsid w:val="00E93FD9"/>
    <w:rsid w:val="00E940BE"/>
    <w:rsid w:val="00E94902"/>
    <w:rsid w:val="00E94C4F"/>
    <w:rsid w:val="00E94ED9"/>
    <w:rsid w:val="00E95060"/>
    <w:rsid w:val="00E95201"/>
    <w:rsid w:val="00E9615E"/>
    <w:rsid w:val="00E96D79"/>
    <w:rsid w:val="00E96EA7"/>
    <w:rsid w:val="00E97223"/>
    <w:rsid w:val="00E97293"/>
    <w:rsid w:val="00E978C5"/>
    <w:rsid w:val="00EA00B5"/>
    <w:rsid w:val="00EA0185"/>
    <w:rsid w:val="00EA0B19"/>
    <w:rsid w:val="00EA0C15"/>
    <w:rsid w:val="00EA1224"/>
    <w:rsid w:val="00EA1926"/>
    <w:rsid w:val="00EA1F7F"/>
    <w:rsid w:val="00EA1F86"/>
    <w:rsid w:val="00EA20DF"/>
    <w:rsid w:val="00EA26B2"/>
    <w:rsid w:val="00EA2967"/>
    <w:rsid w:val="00EA37C9"/>
    <w:rsid w:val="00EA3B51"/>
    <w:rsid w:val="00EA3D69"/>
    <w:rsid w:val="00EA4627"/>
    <w:rsid w:val="00EA4E79"/>
    <w:rsid w:val="00EA517C"/>
    <w:rsid w:val="00EA51D5"/>
    <w:rsid w:val="00EA53E0"/>
    <w:rsid w:val="00EA55EE"/>
    <w:rsid w:val="00EA57BF"/>
    <w:rsid w:val="00EA5893"/>
    <w:rsid w:val="00EA5DA3"/>
    <w:rsid w:val="00EA5F65"/>
    <w:rsid w:val="00EA6B4B"/>
    <w:rsid w:val="00EA76A9"/>
    <w:rsid w:val="00EA7AF6"/>
    <w:rsid w:val="00EA7F24"/>
    <w:rsid w:val="00EB070F"/>
    <w:rsid w:val="00EB07AC"/>
    <w:rsid w:val="00EB0C56"/>
    <w:rsid w:val="00EB1280"/>
    <w:rsid w:val="00EB148E"/>
    <w:rsid w:val="00EB15DF"/>
    <w:rsid w:val="00EB1747"/>
    <w:rsid w:val="00EB1CBD"/>
    <w:rsid w:val="00EB1DA6"/>
    <w:rsid w:val="00EB1FE9"/>
    <w:rsid w:val="00EB2425"/>
    <w:rsid w:val="00EB2E8C"/>
    <w:rsid w:val="00EB395B"/>
    <w:rsid w:val="00EB3AE4"/>
    <w:rsid w:val="00EB3FBE"/>
    <w:rsid w:val="00EB46F4"/>
    <w:rsid w:val="00EB5224"/>
    <w:rsid w:val="00EB5254"/>
    <w:rsid w:val="00EB55C1"/>
    <w:rsid w:val="00EB55DD"/>
    <w:rsid w:val="00EB5893"/>
    <w:rsid w:val="00EB5F33"/>
    <w:rsid w:val="00EB6037"/>
    <w:rsid w:val="00EB643C"/>
    <w:rsid w:val="00EB66D0"/>
    <w:rsid w:val="00EB66E8"/>
    <w:rsid w:val="00EB6841"/>
    <w:rsid w:val="00EB6F67"/>
    <w:rsid w:val="00EB709C"/>
    <w:rsid w:val="00EB72AA"/>
    <w:rsid w:val="00EB75F2"/>
    <w:rsid w:val="00EB77B9"/>
    <w:rsid w:val="00EB7A15"/>
    <w:rsid w:val="00EB7A26"/>
    <w:rsid w:val="00EB7BBD"/>
    <w:rsid w:val="00EB7FFD"/>
    <w:rsid w:val="00EC0041"/>
    <w:rsid w:val="00EC0B57"/>
    <w:rsid w:val="00EC13E5"/>
    <w:rsid w:val="00EC14E8"/>
    <w:rsid w:val="00EC1570"/>
    <w:rsid w:val="00EC18E0"/>
    <w:rsid w:val="00EC1DCC"/>
    <w:rsid w:val="00EC1E13"/>
    <w:rsid w:val="00EC228F"/>
    <w:rsid w:val="00EC2863"/>
    <w:rsid w:val="00EC2EDE"/>
    <w:rsid w:val="00EC354F"/>
    <w:rsid w:val="00EC386E"/>
    <w:rsid w:val="00EC4071"/>
    <w:rsid w:val="00EC4425"/>
    <w:rsid w:val="00EC4569"/>
    <w:rsid w:val="00EC4ABD"/>
    <w:rsid w:val="00EC4D2C"/>
    <w:rsid w:val="00EC4E92"/>
    <w:rsid w:val="00EC4FBC"/>
    <w:rsid w:val="00EC50E3"/>
    <w:rsid w:val="00EC53D3"/>
    <w:rsid w:val="00EC56B9"/>
    <w:rsid w:val="00EC62AE"/>
    <w:rsid w:val="00EC6708"/>
    <w:rsid w:val="00EC6908"/>
    <w:rsid w:val="00EC6A33"/>
    <w:rsid w:val="00EC6D62"/>
    <w:rsid w:val="00EC6F67"/>
    <w:rsid w:val="00EC7322"/>
    <w:rsid w:val="00EC76E2"/>
    <w:rsid w:val="00EC77F6"/>
    <w:rsid w:val="00EC7B00"/>
    <w:rsid w:val="00EC7BA2"/>
    <w:rsid w:val="00ED0163"/>
    <w:rsid w:val="00ED06F7"/>
    <w:rsid w:val="00ED0A2C"/>
    <w:rsid w:val="00ED0BC1"/>
    <w:rsid w:val="00ED2D8E"/>
    <w:rsid w:val="00ED2E53"/>
    <w:rsid w:val="00ED3411"/>
    <w:rsid w:val="00ED3A29"/>
    <w:rsid w:val="00ED3EB4"/>
    <w:rsid w:val="00ED43C6"/>
    <w:rsid w:val="00ED4672"/>
    <w:rsid w:val="00ED4731"/>
    <w:rsid w:val="00ED4951"/>
    <w:rsid w:val="00ED549A"/>
    <w:rsid w:val="00ED593B"/>
    <w:rsid w:val="00ED6002"/>
    <w:rsid w:val="00ED6A07"/>
    <w:rsid w:val="00ED6AC8"/>
    <w:rsid w:val="00ED71A0"/>
    <w:rsid w:val="00ED71BB"/>
    <w:rsid w:val="00ED7275"/>
    <w:rsid w:val="00ED7692"/>
    <w:rsid w:val="00ED79BE"/>
    <w:rsid w:val="00EE0CC5"/>
    <w:rsid w:val="00EE0FD9"/>
    <w:rsid w:val="00EE10F7"/>
    <w:rsid w:val="00EE113C"/>
    <w:rsid w:val="00EE16F4"/>
    <w:rsid w:val="00EE1F0E"/>
    <w:rsid w:val="00EE23BD"/>
    <w:rsid w:val="00EE3294"/>
    <w:rsid w:val="00EE3321"/>
    <w:rsid w:val="00EE3739"/>
    <w:rsid w:val="00EE3D61"/>
    <w:rsid w:val="00EE453C"/>
    <w:rsid w:val="00EE460D"/>
    <w:rsid w:val="00EE4F88"/>
    <w:rsid w:val="00EE521A"/>
    <w:rsid w:val="00EE5405"/>
    <w:rsid w:val="00EE58E0"/>
    <w:rsid w:val="00EE58E6"/>
    <w:rsid w:val="00EE5A0C"/>
    <w:rsid w:val="00EE6122"/>
    <w:rsid w:val="00EE6297"/>
    <w:rsid w:val="00EE6395"/>
    <w:rsid w:val="00EE63BD"/>
    <w:rsid w:val="00EE69EB"/>
    <w:rsid w:val="00EF014E"/>
    <w:rsid w:val="00EF0581"/>
    <w:rsid w:val="00EF0BA4"/>
    <w:rsid w:val="00EF182F"/>
    <w:rsid w:val="00EF1BD2"/>
    <w:rsid w:val="00EF1DBD"/>
    <w:rsid w:val="00EF2371"/>
    <w:rsid w:val="00EF260A"/>
    <w:rsid w:val="00EF268F"/>
    <w:rsid w:val="00EF2ADE"/>
    <w:rsid w:val="00EF2BB6"/>
    <w:rsid w:val="00EF2EC6"/>
    <w:rsid w:val="00EF2F53"/>
    <w:rsid w:val="00EF32F7"/>
    <w:rsid w:val="00EF3942"/>
    <w:rsid w:val="00EF3BAD"/>
    <w:rsid w:val="00EF4A69"/>
    <w:rsid w:val="00EF53E8"/>
    <w:rsid w:val="00EF5595"/>
    <w:rsid w:val="00EF579E"/>
    <w:rsid w:val="00EF5D7B"/>
    <w:rsid w:val="00EF5EB8"/>
    <w:rsid w:val="00EF60B7"/>
    <w:rsid w:val="00EF6393"/>
    <w:rsid w:val="00EF6D45"/>
    <w:rsid w:val="00EF6F3C"/>
    <w:rsid w:val="00EF732F"/>
    <w:rsid w:val="00EF7840"/>
    <w:rsid w:val="00F0015C"/>
    <w:rsid w:val="00F002E1"/>
    <w:rsid w:val="00F00879"/>
    <w:rsid w:val="00F00B91"/>
    <w:rsid w:val="00F0123A"/>
    <w:rsid w:val="00F0149F"/>
    <w:rsid w:val="00F015DA"/>
    <w:rsid w:val="00F01FF4"/>
    <w:rsid w:val="00F027A0"/>
    <w:rsid w:val="00F02924"/>
    <w:rsid w:val="00F02995"/>
    <w:rsid w:val="00F033DA"/>
    <w:rsid w:val="00F0358D"/>
    <w:rsid w:val="00F035C7"/>
    <w:rsid w:val="00F035E7"/>
    <w:rsid w:val="00F037E8"/>
    <w:rsid w:val="00F03A67"/>
    <w:rsid w:val="00F03ABB"/>
    <w:rsid w:val="00F03BB4"/>
    <w:rsid w:val="00F04613"/>
    <w:rsid w:val="00F0476F"/>
    <w:rsid w:val="00F04949"/>
    <w:rsid w:val="00F04F0D"/>
    <w:rsid w:val="00F04F2A"/>
    <w:rsid w:val="00F05528"/>
    <w:rsid w:val="00F05845"/>
    <w:rsid w:val="00F059A3"/>
    <w:rsid w:val="00F06016"/>
    <w:rsid w:val="00F06227"/>
    <w:rsid w:val="00F06808"/>
    <w:rsid w:val="00F0721C"/>
    <w:rsid w:val="00F078C4"/>
    <w:rsid w:val="00F0797B"/>
    <w:rsid w:val="00F07C24"/>
    <w:rsid w:val="00F07F02"/>
    <w:rsid w:val="00F104CF"/>
    <w:rsid w:val="00F107C6"/>
    <w:rsid w:val="00F108AC"/>
    <w:rsid w:val="00F10ABC"/>
    <w:rsid w:val="00F10B9A"/>
    <w:rsid w:val="00F12770"/>
    <w:rsid w:val="00F13959"/>
    <w:rsid w:val="00F14580"/>
    <w:rsid w:val="00F14620"/>
    <w:rsid w:val="00F147DF"/>
    <w:rsid w:val="00F14F16"/>
    <w:rsid w:val="00F15052"/>
    <w:rsid w:val="00F15567"/>
    <w:rsid w:val="00F15989"/>
    <w:rsid w:val="00F15A82"/>
    <w:rsid w:val="00F162E5"/>
    <w:rsid w:val="00F16D3A"/>
    <w:rsid w:val="00F16E1A"/>
    <w:rsid w:val="00F16FE9"/>
    <w:rsid w:val="00F172A6"/>
    <w:rsid w:val="00F174CC"/>
    <w:rsid w:val="00F179A7"/>
    <w:rsid w:val="00F179E3"/>
    <w:rsid w:val="00F206BD"/>
    <w:rsid w:val="00F20A48"/>
    <w:rsid w:val="00F20E82"/>
    <w:rsid w:val="00F213CC"/>
    <w:rsid w:val="00F2154F"/>
    <w:rsid w:val="00F219FF"/>
    <w:rsid w:val="00F21E4C"/>
    <w:rsid w:val="00F229D1"/>
    <w:rsid w:val="00F2342C"/>
    <w:rsid w:val="00F23C16"/>
    <w:rsid w:val="00F23C7F"/>
    <w:rsid w:val="00F240E9"/>
    <w:rsid w:val="00F243DF"/>
    <w:rsid w:val="00F245BE"/>
    <w:rsid w:val="00F251CA"/>
    <w:rsid w:val="00F25243"/>
    <w:rsid w:val="00F25967"/>
    <w:rsid w:val="00F25C01"/>
    <w:rsid w:val="00F25D53"/>
    <w:rsid w:val="00F266F8"/>
    <w:rsid w:val="00F26AFA"/>
    <w:rsid w:val="00F26B15"/>
    <w:rsid w:val="00F275FF"/>
    <w:rsid w:val="00F277F7"/>
    <w:rsid w:val="00F27A10"/>
    <w:rsid w:val="00F27B99"/>
    <w:rsid w:val="00F3005B"/>
    <w:rsid w:val="00F30A19"/>
    <w:rsid w:val="00F30E03"/>
    <w:rsid w:val="00F310AD"/>
    <w:rsid w:val="00F311BF"/>
    <w:rsid w:val="00F316C2"/>
    <w:rsid w:val="00F320A5"/>
    <w:rsid w:val="00F321C3"/>
    <w:rsid w:val="00F322A2"/>
    <w:rsid w:val="00F339AC"/>
    <w:rsid w:val="00F33B28"/>
    <w:rsid w:val="00F33BEC"/>
    <w:rsid w:val="00F33EAB"/>
    <w:rsid w:val="00F33EF3"/>
    <w:rsid w:val="00F33FB6"/>
    <w:rsid w:val="00F34022"/>
    <w:rsid w:val="00F340F9"/>
    <w:rsid w:val="00F34170"/>
    <w:rsid w:val="00F34665"/>
    <w:rsid w:val="00F348C2"/>
    <w:rsid w:val="00F34F86"/>
    <w:rsid w:val="00F352CE"/>
    <w:rsid w:val="00F35633"/>
    <w:rsid w:val="00F35AA0"/>
    <w:rsid w:val="00F35C17"/>
    <w:rsid w:val="00F36D05"/>
    <w:rsid w:val="00F37288"/>
    <w:rsid w:val="00F41165"/>
    <w:rsid w:val="00F41503"/>
    <w:rsid w:val="00F41AC2"/>
    <w:rsid w:val="00F423CA"/>
    <w:rsid w:val="00F426E5"/>
    <w:rsid w:val="00F42FB3"/>
    <w:rsid w:val="00F432ED"/>
    <w:rsid w:val="00F43523"/>
    <w:rsid w:val="00F4389E"/>
    <w:rsid w:val="00F43C56"/>
    <w:rsid w:val="00F43CF2"/>
    <w:rsid w:val="00F44C10"/>
    <w:rsid w:val="00F45918"/>
    <w:rsid w:val="00F45ABA"/>
    <w:rsid w:val="00F4610B"/>
    <w:rsid w:val="00F46FFD"/>
    <w:rsid w:val="00F47050"/>
    <w:rsid w:val="00F47447"/>
    <w:rsid w:val="00F478AF"/>
    <w:rsid w:val="00F47A0E"/>
    <w:rsid w:val="00F47C6D"/>
    <w:rsid w:val="00F50760"/>
    <w:rsid w:val="00F50D4F"/>
    <w:rsid w:val="00F50FF3"/>
    <w:rsid w:val="00F512AE"/>
    <w:rsid w:val="00F51914"/>
    <w:rsid w:val="00F51BD8"/>
    <w:rsid w:val="00F51BFE"/>
    <w:rsid w:val="00F51D91"/>
    <w:rsid w:val="00F52004"/>
    <w:rsid w:val="00F529D4"/>
    <w:rsid w:val="00F5314F"/>
    <w:rsid w:val="00F531B8"/>
    <w:rsid w:val="00F53667"/>
    <w:rsid w:val="00F53B9A"/>
    <w:rsid w:val="00F53FEC"/>
    <w:rsid w:val="00F5496D"/>
    <w:rsid w:val="00F54B0B"/>
    <w:rsid w:val="00F54E9F"/>
    <w:rsid w:val="00F54EE0"/>
    <w:rsid w:val="00F55770"/>
    <w:rsid w:val="00F55B98"/>
    <w:rsid w:val="00F56370"/>
    <w:rsid w:val="00F5686B"/>
    <w:rsid w:val="00F56C72"/>
    <w:rsid w:val="00F576D3"/>
    <w:rsid w:val="00F57A94"/>
    <w:rsid w:val="00F57CE9"/>
    <w:rsid w:val="00F601FB"/>
    <w:rsid w:val="00F60676"/>
    <w:rsid w:val="00F60E58"/>
    <w:rsid w:val="00F60F4A"/>
    <w:rsid w:val="00F6111E"/>
    <w:rsid w:val="00F61748"/>
    <w:rsid w:val="00F61E3E"/>
    <w:rsid w:val="00F620B8"/>
    <w:rsid w:val="00F629FE"/>
    <w:rsid w:val="00F62D70"/>
    <w:rsid w:val="00F63013"/>
    <w:rsid w:val="00F64237"/>
    <w:rsid w:val="00F64360"/>
    <w:rsid w:val="00F650E0"/>
    <w:rsid w:val="00F651AB"/>
    <w:rsid w:val="00F653BA"/>
    <w:rsid w:val="00F65A0F"/>
    <w:rsid w:val="00F66004"/>
    <w:rsid w:val="00F66422"/>
    <w:rsid w:val="00F669F4"/>
    <w:rsid w:val="00F66B23"/>
    <w:rsid w:val="00F66BEB"/>
    <w:rsid w:val="00F671CE"/>
    <w:rsid w:val="00F67903"/>
    <w:rsid w:val="00F679F6"/>
    <w:rsid w:val="00F67B2F"/>
    <w:rsid w:val="00F67B4C"/>
    <w:rsid w:val="00F67FB6"/>
    <w:rsid w:val="00F70153"/>
    <w:rsid w:val="00F706E2"/>
    <w:rsid w:val="00F7133D"/>
    <w:rsid w:val="00F7167E"/>
    <w:rsid w:val="00F7193B"/>
    <w:rsid w:val="00F71F91"/>
    <w:rsid w:val="00F72003"/>
    <w:rsid w:val="00F72302"/>
    <w:rsid w:val="00F724A7"/>
    <w:rsid w:val="00F729A8"/>
    <w:rsid w:val="00F729BD"/>
    <w:rsid w:val="00F72C3E"/>
    <w:rsid w:val="00F733B1"/>
    <w:rsid w:val="00F737F0"/>
    <w:rsid w:val="00F73A51"/>
    <w:rsid w:val="00F73BF4"/>
    <w:rsid w:val="00F740DA"/>
    <w:rsid w:val="00F74238"/>
    <w:rsid w:val="00F74736"/>
    <w:rsid w:val="00F7475C"/>
    <w:rsid w:val="00F74BA6"/>
    <w:rsid w:val="00F74CFB"/>
    <w:rsid w:val="00F753AD"/>
    <w:rsid w:val="00F7581D"/>
    <w:rsid w:val="00F75A8C"/>
    <w:rsid w:val="00F760C5"/>
    <w:rsid w:val="00F76525"/>
    <w:rsid w:val="00F76854"/>
    <w:rsid w:val="00F76A14"/>
    <w:rsid w:val="00F76A58"/>
    <w:rsid w:val="00F76FC0"/>
    <w:rsid w:val="00F7700E"/>
    <w:rsid w:val="00F77397"/>
    <w:rsid w:val="00F77750"/>
    <w:rsid w:val="00F77876"/>
    <w:rsid w:val="00F77930"/>
    <w:rsid w:val="00F8015D"/>
    <w:rsid w:val="00F816D1"/>
    <w:rsid w:val="00F81793"/>
    <w:rsid w:val="00F818FD"/>
    <w:rsid w:val="00F8236A"/>
    <w:rsid w:val="00F829C0"/>
    <w:rsid w:val="00F82FF3"/>
    <w:rsid w:val="00F832EA"/>
    <w:rsid w:val="00F83799"/>
    <w:rsid w:val="00F838AC"/>
    <w:rsid w:val="00F83EF1"/>
    <w:rsid w:val="00F849A8"/>
    <w:rsid w:val="00F84ABD"/>
    <w:rsid w:val="00F84E7E"/>
    <w:rsid w:val="00F84F45"/>
    <w:rsid w:val="00F85204"/>
    <w:rsid w:val="00F85A12"/>
    <w:rsid w:val="00F85CB8"/>
    <w:rsid w:val="00F86186"/>
    <w:rsid w:val="00F862AC"/>
    <w:rsid w:val="00F86473"/>
    <w:rsid w:val="00F8674A"/>
    <w:rsid w:val="00F86BA8"/>
    <w:rsid w:val="00F86DBF"/>
    <w:rsid w:val="00F878D2"/>
    <w:rsid w:val="00F87AB3"/>
    <w:rsid w:val="00F87F24"/>
    <w:rsid w:val="00F90015"/>
    <w:rsid w:val="00F91653"/>
    <w:rsid w:val="00F916E4"/>
    <w:rsid w:val="00F91A9F"/>
    <w:rsid w:val="00F91E76"/>
    <w:rsid w:val="00F91F7D"/>
    <w:rsid w:val="00F92214"/>
    <w:rsid w:val="00F92753"/>
    <w:rsid w:val="00F92EE2"/>
    <w:rsid w:val="00F93213"/>
    <w:rsid w:val="00F9326C"/>
    <w:rsid w:val="00F93525"/>
    <w:rsid w:val="00F93652"/>
    <w:rsid w:val="00F93890"/>
    <w:rsid w:val="00F938E1"/>
    <w:rsid w:val="00F944FF"/>
    <w:rsid w:val="00F945E6"/>
    <w:rsid w:val="00F94632"/>
    <w:rsid w:val="00F94E4C"/>
    <w:rsid w:val="00F94E4E"/>
    <w:rsid w:val="00F953FA"/>
    <w:rsid w:val="00F955C4"/>
    <w:rsid w:val="00F95C4C"/>
    <w:rsid w:val="00F966ED"/>
    <w:rsid w:val="00F96BD9"/>
    <w:rsid w:val="00F96E36"/>
    <w:rsid w:val="00F96F93"/>
    <w:rsid w:val="00F970A1"/>
    <w:rsid w:val="00F9738C"/>
    <w:rsid w:val="00F977B4"/>
    <w:rsid w:val="00FA02DD"/>
    <w:rsid w:val="00FA0BE3"/>
    <w:rsid w:val="00FA0DD2"/>
    <w:rsid w:val="00FA13F4"/>
    <w:rsid w:val="00FA1A36"/>
    <w:rsid w:val="00FA1BA7"/>
    <w:rsid w:val="00FA1CA0"/>
    <w:rsid w:val="00FA1E41"/>
    <w:rsid w:val="00FA1F60"/>
    <w:rsid w:val="00FA2088"/>
    <w:rsid w:val="00FA244F"/>
    <w:rsid w:val="00FA274E"/>
    <w:rsid w:val="00FA2958"/>
    <w:rsid w:val="00FA2CFD"/>
    <w:rsid w:val="00FA2E31"/>
    <w:rsid w:val="00FA4604"/>
    <w:rsid w:val="00FA5226"/>
    <w:rsid w:val="00FA56FA"/>
    <w:rsid w:val="00FA5AD5"/>
    <w:rsid w:val="00FA5D53"/>
    <w:rsid w:val="00FA5EE0"/>
    <w:rsid w:val="00FA6B54"/>
    <w:rsid w:val="00FA6FEE"/>
    <w:rsid w:val="00FA7131"/>
    <w:rsid w:val="00FA7723"/>
    <w:rsid w:val="00FA782C"/>
    <w:rsid w:val="00FB054D"/>
    <w:rsid w:val="00FB0631"/>
    <w:rsid w:val="00FB0A77"/>
    <w:rsid w:val="00FB0C38"/>
    <w:rsid w:val="00FB0FA7"/>
    <w:rsid w:val="00FB14BD"/>
    <w:rsid w:val="00FB175F"/>
    <w:rsid w:val="00FB1857"/>
    <w:rsid w:val="00FB2127"/>
    <w:rsid w:val="00FB3068"/>
    <w:rsid w:val="00FB3A8B"/>
    <w:rsid w:val="00FB3C03"/>
    <w:rsid w:val="00FB3CCB"/>
    <w:rsid w:val="00FB4BC6"/>
    <w:rsid w:val="00FB51BE"/>
    <w:rsid w:val="00FB54FC"/>
    <w:rsid w:val="00FB566C"/>
    <w:rsid w:val="00FB5AD1"/>
    <w:rsid w:val="00FB6198"/>
    <w:rsid w:val="00FB6BB2"/>
    <w:rsid w:val="00FB6E73"/>
    <w:rsid w:val="00FB6F00"/>
    <w:rsid w:val="00FB724B"/>
    <w:rsid w:val="00FB731F"/>
    <w:rsid w:val="00FC1005"/>
    <w:rsid w:val="00FC1042"/>
    <w:rsid w:val="00FC13EB"/>
    <w:rsid w:val="00FC18C9"/>
    <w:rsid w:val="00FC1D8B"/>
    <w:rsid w:val="00FC1E64"/>
    <w:rsid w:val="00FC1F4E"/>
    <w:rsid w:val="00FC1F67"/>
    <w:rsid w:val="00FC1FA7"/>
    <w:rsid w:val="00FC2018"/>
    <w:rsid w:val="00FC2DA5"/>
    <w:rsid w:val="00FC2FB7"/>
    <w:rsid w:val="00FC30F3"/>
    <w:rsid w:val="00FC31B7"/>
    <w:rsid w:val="00FC3669"/>
    <w:rsid w:val="00FC3AC5"/>
    <w:rsid w:val="00FC3B13"/>
    <w:rsid w:val="00FC3C13"/>
    <w:rsid w:val="00FC452B"/>
    <w:rsid w:val="00FC4DF3"/>
    <w:rsid w:val="00FC5596"/>
    <w:rsid w:val="00FC5BF3"/>
    <w:rsid w:val="00FC6159"/>
    <w:rsid w:val="00FC615A"/>
    <w:rsid w:val="00FC6224"/>
    <w:rsid w:val="00FC702C"/>
    <w:rsid w:val="00FC7201"/>
    <w:rsid w:val="00FC7489"/>
    <w:rsid w:val="00FC7698"/>
    <w:rsid w:val="00FC7909"/>
    <w:rsid w:val="00FC7B37"/>
    <w:rsid w:val="00FD017A"/>
    <w:rsid w:val="00FD02DB"/>
    <w:rsid w:val="00FD06A2"/>
    <w:rsid w:val="00FD0AE7"/>
    <w:rsid w:val="00FD10B4"/>
    <w:rsid w:val="00FD13FA"/>
    <w:rsid w:val="00FD1423"/>
    <w:rsid w:val="00FD1438"/>
    <w:rsid w:val="00FD1D8D"/>
    <w:rsid w:val="00FD1E0D"/>
    <w:rsid w:val="00FD22A7"/>
    <w:rsid w:val="00FD248F"/>
    <w:rsid w:val="00FD2577"/>
    <w:rsid w:val="00FD3915"/>
    <w:rsid w:val="00FD3AD7"/>
    <w:rsid w:val="00FD3B34"/>
    <w:rsid w:val="00FD4035"/>
    <w:rsid w:val="00FD45A8"/>
    <w:rsid w:val="00FD520A"/>
    <w:rsid w:val="00FD54CE"/>
    <w:rsid w:val="00FD5CD6"/>
    <w:rsid w:val="00FD5D6F"/>
    <w:rsid w:val="00FD5DEA"/>
    <w:rsid w:val="00FD60AE"/>
    <w:rsid w:val="00FD639B"/>
    <w:rsid w:val="00FD65D6"/>
    <w:rsid w:val="00FD68CE"/>
    <w:rsid w:val="00FD77E0"/>
    <w:rsid w:val="00FD7927"/>
    <w:rsid w:val="00FE0551"/>
    <w:rsid w:val="00FE09F7"/>
    <w:rsid w:val="00FE15D6"/>
    <w:rsid w:val="00FE1A50"/>
    <w:rsid w:val="00FE1F0D"/>
    <w:rsid w:val="00FE2349"/>
    <w:rsid w:val="00FE2423"/>
    <w:rsid w:val="00FE2437"/>
    <w:rsid w:val="00FE2BFB"/>
    <w:rsid w:val="00FE2DE8"/>
    <w:rsid w:val="00FE2DF3"/>
    <w:rsid w:val="00FE2F90"/>
    <w:rsid w:val="00FE3133"/>
    <w:rsid w:val="00FE3211"/>
    <w:rsid w:val="00FE3715"/>
    <w:rsid w:val="00FE3D01"/>
    <w:rsid w:val="00FE3D8D"/>
    <w:rsid w:val="00FE4AC4"/>
    <w:rsid w:val="00FE60EB"/>
    <w:rsid w:val="00FE6273"/>
    <w:rsid w:val="00FE63B8"/>
    <w:rsid w:val="00FE7067"/>
    <w:rsid w:val="00FE7ADF"/>
    <w:rsid w:val="00FF0064"/>
    <w:rsid w:val="00FF02CB"/>
    <w:rsid w:val="00FF0A91"/>
    <w:rsid w:val="00FF0C24"/>
    <w:rsid w:val="00FF0D0F"/>
    <w:rsid w:val="00FF10DA"/>
    <w:rsid w:val="00FF14CF"/>
    <w:rsid w:val="00FF1708"/>
    <w:rsid w:val="00FF17F8"/>
    <w:rsid w:val="00FF1A08"/>
    <w:rsid w:val="00FF1BEF"/>
    <w:rsid w:val="00FF1D2C"/>
    <w:rsid w:val="00FF2231"/>
    <w:rsid w:val="00FF242F"/>
    <w:rsid w:val="00FF25D1"/>
    <w:rsid w:val="00FF27BC"/>
    <w:rsid w:val="00FF2A62"/>
    <w:rsid w:val="00FF2B7B"/>
    <w:rsid w:val="00FF2BE4"/>
    <w:rsid w:val="00FF2E5A"/>
    <w:rsid w:val="00FF33EE"/>
    <w:rsid w:val="00FF3F3B"/>
    <w:rsid w:val="00FF4097"/>
    <w:rsid w:val="00FF413B"/>
    <w:rsid w:val="00FF41B4"/>
    <w:rsid w:val="00FF4850"/>
    <w:rsid w:val="00FF48BA"/>
    <w:rsid w:val="00FF5731"/>
    <w:rsid w:val="00FF6861"/>
    <w:rsid w:val="00FF6E38"/>
    <w:rsid w:val="00FF6F79"/>
    <w:rsid w:val="00FF7335"/>
    <w:rsid w:val="00FF76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5"/>
    <o:shapelayout v:ext="edit">
      <o:idmap v:ext="edit" data="1"/>
    </o:shapelayout>
  </w:shapeDefaults>
  <w:decimalSymbol w:val=","/>
  <w:listSeparator w:val=";"/>
  <w14:defaultImageDpi w14:val="0"/>
  <w15:docId w15:val="{50F5DEF2-2B0B-47FC-B2D1-7371E1231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unhideWhenUsed="1" w:qFormat="1"/>
    <w:lsdException w:name="heading 8" w:locked="1" w:uiPriority="9" w:unhideWhenUsed="1" w:qFormat="1"/>
    <w:lsdException w:name="heading 9" w:locked="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497F98"/>
    <w:rPr>
      <w:sz w:val="24"/>
    </w:rPr>
  </w:style>
  <w:style w:type="paragraph" w:styleId="1">
    <w:name w:val="heading 1"/>
    <w:basedOn w:val="a"/>
    <w:next w:val="a"/>
    <w:link w:val="10"/>
    <w:uiPriority w:val="9"/>
    <w:qFormat/>
    <w:pPr>
      <w:keepNext/>
      <w:snapToGrid w:val="0"/>
      <w:spacing w:before="240" w:after="60"/>
      <w:outlineLvl w:val="0"/>
    </w:pPr>
    <w:rPr>
      <w:rFonts w:ascii="Arial" w:hAnsi="Arial" w:cs="Arial"/>
      <w:b/>
      <w:bCs/>
      <w:kern w:val="32"/>
      <w:sz w:val="32"/>
      <w:szCs w:val="32"/>
    </w:rPr>
  </w:style>
  <w:style w:type="paragraph" w:styleId="2">
    <w:name w:val="heading 2"/>
    <w:basedOn w:val="a"/>
    <w:next w:val="a"/>
    <w:link w:val="20"/>
    <w:uiPriority w:val="99"/>
    <w:qFormat/>
    <w:pPr>
      <w:keepNext/>
      <w:jc w:val="center"/>
      <w:outlineLvl w:val="1"/>
    </w:pPr>
    <w:rPr>
      <w:sz w:val="28"/>
      <w:szCs w:val="28"/>
    </w:rPr>
  </w:style>
  <w:style w:type="paragraph" w:styleId="3">
    <w:name w:val="heading 3"/>
    <w:basedOn w:val="a"/>
    <w:next w:val="a"/>
    <w:link w:val="30"/>
    <w:uiPriority w:val="9"/>
    <w:qFormat/>
    <w:pPr>
      <w:keepNext/>
      <w:widowControl w:val="0"/>
      <w:autoSpaceDE w:val="0"/>
      <w:autoSpaceDN w:val="0"/>
      <w:adjustRightInd w:val="0"/>
      <w:ind w:left="851"/>
      <w:outlineLvl w:val="2"/>
    </w:pPr>
    <w:rPr>
      <w:rFonts w:eastAsia="Arial Unicode MS"/>
      <w:sz w:val="28"/>
      <w:szCs w:val="28"/>
    </w:rPr>
  </w:style>
  <w:style w:type="paragraph" w:styleId="4">
    <w:name w:val="heading 4"/>
    <w:basedOn w:val="a"/>
    <w:next w:val="a"/>
    <w:link w:val="40"/>
    <w:uiPriority w:val="9"/>
    <w:qFormat/>
    <w:pPr>
      <w:keepNext/>
      <w:snapToGrid w:val="0"/>
      <w:spacing w:before="240" w:after="60"/>
      <w:outlineLvl w:val="3"/>
    </w:pPr>
    <w:rPr>
      <w:b/>
      <w:bCs/>
      <w:sz w:val="28"/>
      <w:szCs w:val="28"/>
    </w:rPr>
  </w:style>
  <w:style w:type="paragraph" w:styleId="5">
    <w:name w:val="heading 5"/>
    <w:basedOn w:val="a"/>
    <w:next w:val="a"/>
    <w:link w:val="50"/>
    <w:uiPriority w:val="9"/>
    <w:qFormat/>
    <w:pPr>
      <w:keepNext/>
      <w:ind w:firstLine="709"/>
      <w:jc w:val="right"/>
      <w:outlineLvl w:val="4"/>
    </w:pPr>
    <w:rPr>
      <w:sz w:val="28"/>
      <w:szCs w:val="28"/>
    </w:rPr>
  </w:style>
  <w:style w:type="paragraph" w:styleId="6">
    <w:name w:val="heading 6"/>
    <w:basedOn w:val="a"/>
    <w:next w:val="a"/>
    <w:link w:val="60"/>
    <w:uiPriority w:val="9"/>
    <w:qFormat/>
    <w:pPr>
      <w:keepNext/>
      <w:outlineLvl w:val="5"/>
    </w:pPr>
    <w:rPr>
      <w:sz w:val="28"/>
      <w:szCs w:val="28"/>
    </w:rPr>
  </w:style>
  <w:style w:type="paragraph" w:styleId="7">
    <w:name w:val="heading 7"/>
    <w:basedOn w:val="a"/>
    <w:next w:val="a"/>
    <w:link w:val="70"/>
    <w:uiPriority w:val="9"/>
    <w:qFormat/>
    <w:pPr>
      <w:keepNext/>
      <w:jc w:val="both"/>
      <w:outlineLvl w:val="6"/>
    </w:pPr>
    <w:rPr>
      <w:sz w:val="28"/>
      <w:szCs w:val="28"/>
    </w:rPr>
  </w:style>
  <w:style w:type="paragraph" w:styleId="8">
    <w:name w:val="heading 8"/>
    <w:basedOn w:val="a"/>
    <w:next w:val="a"/>
    <w:link w:val="80"/>
    <w:uiPriority w:val="9"/>
    <w:qFormat/>
    <w:pPr>
      <w:keepNext/>
      <w:shd w:val="clear" w:color="auto" w:fill="FFFFFF"/>
      <w:overflowPunct w:val="0"/>
      <w:autoSpaceDE w:val="0"/>
      <w:autoSpaceDN w:val="0"/>
      <w:adjustRightInd w:val="0"/>
      <w:spacing w:line="317" w:lineRule="exact"/>
      <w:ind w:right="24"/>
      <w:jc w:val="right"/>
      <w:textAlignment w:val="baseline"/>
      <w:outlineLvl w:val="7"/>
    </w:pPr>
    <w:rPr>
      <w:color w:val="000000"/>
      <w:spacing w:val="-4"/>
      <w:sz w:val="28"/>
      <w:szCs w:val="28"/>
    </w:rPr>
  </w:style>
  <w:style w:type="paragraph" w:styleId="9">
    <w:name w:val="heading 9"/>
    <w:basedOn w:val="a"/>
    <w:next w:val="a"/>
    <w:link w:val="90"/>
    <w:uiPriority w:val="9"/>
    <w:qFormat/>
    <w:pPr>
      <w:keepNext/>
      <w:shd w:val="clear" w:color="auto" w:fill="FFFFFF"/>
      <w:ind w:firstLine="454"/>
      <w:jc w:val="right"/>
      <w:outlineLvl w:val="8"/>
    </w:pPr>
    <w:rPr>
      <w:color w:val="000000"/>
      <w:spacing w:val="-4"/>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Cambria" w:hAnsi="Cambria" w:cs="Times New Roman"/>
      <w:b/>
      <w:kern w:val="32"/>
      <w:sz w:val="32"/>
    </w:rPr>
  </w:style>
  <w:style w:type="character" w:customStyle="1" w:styleId="20">
    <w:name w:val="Заголовок 2 Знак"/>
    <w:basedOn w:val="a0"/>
    <w:link w:val="2"/>
    <w:uiPriority w:val="99"/>
    <w:locked/>
    <w:rPr>
      <w:rFonts w:ascii="Cambria" w:hAnsi="Cambria" w:cs="Times New Roman"/>
      <w:b/>
      <w:i/>
      <w:sz w:val="28"/>
    </w:rPr>
  </w:style>
  <w:style w:type="character" w:customStyle="1" w:styleId="30">
    <w:name w:val="Заголовок 3 Знак"/>
    <w:basedOn w:val="a0"/>
    <w:link w:val="3"/>
    <w:uiPriority w:val="9"/>
    <w:locked/>
    <w:rPr>
      <w:rFonts w:ascii="Cambria" w:hAnsi="Cambria" w:cs="Times New Roman"/>
      <w:b/>
      <w:sz w:val="26"/>
    </w:rPr>
  </w:style>
  <w:style w:type="character" w:customStyle="1" w:styleId="40">
    <w:name w:val="Заголовок 4 Знак"/>
    <w:basedOn w:val="a0"/>
    <w:link w:val="4"/>
    <w:uiPriority w:val="9"/>
    <w:locked/>
    <w:rPr>
      <w:rFonts w:ascii="Calibri" w:hAnsi="Calibri" w:cs="Times New Roman"/>
      <w:b/>
      <w:sz w:val="28"/>
    </w:rPr>
  </w:style>
  <w:style w:type="character" w:customStyle="1" w:styleId="50">
    <w:name w:val="Заголовок 5 Знак"/>
    <w:basedOn w:val="a0"/>
    <w:link w:val="5"/>
    <w:uiPriority w:val="9"/>
    <w:locked/>
    <w:rPr>
      <w:rFonts w:ascii="Calibri" w:hAnsi="Calibri" w:cs="Times New Roman"/>
      <w:b/>
      <w:i/>
      <w:sz w:val="26"/>
    </w:rPr>
  </w:style>
  <w:style w:type="character" w:customStyle="1" w:styleId="60">
    <w:name w:val="Заголовок 6 Знак"/>
    <w:basedOn w:val="a0"/>
    <w:link w:val="6"/>
    <w:uiPriority w:val="9"/>
    <w:locked/>
    <w:rPr>
      <w:rFonts w:ascii="Calibri" w:hAnsi="Calibri" w:cs="Times New Roman"/>
      <w:b/>
    </w:rPr>
  </w:style>
  <w:style w:type="character" w:customStyle="1" w:styleId="70">
    <w:name w:val="Заголовок 7 Знак"/>
    <w:basedOn w:val="a0"/>
    <w:link w:val="7"/>
    <w:uiPriority w:val="9"/>
    <w:locked/>
    <w:rPr>
      <w:rFonts w:ascii="Calibri" w:hAnsi="Calibri" w:cs="Times New Roman"/>
      <w:sz w:val="24"/>
    </w:rPr>
  </w:style>
  <w:style w:type="character" w:customStyle="1" w:styleId="80">
    <w:name w:val="Заголовок 8 Знак"/>
    <w:basedOn w:val="a0"/>
    <w:link w:val="8"/>
    <w:uiPriority w:val="9"/>
    <w:locked/>
    <w:rPr>
      <w:rFonts w:ascii="Calibri" w:hAnsi="Calibri" w:cs="Times New Roman"/>
      <w:i/>
      <w:sz w:val="24"/>
    </w:rPr>
  </w:style>
  <w:style w:type="character" w:customStyle="1" w:styleId="90">
    <w:name w:val="Заголовок 9 Знак"/>
    <w:basedOn w:val="a0"/>
    <w:link w:val="9"/>
    <w:uiPriority w:val="9"/>
    <w:locked/>
    <w:rPr>
      <w:rFonts w:ascii="Cambria" w:hAnsi="Cambria" w:cs="Times New Roman"/>
    </w:rPr>
  </w:style>
  <w:style w:type="paragraph" w:styleId="a3">
    <w:name w:val="Balloon Text"/>
    <w:basedOn w:val="a"/>
    <w:link w:val="a4"/>
    <w:uiPriority w:val="99"/>
    <w:semiHidden/>
    <w:rPr>
      <w:rFonts w:ascii="Tahoma" w:hAnsi="Tahoma" w:cs="Tahoma"/>
      <w:sz w:val="16"/>
      <w:szCs w:val="16"/>
    </w:rPr>
  </w:style>
  <w:style w:type="character" w:customStyle="1" w:styleId="a4">
    <w:name w:val="Текст выноски Знак"/>
    <w:basedOn w:val="a0"/>
    <w:link w:val="a3"/>
    <w:uiPriority w:val="99"/>
    <w:semiHidden/>
    <w:locked/>
    <w:rPr>
      <w:rFonts w:ascii="Tahoma" w:hAnsi="Tahoma" w:cs="Times New Roman"/>
      <w:sz w:val="16"/>
    </w:rPr>
  </w:style>
  <w:style w:type="paragraph" w:styleId="a5">
    <w:name w:val="Body Text"/>
    <w:basedOn w:val="a"/>
    <w:link w:val="a6"/>
    <w:uiPriority w:val="99"/>
    <w:pPr>
      <w:autoSpaceDE w:val="0"/>
      <w:autoSpaceDN w:val="0"/>
      <w:jc w:val="both"/>
    </w:pPr>
    <w:rPr>
      <w:sz w:val="28"/>
      <w:szCs w:val="28"/>
    </w:rPr>
  </w:style>
  <w:style w:type="character" w:customStyle="1" w:styleId="a6">
    <w:name w:val="Основной текст Знак"/>
    <w:basedOn w:val="a0"/>
    <w:link w:val="a5"/>
    <w:uiPriority w:val="99"/>
    <w:locked/>
    <w:rPr>
      <w:rFonts w:cs="Times New Roman"/>
      <w:sz w:val="20"/>
    </w:rPr>
  </w:style>
  <w:style w:type="paragraph" w:styleId="a7">
    <w:name w:val="header"/>
    <w:basedOn w:val="a"/>
    <w:link w:val="a8"/>
    <w:uiPriority w:val="99"/>
    <w:pPr>
      <w:tabs>
        <w:tab w:val="center" w:pos="4677"/>
        <w:tab w:val="right" w:pos="9355"/>
      </w:tabs>
      <w:snapToGrid w:val="0"/>
    </w:pPr>
    <w:rPr>
      <w:sz w:val="28"/>
      <w:szCs w:val="28"/>
    </w:rPr>
  </w:style>
  <w:style w:type="character" w:customStyle="1" w:styleId="a8">
    <w:name w:val="Верхний колонтитул Знак"/>
    <w:basedOn w:val="a0"/>
    <w:link w:val="a7"/>
    <w:uiPriority w:val="99"/>
    <w:locked/>
    <w:rsid w:val="00A83B03"/>
    <w:rPr>
      <w:rFonts w:cs="Times New Roman"/>
      <w:sz w:val="28"/>
      <w:lang w:val="ru-RU" w:eastAsia="ru-RU"/>
    </w:rPr>
  </w:style>
  <w:style w:type="paragraph" w:styleId="a9">
    <w:name w:val="footer"/>
    <w:basedOn w:val="a"/>
    <w:link w:val="aa"/>
    <w:uiPriority w:val="99"/>
    <w:pPr>
      <w:tabs>
        <w:tab w:val="center" w:pos="4677"/>
        <w:tab w:val="right" w:pos="9355"/>
      </w:tabs>
      <w:snapToGrid w:val="0"/>
    </w:pPr>
    <w:rPr>
      <w:sz w:val="28"/>
      <w:szCs w:val="28"/>
    </w:rPr>
  </w:style>
  <w:style w:type="character" w:customStyle="1" w:styleId="aa">
    <w:name w:val="Нижний колонтитул Знак"/>
    <w:basedOn w:val="a0"/>
    <w:link w:val="a9"/>
    <w:uiPriority w:val="99"/>
    <w:locked/>
    <w:rsid w:val="00A87CCD"/>
    <w:rPr>
      <w:rFonts w:cs="Times New Roman"/>
      <w:sz w:val="28"/>
      <w:lang w:val="ru-RU" w:eastAsia="ru-RU"/>
    </w:rPr>
  </w:style>
  <w:style w:type="paragraph" w:styleId="21">
    <w:name w:val="Body Text 2"/>
    <w:basedOn w:val="a"/>
    <w:link w:val="22"/>
    <w:uiPriority w:val="99"/>
    <w:pPr>
      <w:snapToGrid w:val="0"/>
      <w:jc w:val="center"/>
    </w:pPr>
    <w:rPr>
      <w:sz w:val="28"/>
      <w:szCs w:val="28"/>
    </w:rPr>
  </w:style>
  <w:style w:type="character" w:customStyle="1" w:styleId="22">
    <w:name w:val="Основной текст 2 Знак"/>
    <w:basedOn w:val="a0"/>
    <w:link w:val="21"/>
    <w:uiPriority w:val="99"/>
    <w:locked/>
    <w:rPr>
      <w:rFonts w:cs="Times New Roman"/>
      <w:sz w:val="20"/>
    </w:rPr>
  </w:style>
  <w:style w:type="paragraph" w:styleId="23">
    <w:name w:val="Body Text Indent 2"/>
    <w:basedOn w:val="a"/>
    <w:link w:val="24"/>
    <w:uiPriority w:val="99"/>
    <w:pPr>
      <w:snapToGrid w:val="0"/>
      <w:spacing w:after="120" w:line="480" w:lineRule="auto"/>
      <w:ind w:left="283"/>
    </w:pPr>
    <w:rPr>
      <w:sz w:val="28"/>
      <w:szCs w:val="28"/>
    </w:rPr>
  </w:style>
  <w:style w:type="character" w:customStyle="1" w:styleId="24">
    <w:name w:val="Основной текст с отступом 2 Знак"/>
    <w:basedOn w:val="a0"/>
    <w:link w:val="23"/>
    <w:uiPriority w:val="99"/>
    <w:locked/>
    <w:rPr>
      <w:rFonts w:cs="Times New Roman"/>
      <w:sz w:val="20"/>
    </w:rPr>
  </w:style>
  <w:style w:type="character" w:styleId="ab">
    <w:name w:val="page number"/>
    <w:basedOn w:val="a0"/>
    <w:uiPriority w:val="99"/>
    <w:rPr>
      <w:rFonts w:cs="Times New Roman"/>
    </w:rPr>
  </w:style>
  <w:style w:type="paragraph" w:styleId="31">
    <w:name w:val="Body Text Indent 3"/>
    <w:basedOn w:val="a"/>
    <w:link w:val="32"/>
    <w:uiPriority w:val="99"/>
    <w:pPr>
      <w:snapToGrid w:val="0"/>
      <w:ind w:right="3117" w:firstLine="5954"/>
      <w:jc w:val="center"/>
      <w:outlineLvl w:val="0"/>
    </w:pPr>
    <w:rPr>
      <w:sz w:val="28"/>
      <w:szCs w:val="28"/>
    </w:rPr>
  </w:style>
  <w:style w:type="character" w:customStyle="1" w:styleId="32">
    <w:name w:val="Основной текст с отступом 3 Знак"/>
    <w:basedOn w:val="a0"/>
    <w:link w:val="31"/>
    <w:uiPriority w:val="99"/>
    <w:locked/>
    <w:rPr>
      <w:rFonts w:cs="Times New Roman"/>
      <w:sz w:val="16"/>
    </w:rPr>
  </w:style>
  <w:style w:type="paragraph" w:customStyle="1" w:styleId="ConsNormal">
    <w:name w:val="ConsNormal"/>
    <w:pPr>
      <w:autoSpaceDE w:val="0"/>
      <w:autoSpaceDN w:val="0"/>
      <w:adjustRightInd w:val="0"/>
      <w:ind w:firstLine="720"/>
    </w:pPr>
    <w:rPr>
      <w:rFonts w:ascii="Arial" w:hAnsi="Arial" w:cs="Arial"/>
    </w:rPr>
  </w:style>
  <w:style w:type="paragraph" w:customStyle="1" w:styleId="ConsNonformat">
    <w:name w:val="ConsNonformat"/>
    <w:pPr>
      <w:autoSpaceDE w:val="0"/>
      <w:autoSpaceDN w:val="0"/>
      <w:adjustRightInd w:val="0"/>
    </w:pPr>
    <w:rPr>
      <w:rFonts w:ascii="Courier New" w:hAnsi="Courier New" w:cs="Courier New"/>
    </w:rPr>
  </w:style>
  <w:style w:type="paragraph" w:customStyle="1" w:styleId="ConsTitle">
    <w:name w:val="ConsTitle"/>
    <w:pPr>
      <w:autoSpaceDE w:val="0"/>
      <w:autoSpaceDN w:val="0"/>
      <w:adjustRightInd w:val="0"/>
    </w:pPr>
    <w:rPr>
      <w:rFonts w:ascii="Arial" w:hAnsi="Arial" w:cs="Arial"/>
      <w:b/>
      <w:bCs/>
      <w:sz w:val="16"/>
      <w:szCs w:val="16"/>
    </w:rPr>
  </w:style>
  <w:style w:type="paragraph" w:styleId="33">
    <w:name w:val="Body Text 3"/>
    <w:basedOn w:val="a"/>
    <w:link w:val="34"/>
    <w:uiPriority w:val="99"/>
    <w:rsid w:val="00534AB2"/>
    <w:pPr>
      <w:widowControl w:val="0"/>
      <w:jc w:val="both"/>
    </w:pPr>
    <w:rPr>
      <w:szCs w:val="24"/>
    </w:rPr>
  </w:style>
  <w:style w:type="character" w:customStyle="1" w:styleId="34">
    <w:name w:val="Основной текст 3 Знак"/>
    <w:basedOn w:val="a0"/>
    <w:link w:val="33"/>
    <w:uiPriority w:val="99"/>
    <w:locked/>
    <w:rPr>
      <w:rFonts w:cs="Times New Roman"/>
      <w:sz w:val="16"/>
    </w:rPr>
  </w:style>
  <w:style w:type="paragraph" w:customStyle="1" w:styleId="41">
    <w:name w:val="Заголовок4"/>
    <w:basedOn w:val="1"/>
    <w:next w:val="5"/>
    <w:uiPriority w:val="99"/>
    <w:pPr>
      <w:widowControl w:val="0"/>
      <w:snapToGrid/>
      <w:spacing w:before="100" w:beforeAutospacing="1" w:after="100" w:afterAutospacing="1"/>
      <w:jc w:val="center"/>
    </w:pPr>
    <w:rPr>
      <w:rFonts w:ascii="Times New Roman" w:hAnsi="Times New Roman" w:cs="Times New Roman"/>
      <w:b w:val="0"/>
      <w:bCs w:val="0"/>
      <w:kern w:val="0"/>
      <w:sz w:val="24"/>
      <w:szCs w:val="24"/>
    </w:rPr>
  </w:style>
  <w:style w:type="paragraph" w:customStyle="1" w:styleId="ConsPlusNormal">
    <w:name w:val="ConsPlusNormal"/>
    <w:pPr>
      <w:widowControl w:val="0"/>
      <w:autoSpaceDE w:val="0"/>
      <w:autoSpaceDN w:val="0"/>
      <w:adjustRightInd w:val="0"/>
      <w:ind w:firstLine="720"/>
    </w:pPr>
    <w:rPr>
      <w:rFonts w:ascii="Arial" w:hAnsi="Arial" w:cs="Arial"/>
    </w:rPr>
  </w:style>
  <w:style w:type="paragraph" w:customStyle="1" w:styleId="ConsCell">
    <w:name w:val="ConsCell"/>
    <w:uiPriority w:val="99"/>
    <w:pPr>
      <w:widowControl w:val="0"/>
      <w:autoSpaceDE w:val="0"/>
      <w:autoSpaceDN w:val="0"/>
      <w:adjustRightInd w:val="0"/>
    </w:pPr>
    <w:rPr>
      <w:rFonts w:ascii="Arial" w:hAnsi="Arial" w:cs="Arial"/>
    </w:rPr>
  </w:style>
  <w:style w:type="paragraph" w:customStyle="1" w:styleId="FR1">
    <w:name w:val="FR1"/>
    <w:uiPriority w:val="99"/>
    <w:pPr>
      <w:widowControl w:val="0"/>
      <w:autoSpaceDE w:val="0"/>
      <w:autoSpaceDN w:val="0"/>
      <w:adjustRightInd w:val="0"/>
      <w:spacing w:before="1860" w:line="320" w:lineRule="auto"/>
      <w:ind w:right="1600"/>
    </w:pPr>
    <w:rPr>
      <w:sz w:val="18"/>
      <w:szCs w:val="18"/>
    </w:rPr>
  </w:style>
  <w:style w:type="paragraph" w:styleId="ac">
    <w:name w:val="Normal (Web)"/>
    <w:basedOn w:val="a"/>
    <w:uiPriority w:val="99"/>
    <w:pPr>
      <w:spacing w:before="100" w:beforeAutospacing="1" w:after="100" w:afterAutospacing="1"/>
    </w:pPr>
    <w:rPr>
      <w:color w:val="000000"/>
      <w:szCs w:val="24"/>
    </w:rPr>
  </w:style>
  <w:style w:type="paragraph" w:customStyle="1" w:styleId="ConsPlusTitle">
    <w:name w:val="ConsPlusTitle"/>
    <w:uiPriority w:val="99"/>
    <w:qFormat/>
    <w:pPr>
      <w:autoSpaceDE w:val="0"/>
      <w:autoSpaceDN w:val="0"/>
      <w:adjustRightInd w:val="0"/>
    </w:pPr>
    <w:rPr>
      <w:b/>
      <w:bCs/>
      <w:sz w:val="28"/>
      <w:szCs w:val="28"/>
    </w:rPr>
  </w:style>
  <w:style w:type="paragraph" w:styleId="ad">
    <w:name w:val="Title"/>
    <w:basedOn w:val="a"/>
    <w:link w:val="ae"/>
    <w:uiPriority w:val="10"/>
    <w:qFormat/>
    <w:pPr>
      <w:jc w:val="center"/>
    </w:pPr>
    <w:rPr>
      <w:b/>
      <w:bCs/>
      <w:szCs w:val="24"/>
    </w:rPr>
  </w:style>
  <w:style w:type="character" w:customStyle="1" w:styleId="ae">
    <w:name w:val="Заголовок Знак"/>
    <w:basedOn w:val="a0"/>
    <w:link w:val="ad"/>
    <w:uiPriority w:val="10"/>
    <w:locked/>
    <w:rPr>
      <w:rFonts w:ascii="Cambria" w:hAnsi="Cambria" w:cs="Times New Roman"/>
      <w:b/>
      <w:kern w:val="28"/>
      <w:sz w:val="32"/>
    </w:rPr>
  </w:style>
  <w:style w:type="paragraph" w:customStyle="1" w:styleId="af">
    <w:name w:val="Термин"/>
    <w:basedOn w:val="a"/>
    <w:next w:val="a"/>
    <w:uiPriority w:val="99"/>
    <w:pPr>
      <w:autoSpaceDE w:val="0"/>
      <w:autoSpaceDN w:val="0"/>
    </w:pPr>
    <w:rPr>
      <w:szCs w:val="24"/>
      <w:lang w:val="pl-PL"/>
    </w:rPr>
  </w:style>
  <w:style w:type="paragraph" w:customStyle="1" w:styleId="H1">
    <w:name w:val="H1"/>
    <w:basedOn w:val="a"/>
    <w:next w:val="a"/>
    <w:uiPriority w:val="99"/>
    <w:pPr>
      <w:keepNext/>
      <w:autoSpaceDE w:val="0"/>
      <w:autoSpaceDN w:val="0"/>
      <w:spacing w:before="100" w:after="100"/>
      <w:outlineLvl w:val="1"/>
    </w:pPr>
    <w:rPr>
      <w:b/>
      <w:bCs/>
      <w:kern w:val="36"/>
      <w:sz w:val="48"/>
      <w:szCs w:val="48"/>
      <w:lang w:val="pl-PL"/>
    </w:rPr>
  </w:style>
  <w:style w:type="paragraph" w:customStyle="1" w:styleId="af0">
    <w:name w:val="Список определений"/>
    <w:basedOn w:val="a"/>
    <w:next w:val="af"/>
    <w:uiPriority w:val="99"/>
    <w:pPr>
      <w:autoSpaceDE w:val="0"/>
      <w:autoSpaceDN w:val="0"/>
      <w:ind w:left="360"/>
    </w:pPr>
    <w:rPr>
      <w:szCs w:val="24"/>
      <w:lang w:val="pl-PL"/>
    </w:rPr>
  </w:style>
  <w:style w:type="paragraph" w:customStyle="1" w:styleId="Heading">
    <w:name w:val="Heading"/>
    <w:rPr>
      <w:rFonts w:ascii="Arial" w:hAnsi="Arial" w:cs="Arial"/>
      <w:b/>
      <w:bCs/>
      <w:sz w:val="22"/>
      <w:szCs w:val="22"/>
    </w:rPr>
  </w:style>
  <w:style w:type="paragraph" w:customStyle="1" w:styleId="Preformat">
    <w:name w:val="Preformat"/>
    <w:uiPriority w:val="99"/>
    <w:pPr>
      <w:autoSpaceDE w:val="0"/>
      <w:autoSpaceDN w:val="0"/>
      <w:adjustRightInd w:val="0"/>
    </w:pPr>
    <w:rPr>
      <w:rFonts w:ascii="Courier New" w:hAnsi="Courier New" w:cs="Courier New"/>
    </w:rPr>
  </w:style>
  <w:style w:type="paragraph" w:styleId="af1">
    <w:name w:val="Block Text"/>
    <w:basedOn w:val="a"/>
    <w:uiPriority w:val="99"/>
    <w:pPr>
      <w:overflowPunct w:val="0"/>
      <w:autoSpaceDE w:val="0"/>
      <w:autoSpaceDN w:val="0"/>
      <w:adjustRightInd w:val="0"/>
      <w:ind w:left="5954" w:right="-369" w:hanging="2126"/>
      <w:jc w:val="both"/>
    </w:pPr>
    <w:rPr>
      <w:sz w:val="28"/>
      <w:szCs w:val="28"/>
    </w:rPr>
  </w:style>
  <w:style w:type="character" w:customStyle="1" w:styleId="af2">
    <w:name w:val="Цветовое выделение"/>
    <w:rPr>
      <w:b/>
      <w:color w:val="000080"/>
      <w:sz w:val="20"/>
    </w:rPr>
  </w:style>
  <w:style w:type="character" w:customStyle="1" w:styleId="af3">
    <w:name w:val="Не вступил в силу"/>
    <w:uiPriority w:val="99"/>
    <w:rPr>
      <w:color w:val="008080"/>
      <w:sz w:val="20"/>
    </w:rPr>
  </w:style>
  <w:style w:type="paragraph" w:customStyle="1" w:styleId="af4">
    <w:name w:val="Таблицы (моноширинный)"/>
    <w:basedOn w:val="a"/>
    <w:next w:val="a"/>
    <w:uiPriority w:val="99"/>
    <w:pPr>
      <w:widowControl w:val="0"/>
      <w:autoSpaceDE w:val="0"/>
      <w:autoSpaceDN w:val="0"/>
      <w:adjustRightInd w:val="0"/>
      <w:jc w:val="both"/>
    </w:pPr>
    <w:rPr>
      <w:rFonts w:ascii="Courier New" w:hAnsi="Courier New" w:cs="Courier New"/>
      <w:sz w:val="20"/>
    </w:rPr>
  </w:style>
  <w:style w:type="paragraph" w:styleId="af5">
    <w:name w:val="Plain Text"/>
    <w:basedOn w:val="a"/>
    <w:link w:val="af6"/>
    <w:uiPriority w:val="99"/>
    <w:rPr>
      <w:rFonts w:ascii="Courier New" w:hAnsi="Courier New" w:cs="Courier New"/>
      <w:sz w:val="20"/>
    </w:rPr>
  </w:style>
  <w:style w:type="character" w:customStyle="1" w:styleId="af6">
    <w:name w:val="Текст Знак"/>
    <w:basedOn w:val="a0"/>
    <w:link w:val="af5"/>
    <w:uiPriority w:val="99"/>
    <w:locked/>
    <w:rPr>
      <w:rFonts w:ascii="Courier New" w:hAnsi="Courier New" w:cs="Times New Roman"/>
      <w:sz w:val="20"/>
    </w:rPr>
  </w:style>
  <w:style w:type="paragraph" w:styleId="af7">
    <w:name w:val="footnote text"/>
    <w:basedOn w:val="a"/>
    <w:link w:val="af8"/>
    <w:uiPriority w:val="99"/>
    <w:semiHidden/>
    <w:rPr>
      <w:sz w:val="20"/>
    </w:rPr>
  </w:style>
  <w:style w:type="character" w:customStyle="1" w:styleId="af8">
    <w:name w:val="Текст сноски Знак"/>
    <w:basedOn w:val="a0"/>
    <w:link w:val="af7"/>
    <w:uiPriority w:val="99"/>
    <w:semiHidden/>
    <w:locked/>
    <w:rPr>
      <w:rFonts w:cs="Times New Roman"/>
      <w:sz w:val="20"/>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character" w:customStyle="1" w:styleId="11">
    <w:name w:val="Основной шрифт абзаца1"/>
    <w:uiPriority w:val="99"/>
    <w:rPr>
      <w:sz w:val="20"/>
    </w:rPr>
  </w:style>
  <w:style w:type="paragraph" w:customStyle="1" w:styleId="af9">
    <w:name w:val="Îñíîâíîé òåêñò"/>
    <w:basedOn w:val="afa"/>
    <w:uiPriority w:val="99"/>
    <w:rPr>
      <w:sz w:val="28"/>
      <w:szCs w:val="28"/>
    </w:rPr>
  </w:style>
  <w:style w:type="paragraph" w:customStyle="1" w:styleId="afa">
    <w:name w:val="Îáû÷íûé"/>
    <w:uiPriority w:val="99"/>
    <w:pPr>
      <w:suppressAutoHyphens/>
      <w:overflowPunct w:val="0"/>
      <w:autoSpaceDE w:val="0"/>
      <w:textAlignment w:val="baseline"/>
    </w:pPr>
    <w:rPr>
      <w:lang w:eastAsia="ar-SA"/>
    </w:rPr>
  </w:style>
  <w:style w:type="character" w:customStyle="1" w:styleId="afb">
    <w:name w:val="Стиль полужирный"/>
    <w:uiPriority w:val="99"/>
    <w:rPr>
      <w:rFonts w:ascii="Times New Roman" w:hAnsi="Times New Roman"/>
      <w:sz w:val="24"/>
    </w:rPr>
  </w:style>
  <w:style w:type="paragraph" w:styleId="afc">
    <w:name w:val="Body Text Indent"/>
    <w:basedOn w:val="a"/>
    <w:link w:val="afd"/>
    <w:uiPriority w:val="99"/>
    <w:rsid w:val="00ED0A2C"/>
    <w:pPr>
      <w:spacing w:after="120"/>
      <w:ind w:left="283"/>
    </w:pPr>
    <w:rPr>
      <w:sz w:val="28"/>
      <w:szCs w:val="28"/>
    </w:rPr>
  </w:style>
  <w:style w:type="character" w:customStyle="1" w:styleId="afd">
    <w:name w:val="Основной текст с отступом Знак"/>
    <w:basedOn w:val="a0"/>
    <w:link w:val="afc"/>
    <w:uiPriority w:val="99"/>
    <w:locked/>
    <w:rPr>
      <w:rFonts w:cs="Times New Roman"/>
      <w:sz w:val="20"/>
    </w:rPr>
  </w:style>
  <w:style w:type="table" w:styleId="afe">
    <w:name w:val="Table Grid"/>
    <w:basedOn w:val="a1"/>
    <w:uiPriority w:val="59"/>
    <w:rsid w:val="00ED0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footnote reference"/>
    <w:basedOn w:val="a0"/>
    <w:uiPriority w:val="99"/>
    <w:semiHidden/>
    <w:rsid w:val="00E63EF2"/>
    <w:rPr>
      <w:rFonts w:cs="Times New Roman"/>
      <w:vertAlign w:val="superscript"/>
    </w:rPr>
  </w:style>
  <w:style w:type="paragraph" w:customStyle="1" w:styleId="aff0">
    <w:name w:val="Прижатый влево"/>
    <w:basedOn w:val="a"/>
    <w:next w:val="a"/>
    <w:rsid w:val="00AB71BA"/>
    <w:pPr>
      <w:widowControl w:val="0"/>
      <w:autoSpaceDE w:val="0"/>
      <w:autoSpaceDN w:val="0"/>
      <w:adjustRightInd w:val="0"/>
    </w:pPr>
    <w:rPr>
      <w:rFonts w:ascii="Arial" w:hAnsi="Arial" w:cs="Arial"/>
      <w:sz w:val="20"/>
    </w:rPr>
  </w:style>
  <w:style w:type="paragraph" w:styleId="aff1">
    <w:name w:val="No Spacing"/>
    <w:uiPriority w:val="1"/>
    <w:qFormat/>
    <w:rsid w:val="00AB71BA"/>
    <w:pPr>
      <w:widowControl w:val="0"/>
      <w:autoSpaceDE w:val="0"/>
      <w:autoSpaceDN w:val="0"/>
      <w:adjustRightInd w:val="0"/>
      <w:ind w:firstLine="720"/>
      <w:jc w:val="both"/>
    </w:pPr>
    <w:rPr>
      <w:rFonts w:ascii="Arial" w:hAnsi="Arial" w:cs="Arial"/>
    </w:rPr>
  </w:style>
  <w:style w:type="paragraph" w:customStyle="1" w:styleId="12">
    <w:name w:val="заголовок 1"/>
    <w:basedOn w:val="a"/>
    <w:next w:val="a"/>
    <w:rsid w:val="00362B74"/>
    <w:pPr>
      <w:keepNext/>
      <w:widowControl w:val="0"/>
      <w:autoSpaceDE w:val="0"/>
      <w:autoSpaceDN w:val="0"/>
      <w:jc w:val="both"/>
      <w:outlineLvl w:val="0"/>
    </w:pPr>
    <w:rPr>
      <w:sz w:val="28"/>
      <w:szCs w:val="28"/>
    </w:rPr>
  </w:style>
  <w:style w:type="paragraph" w:customStyle="1" w:styleId="aff2">
    <w:name w:val="Кому"/>
    <w:basedOn w:val="a"/>
    <w:uiPriority w:val="99"/>
    <w:rsid w:val="00E85CDD"/>
    <w:rPr>
      <w:rFonts w:ascii="Baltica" w:hAnsi="Baltica" w:cs="Baltica"/>
      <w:szCs w:val="24"/>
    </w:rPr>
  </w:style>
  <w:style w:type="paragraph" w:customStyle="1" w:styleId="25">
    <w:name w:val="заголовок 2"/>
    <w:basedOn w:val="a"/>
    <w:next w:val="a"/>
    <w:rsid w:val="00534548"/>
    <w:pPr>
      <w:keepNext/>
      <w:outlineLvl w:val="1"/>
    </w:pPr>
    <w:rPr>
      <w:sz w:val="28"/>
      <w:szCs w:val="28"/>
    </w:rPr>
  </w:style>
  <w:style w:type="paragraph" w:customStyle="1" w:styleId="aff3">
    <w:name w:val="Цитаты"/>
    <w:basedOn w:val="a"/>
    <w:uiPriority w:val="99"/>
    <w:rsid w:val="00534548"/>
    <w:pPr>
      <w:spacing w:before="100" w:after="100"/>
      <w:ind w:left="360" w:right="360"/>
    </w:pPr>
    <w:rPr>
      <w:szCs w:val="24"/>
    </w:rPr>
  </w:style>
  <w:style w:type="character" w:styleId="aff4">
    <w:name w:val="Hyperlink"/>
    <w:basedOn w:val="a0"/>
    <w:uiPriority w:val="99"/>
    <w:rsid w:val="00534548"/>
    <w:rPr>
      <w:rFonts w:cs="Times New Roman"/>
      <w:color w:val="0000FF"/>
      <w:u w:val="single"/>
    </w:rPr>
  </w:style>
  <w:style w:type="paragraph" w:customStyle="1" w:styleId="35">
    <w:name w:val="заголовок 3"/>
    <w:basedOn w:val="a"/>
    <w:next w:val="a"/>
    <w:uiPriority w:val="99"/>
    <w:rsid w:val="00534548"/>
    <w:pPr>
      <w:keepNext/>
      <w:autoSpaceDE w:val="0"/>
      <w:autoSpaceDN w:val="0"/>
      <w:jc w:val="center"/>
    </w:pPr>
    <w:rPr>
      <w:sz w:val="28"/>
      <w:szCs w:val="28"/>
      <w:lang w:val="en-US"/>
    </w:rPr>
  </w:style>
  <w:style w:type="character" w:styleId="aff5">
    <w:name w:val="Strong"/>
    <w:basedOn w:val="a0"/>
    <w:uiPriority w:val="22"/>
    <w:qFormat/>
    <w:rsid w:val="00534548"/>
    <w:rPr>
      <w:rFonts w:cs="Times New Roman"/>
      <w:b/>
    </w:rPr>
  </w:style>
  <w:style w:type="paragraph" w:styleId="aff6">
    <w:name w:val="Subtitle"/>
    <w:basedOn w:val="a"/>
    <w:link w:val="aff7"/>
    <w:uiPriority w:val="99"/>
    <w:qFormat/>
    <w:rsid w:val="00534548"/>
    <w:pPr>
      <w:ind w:firstLine="720"/>
      <w:jc w:val="right"/>
    </w:pPr>
    <w:rPr>
      <w:sz w:val="28"/>
      <w:szCs w:val="28"/>
    </w:rPr>
  </w:style>
  <w:style w:type="character" w:customStyle="1" w:styleId="aff7">
    <w:name w:val="Подзаголовок Знак"/>
    <w:basedOn w:val="a0"/>
    <w:link w:val="aff6"/>
    <w:uiPriority w:val="99"/>
    <w:locked/>
    <w:rPr>
      <w:rFonts w:ascii="Cambria" w:hAnsi="Cambria" w:cs="Times New Roman"/>
      <w:sz w:val="24"/>
    </w:rPr>
  </w:style>
  <w:style w:type="paragraph" w:customStyle="1" w:styleId="61">
    <w:name w:val="заголовок 6"/>
    <w:basedOn w:val="a"/>
    <w:next w:val="a"/>
    <w:uiPriority w:val="99"/>
    <w:rsid w:val="00534548"/>
    <w:pPr>
      <w:keepNext/>
      <w:autoSpaceDE w:val="0"/>
      <w:autoSpaceDN w:val="0"/>
      <w:jc w:val="center"/>
      <w:outlineLvl w:val="5"/>
    </w:pPr>
    <w:rPr>
      <w:sz w:val="28"/>
      <w:szCs w:val="28"/>
    </w:rPr>
  </w:style>
  <w:style w:type="character" w:customStyle="1" w:styleId="13">
    <w:name w:val="Гиперссылка1"/>
    <w:uiPriority w:val="99"/>
    <w:rsid w:val="00534AB2"/>
    <w:rPr>
      <w:color w:val="0000FF"/>
      <w:u w:val="none"/>
      <w:effect w:val="none"/>
    </w:rPr>
  </w:style>
  <w:style w:type="paragraph" w:styleId="26">
    <w:name w:val="envelope return"/>
    <w:basedOn w:val="a"/>
    <w:uiPriority w:val="99"/>
    <w:rsid w:val="006B1B80"/>
    <w:pPr>
      <w:ind w:right="57"/>
      <w:jc w:val="both"/>
    </w:pPr>
    <w:rPr>
      <w:szCs w:val="24"/>
    </w:rPr>
  </w:style>
  <w:style w:type="character" w:customStyle="1" w:styleId="text11">
    <w:name w:val="text11"/>
    <w:uiPriority w:val="99"/>
    <w:rsid w:val="00E31CCE"/>
    <w:rPr>
      <w:rFonts w:ascii="Arial" w:hAnsi="Arial"/>
      <w:color w:val="auto"/>
      <w:sz w:val="20"/>
    </w:rPr>
  </w:style>
  <w:style w:type="paragraph" w:customStyle="1" w:styleId="51">
    <w:name w:val="заголовок 5"/>
    <w:basedOn w:val="a"/>
    <w:next w:val="a"/>
    <w:uiPriority w:val="99"/>
    <w:rsid w:val="00BF56DB"/>
    <w:pPr>
      <w:keepNext/>
      <w:autoSpaceDE w:val="0"/>
      <w:autoSpaceDN w:val="0"/>
      <w:ind w:left="6480" w:firstLine="720"/>
      <w:outlineLvl w:val="4"/>
    </w:pPr>
    <w:rPr>
      <w:sz w:val="28"/>
      <w:szCs w:val="28"/>
    </w:rPr>
  </w:style>
  <w:style w:type="paragraph" w:customStyle="1" w:styleId="aff8">
    <w:name w:val="Знак Знак Знак Знак"/>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9">
    <w:name w:val="Знак Знак Знак Знак Знак Знак Знак Знак Знак Знак"/>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a">
    <w:name w:val="Об"/>
    <w:uiPriority w:val="99"/>
    <w:rsid w:val="0050250D"/>
    <w:pPr>
      <w:widowControl w:val="0"/>
      <w:overflowPunct w:val="0"/>
      <w:autoSpaceDE w:val="0"/>
      <w:autoSpaceDN w:val="0"/>
      <w:adjustRightInd w:val="0"/>
      <w:textAlignment w:val="baseline"/>
    </w:pPr>
  </w:style>
  <w:style w:type="paragraph" w:customStyle="1" w:styleId="affb">
    <w:name w:val="Прикольный"/>
    <w:basedOn w:val="affa"/>
    <w:uiPriority w:val="99"/>
    <w:rsid w:val="0050250D"/>
  </w:style>
  <w:style w:type="paragraph" w:customStyle="1" w:styleId="14">
    <w:name w:val="Знак Знак Знак Знак1 Знак Знак"/>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c">
    <w:name w:val="Знак"/>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d">
    <w:name w:val="Знак Знак Знак"/>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27">
    <w:name w:val="Знак Знак Знак Знак2"/>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5">
    <w:name w:val="Знак Знак Знак Знак1"/>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6">
    <w:name w:val="Знак1 Знак Знак Знак"/>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e">
    <w:name w:val="Знак Знак"/>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7">
    <w:name w:val="Знак Знак Знак Знак1 Знак Знак Знак"/>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8">
    <w:name w:val="Знак Знак Знак1 Знак"/>
    <w:basedOn w:val="a"/>
    <w:uiPriority w:val="99"/>
    <w:rsid w:val="0050250D"/>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character" w:customStyle="1" w:styleId="afff">
    <w:name w:val="Гипертекстовая ссылка"/>
    <w:uiPriority w:val="99"/>
    <w:rsid w:val="00EB7BBD"/>
    <w:rPr>
      <w:color w:val="008000"/>
      <w:sz w:val="20"/>
      <w:u w:val="single"/>
    </w:rPr>
  </w:style>
  <w:style w:type="paragraph" w:customStyle="1" w:styleId="afff0">
    <w:name w:val="????????"/>
    <w:basedOn w:val="a"/>
    <w:uiPriority w:val="99"/>
    <w:rsid w:val="00D677CD"/>
    <w:pPr>
      <w:widowControl w:val="0"/>
      <w:overflowPunct w:val="0"/>
      <w:autoSpaceDE w:val="0"/>
      <w:autoSpaceDN w:val="0"/>
      <w:adjustRightInd w:val="0"/>
      <w:jc w:val="center"/>
      <w:textAlignment w:val="baseline"/>
    </w:pPr>
    <w:rPr>
      <w:sz w:val="28"/>
      <w:szCs w:val="28"/>
    </w:rPr>
  </w:style>
  <w:style w:type="paragraph" w:customStyle="1" w:styleId="ConsPlusCell">
    <w:name w:val="ConsPlusCell"/>
    <w:rsid w:val="00D51F50"/>
    <w:pPr>
      <w:widowControl w:val="0"/>
      <w:autoSpaceDE w:val="0"/>
      <w:autoSpaceDN w:val="0"/>
      <w:adjustRightInd w:val="0"/>
    </w:pPr>
    <w:rPr>
      <w:rFonts w:ascii="Arial" w:hAnsi="Arial" w:cs="Arial"/>
    </w:rPr>
  </w:style>
  <w:style w:type="character" w:customStyle="1" w:styleId="42">
    <w:name w:val="Основной текст (4)"/>
    <w:link w:val="410"/>
    <w:uiPriority w:val="99"/>
    <w:locked/>
    <w:rsid w:val="00DF4C98"/>
    <w:rPr>
      <w:b/>
      <w:sz w:val="18"/>
    </w:rPr>
  </w:style>
  <w:style w:type="paragraph" w:customStyle="1" w:styleId="410">
    <w:name w:val="Основной текст (4)1"/>
    <w:basedOn w:val="a"/>
    <w:link w:val="42"/>
    <w:uiPriority w:val="99"/>
    <w:rsid w:val="00DF4C98"/>
    <w:pPr>
      <w:shd w:val="clear" w:color="auto" w:fill="FFFFFF"/>
      <w:spacing w:before="240" w:after="480" w:line="240" w:lineRule="atLeast"/>
      <w:jc w:val="center"/>
    </w:pPr>
    <w:rPr>
      <w:b/>
      <w:bCs/>
      <w:noProof/>
      <w:sz w:val="18"/>
      <w:szCs w:val="18"/>
    </w:rPr>
  </w:style>
  <w:style w:type="character" w:customStyle="1" w:styleId="36">
    <w:name w:val="Основной текст (3)"/>
    <w:link w:val="310"/>
    <w:uiPriority w:val="99"/>
    <w:locked/>
    <w:rsid w:val="00DF4C98"/>
    <w:rPr>
      <w:sz w:val="28"/>
    </w:rPr>
  </w:style>
  <w:style w:type="paragraph" w:customStyle="1" w:styleId="310">
    <w:name w:val="Основной текст (3)1"/>
    <w:basedOn w:val="a"/>
    <w:link w:val="36"/>
    <w:uiPriority w:val="99"/>
    <w:rsid w:val="00DF4C98"/>
    <w:pPr>
      <w:shd w:val="clear" w:color="auto" w:fill="FFFFFF"/>
      <w:spacing w:before="300" w:after="240" w:line="240" w:lineRule="atLeast"/>
      <w:jc w:val="center"/>
    </w:pPr>
    <w:rPr>
      <w:noProof/>
      <w:sz w:val="28"/>
      <w:szCs w:val="28"/>
    </w:rPr>
  </w:style>
  <w:style w:type="paragraph" w:customStyle="1" w:styleId="afff1">
    <w:name w:val="Текст (лев. подпись)"/>
    <w:basedOn w:val="a"/>
    <w:next w:val="a"/>
    <w:uiPriority w:val="99"/>
    <w:rsid w:val="00DF4C98"/>
    <w:pPr>
      <w:widowControl w:val="0"/>
      <w:autoSpaceDE w:val="0"/>
      <w:autoSpaceDN w:val="0"/>
      <w:adjustRightInd w:val="0"/>
    </w:pPr>
    <w:rPr>
      <w:rFonts w:ascii="Arial" w:hAnsi="Arial"/>
      <w:sz w:val="20"/>
    </w:rPr>
  </w:style>
  <w:style w:type="paragraph" w:customStyle="1" w:styleId="afff2">
    <w:name w:val="Текст (прав. подпись)"/>
    <w:basedOn w:val="a"/>
    <w:next w:val="a"/>
    <w:uiPriority w:val="99"/>
    <w:rsid w:val="00DF4C98"/>
    <w:pPr>
      <w:widowControl w:val="0"/>
      <w:autoSpaceDE w:val="0"/>
      <w:autoSpaceDN w:val="0"/>
      <w:adjustRightInd w:val="0"/>
      <w:jc w:val="right"/>
    </w:pPr>
    <w:rPr>
      <w:rFonts w:ascii="Arial" w:hAnsi="Arial"/>
      <w:sz w:val="20"/>
    </w:rPr>
  </w:style>
  <w:style w:type="character" w:customStyle="1" w:styleId="FontStyle12">
    <w:name w:val="Font Style12"/>
    <w:rsid w:val="00DE0A08"/>
    <w:rPr>
      <w:rFonts w:ascii="Times New Roman" w:hAnsi="Times New Roman"/>
      <w:sz w:val="18"/>
    </w:rPr>
  </w:style>
  <w:style w:type="paragraph" w:styleId="afff3">
    <w:name w:val="List Paragraph"/>
    <w:basedOn w:val="a"/>
    <w:uiPriority w:val="34"/>
    <w:qFormat/>
    <w:rsid w:val="00A47A9E"/>
    <w:pPr>
      <w:spacing w:after="200" w:line="276" w:lineRule="auto"/>
      <w:ind w:left="720"/>
      <w:contextualSpacing/>
    </w:pPr>
    <w:rPr>
      <w:rFonts w:ascii="Calibri" w:hAnsi="Calibri"/>
      <w:sz w:val="22"/>
      <w:szCs w:val="22"/>
      <w:lang w:eastAsia="en-US"/>
    </w:rPr>
  </w:style>
  <w:style w:type="paragraph" w:customStyle="1" w:styleId="19">
    <w:name w:val="Знак1"/>
    <w:basedOn w:val="a"/>
    <w:rsid w:val="00EF1BD2"/>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a">
    <w:name w:val="Заголовок 1 Программы"/>
    <w:basedOn w:val="1"/>
    <w:rsid w:val="00430974"/>
    <w:pPr>
      <w:snapToGrid/>
    </w:pPr>
    <w:rPr>
      <w:rFonts w:ascii="Times New Roman" w:hAnsi="Times New Roman"/>
      <w:sz w:val="28"/>
      <w:szCs w:val="28"/>
    </w:rPr>
  </w:style>
  <w:style w:type="character" w:customStyle="1" w:styleId="Internetlink1">
    <w:name w:val="Internet link1"/>
    <w:uiPriority w:val="99"/>
    <w:rsid w:val="00EB55C1"/>
    <w:rPr>
      <w:color w:val="000080"/>
      <w:sz w:val="20"/>
      <w:u w:val="single"/>
      <w:lang w:val="x-none" w:eastAsia="x-none"/>
    </w:rPr>
  </w:style>
  <w:style w:type="character" w:customStyle="1" w:styleId="afff4">
    <w:name w:val="Основной шрифт"/>
    <w:rsid w:val="007F2378"/>
  </w:style>
  <w:style w:type="character" w:customStyle="1" w:styleId="afff5">
    <w:name w:val="номер страницы"/>
    <w:rsid w:val="007F2378"/>
  </w:style>
  <w:style w:type="paragraph" w:customStyle="1" w:styleId="textjus">
    <w:name w:val="textjus"/>
    <w:basedOn w:val="a"/>
    <w:rsid w:val="007F2378"/>
    <w:pPr>
      <w:spacing w:before="100" w:beforeAutospacing="1" w:after="100" w:afterAutospacing="1"/>
    </w:pPr>
    <w:rPr>
      <w:szCs w:val="24"/>
    </w:rPr>
  </w:style>
  <w:style w:type="paragraph" w:customStyle="1" w:styleId="Style9">
    <w:name w:val="Style9"/>
    <w:basedOn w:val="a"/>
    <w:rsid w:val="008464B6"/>
    <w:pPr>
      <w:widowControl w:val="0"/>
      <w:autoSpaceDE w:val="0"/>
      <w:autoSpaceDN w:val="0"/>
      <w:adjustRightInd w:val="0"/>
      <w:spacing w:line="356" w:lineRule="exact"/>
      <w:ind w:firstLine="701"/>
      <w:jc w:val="both"/>
    </w:pPr>
    <w:rPr>
      <w:szCs w:val="24"/>
    </w:rPr>
  </w:style>
  <w:style w:type="paragraph" w:customStyle="1" w:styleId="Style19">
    <w:name w:val="Style19"/>
    <w:basedOn w:val="a"/>
    <w:uiPriority w:val="99"/>
    <w:rsid w:val="008464B6"/>
    <w:pPr>
      <w:widowControl w:val="0"/>
      <w:autoSpaceDE w:val="0"/>
      <w:autoSpaceDN w:val="0"/>
      <w:adjustRightInd w:val="0"/>
      <w:spacing w:line="346" w:lineRule="exact"/>
      <w:ind w:hanging="3533"/>
    </w:pPr>
    <w:rPr>
      <w:szCs w:val="24"/>
    </w:rPr>
  </w:style>
  <w:style w:type="character" w:customStyle="1" w:styleId="FontStyle21">
    <w:name w:val="Font Style21"/>
    <w:rsid w:val="008464B6"/>
    <w:rPr>
      <w:rFonts w:ascii="Times New Roman" w:hAnsi="Times New Roman"/>
      <w:sz w:val="26"/>
    </w:rPr>
  </w:style>
  <w:style w:type="paragraph" w:customStyle="1" w:styleId="consplusnormal0">
    <w:name w:val="consplusnormal"/>
    <w:basedOn w:val="a"/>
    <w:rsid w:val="00A75034"/>
    <w:pPr>
      <w:spacing w:before="240" w:after="240"/>
    </w:pPr>
    <w:rPr>
      <w:szCs w:val="24"/>
    </w:rPr>
  </w:style>
  <w:style w:type="paragraph" w:customStyle="1" w:styleId="140">
    <w:name w:val="Обычный + 14 пт"/>
    <w:aliases w:val="полужирный,Черный,По центру,разреженный на  1,2 пт + По центру,2 пт"/>
    <w:basedOn w:val="a"/>
    <w:link w:val="141"/>
    <w:rsid w:val="008C7645"/>
    <w:pPr>
      <w:ind w:firstLine="720"/>
      <w:jc w:val="both"/>
    </w:pPr>
    <w:rPr>
      <w:color w:val="000000"/>
      <w:sz w:val="28"/>
      <w:szCs w:val="28"/>
    </w:rPr>
  </w:style>
  <w:style w:type="character" w:customStyle="1" w:styleId="141">
    <w:name w:val="Обычный + 14 пт1"/>
    <w:aliases w:val="полужирный1,Черный1,По центру1,разреженный на  11,2 пт + По центру Знак Знак"/>
    <w:link w:val="140"/>
    <w:locked/>
    <w:rsid w:val="008C7645"/>
    <w:rPr>
      <w:color w:val="000000"/>
      <w:sz w:val="28"/>
      <w:lang w:val="x-none" w:eastAsia="x-none"/>
    </w:rPr>
  </w:style>
  <w:style w:type="paragraph" w:styleId="afff6">
    <w:name w:val="caption"/>
    <w:basedOn w:val="a"/>
    <w:next w:val="a"/>
    <w:uiPriority w:val="99"/>
    <w:qFormat/>
    <w:locked/>
    <w:rsid w:val="000B4684"/>
    <w:pPr>
      <w:ind w:firstLine="709"/>
      <w:jc w:val="center"/>
    </w:pPr>
    <w:rPr>
      <w:sz w:val="28"/>
    </w:rPr>
  </w:style>
  <w:style w:type="paragraph" w:customStyle="1" w:styleId="FR2">
    <w:name w:val="FR2"/>
    <w:rsid w:val="00055817"/>
    <w:pPr>
      <w:widowControl w:val="0"/>
      <w:spacing w:before="760"/>
      <w:ind w:left="360"/>
    </w:pPr>
    <w:rPr>
      <w:rFonts w:ascii="Arial" w:hAnsi="Arial"/>
    </w:rPr>
  </w:style>
  <w:style w:type="paragraph" w:customStyle="1" w:styleId="afff7">
    <w:name w:val="Нормальный (таблица)"/>
    <w:basedOn w:val="a"/>
    <w:next w:val="a"/>
    <w:rsid w:val="008D04DF"/>
    <w:pPr>
      <w:widowControl w:val="0"/>
      <w:autoSpaceDE w:val="0"/>
      <w:autoSpaceDN w:val="0"/>
      <w:adjustRightInd w:val="0"/>
      <w:jc w:val="both"/>
    </w:pPr>
    <w:rPr>
      <w:rFonts w:ascii="Arial" w:hAnsi="Arial"/>
      <w:szCs w:val="24"/>
    </w:rPr>
  </w:style>
  <w:style w:type="paragraph" w:customStyle="1" w:styleId="Default">
    <w:name w:val="Default"/>
    <w:rsid w:val="00A858BE"/>
    <w:pPr>
      <w:autoSpaceDE w:val="0"/>
      <w:autoSpaceDN w:val="0"/>
      <w:adjustRightInd w:val="0"/>
    </w:pPr>
    <w:rPr>
      <w:color w:val="000000"/>
      <w:sz w:val="24"/>
      <w:szCs w:val="24"/>
    </w:rPr>
  </w:style>
  <w:style w:type="paragraph" w:customStyle="1" w:styleId="28">
    <w:name w:val="Знак2"/>
    <w:basedOn w:val="a"/>
    <w:uiPriority w:val="99"/>
    <w:rsid w:val="00877681"/>
    <w:pPr>
      <w:widowControl w:val="0"/>
      <w:adjustRightInd w:val="0"/>
      <w:spacing w:before="100" w:beforeAutospacing="1" w:after="100" w:afterAutospacing="1" w:line="360" w:lineRule="atLeast"/>
      <w:jc w:val="both"/>
    </w:pPr>
    <w:rPr>
      <w:rFonts w:ascii="Tahoma" w:hAnsi="Tahoma" w:cs="Tahoma"/>
      <w:sz w:val="20"/>
      <w:lang w:val="en-US" w:eastAsia="en-US"/>
    </w:rPr>
  </w:style>
  <w:style w:type="paragraph" w:customStyle="1" w:styleId="msonormalcxspmiddle">
    <w:name w:val="msonormalcxspmiddle"/>
    <w:basedOn w:val="a"/>
    <w:rsid w:val="00711DBC"/>
    <w:pPr>
      <w:spacing w:before="100" w:beforeAutospacing="1" w:after="100" w:afterAutospacing="1"/>
    </w:pPr>
    <w:rPr>
      <w:szCs w:val="24"/>
    </w:rPr>
  </w:style>
  <w:style w:type="paragraph" w:customStyle="1" w:styleId="msonormalcxspmiddlecxspmiddle">
    <w:name w:val="msonormalcxspmiddlecxspmiddle"/>
    <w:basedOn w:val="a"/>
    <w:rsid w:val="00711DBC"/>
    <w:pPr>
      <w:spacing w:before="100" w:beforeAutospacing="1" w:after="100" w:afterAutospacing="1"/>
    </w:pPr>
    <w:rPr>
      <w:szCs w:val="24"/>
    </w:rPr>
  </w:style>
  <w:style w:type="paragraph" w:customStyle="1" w:styleId="Style3">
    <w:name w:val="Style3"/>
    <w:basedOn w:val="a"/>
    <w:rsid w:val="0031423E"/>
    <w:pPr>
      <w:widowControl w:val="0"/>
      <w:autoSpaceDE w:val="0"/>
      <w:autoSpaceDN w:val="0"/>
      <w:adjustRightInd w:val="0"/>
      <w:spacing w:line="317" w:lineRule="exact"/>
      <w:jc w:val="center"/>
    </w:pPr>
    <w:rPr>
      <w:szCs w:val="24"/>
    </w:rPr>
  </w:style>
  <w:style w:type="character" w:customStyle="1" w:styleId="FontStyle11">
    <w:name w:val="Font Style11"/>
    <w:rsid w:val="0031423E"/>
    <w:rPr>
      <w:rFonts w:ascii="Times New Roman" w:hAnsi="Times New Roman"/>
      <w:sz w:val="26"/>
    </w:rPr>
  </w:style>
  <w:style w:type="character" w:customStyle="1" w:styleId="Internetlink">
    <w:name w:val="Internet link"/>
    <w:basedOn w:val="a0"/>
    <w:uiPriority w:val="99"/>
    <w:rsid w:val="00AE3D16"/>
    <w:rPr>
      <w:rFonts w:ascii="Times New Roman" w:eastAsia="SimSun" w:hAnsi="Times New Roman" w:cs="Times New Roman"/>
      <w:color w:val="0000FF"/>
      <w:sz w:val="20"/>
      <w:u w:val="single"/>
    </w:rPr>
  </w:style>
  <w:style w:type="character" w:customStyle="1" w:styleId="29">
    <w:name w:val="Основной текст (2)_"/>
    <w:basedOn w:val="a0"/>
    <w:link w:val="2a"/>
    <w:rsid w:val="009C5996"/>
    <w:rPr>
      <w:sz w:val="28"/>
      <w:szCs w:val="28"/>
      <w:shd w:val="clear" w:color="auto" w:fill="FFFFFF"/>
    </w:rPr>
  </w:style>
  <w:style w:type="character" w:customStyle="1" w:styleId="23pt">
    <w:name w:val="Основной текст (2) + Полужирный;Интервал 3 pt"/>
    <w:basedOn w:val="29"/>
    <w:rsid w:val="009C5996"/>
    <w:rPr>
      <w:b/>
      <w:bCs/>
      <w:color w:val="000000"/>
      <w:spacing w:val="60"/>
      <w:w w:val="100"/>
      <w:position w:val="0"/>
      <w:sz w:val="28"/>
      <w:szCs w:val="28"/>
      <w:shd w:val="clear" w:color="auto" w:fill="FFFFFF"/>
      <w:lang w:val="ru-RU" w:eastAsia="ru-RU" w:bidi="ru-RU"/>
    </w:rPr>
  </w:style>
  <w:style w:type="paragraph" w:customStyle="1" w:styleId="2a">
    <w:name w:val="Основной текст (2)"/>
    <w:basedOn w:val="a"/>
    <w:link w:val="29"/>
    <w:rsid w:val="009C5996"/>
    <w:pPr>
      <w:widowControl w:val="0"/>
      <w:shd w:val="clear" w:color="auto" w:fill="FFFFFF"/>
      <w:spacing w:after="4140" w:line="317" w:lineRule="exact"/>
    </w:pPr>
    <w:rPr>
      <w:sz w:val="28"/>
      <w:szCs w:val="28"/>
    </w:rPr>
  </w:style>
  <w:style w:type="paragraph" w:customStyle="1" w:styleId="afff8">
    <w:name w:val="Обычный (паспорт)"/>
    <w:basedOn w:val="a"/>
    <w:rsid w:val="00201A2A"/>
    <w:pPr>
      <w:spacing w:before="120"/>
      <w:jc w:val="both"/>
    </w:pPr>
    <w:rPr>
      <w:sz w:val="28"/>
      <w:szCs w:val="28"/>
    </w:rPr>
  </w:style>
  <w:style w:type="table" w:customStyle="1" w:styleId="1b">
    <w:name w:val="Сетка таблицы1"/>
    <w:basedOn w:val="a1"/>
    <w:next w:val="afe"/>
    <w:uiPriority w:val="59"/>
    <w:rsid w:val="005370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fe"/>
    <w:uiPriority w:val="59"/>
    <w:rsid w:val="004F52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обычный_1"/>
    <w:basedOn w:val="a"/>
    <w:uiPriority w:val="99"/>
    <w:qFormat/>
    <w:rsid w:val="00051D24"/>
    <w:rPr>
      <w:color w:val="000000"/>
      <w:sz w:val="20"/>
    </w:rPr>
  </w:style>
  <w:style w:type="paragraph" w:styleId="afff9">
    <w:name w:val="endnote text"/>
    <w:basedOn w:val="a"/>
    <w:link w:val="afffa"/>
    <w:uiPriority w:val="99"/>
    <w:semiHidden/>
    <w:unhideWhenUsed/>
    <w:rsid w:val="0040153B"/>
    <w:rPr>
      <w:sz w:val="20"/>
    </w:rPr>
  </w:style>
  <w:style w:type="character" w:customStyle="1" w:styleId="afffa">
    <w:name w:val="Текст концевой сноски Знак"/>
    <w:basedOn w:val="a0"/>
    <w:link w:val="afff9"/>
    <w:uiPriority w:val="99"/>
    <w:semiHidden/>
    <w:rsid w:val="0040153B"/>
  </w:style>
  <w:style w:type="character" w:styleId="afffb">
    <w:name w:val="endnote reference"/>
    <w:basedOn w:val="a0"/>
    <w:uiPriority w:val="99"/>
    <w:semiHidden/>
    <w:unhideWhenUsed/>
    <w:rsid w:val="004015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841">
      <w:bodyDiv w:val="1"/>
      <w:marLeft w:val="0"/>
      <w:marRight w:val="0"/>
      <w:marTop w:val="0"/>
      <w:marBottom w:val="0"/>
      <w:divBdr>
        <w:top w:val="none" w:sz="0" w:space="0" w:color="auto"/>
        <w:left w:val="none" w:sz="0" w:space="0" w:color="auto"/>
        <w:bottom w:val="none" w:sz="0" w:space="0" w:color="auto"/>
        <w:right w:val="none" w:sz="0" w:space="0" w:color="auto"/>
      </w:divBdr>
    </w:div>
    <w:div w:id="22874154">
      <w:bodyDiv w:val="1"/>
      <w:marLeft w:val="0"/>
      <w:marRight w:val="0"/>
      <w:marTop w:val="0"/>
      <w:marBottom w:val="0"/>
      <w:divBdr>
        <w:top w:val="none" w:sz="0" w:space="0" w:color="auto"/>
        <w:left w:val="none" w:sz="0" w:space="0" w:color="auto"/>
        <w:bottom w:val="none" w:sz="0" w:space="0" w:color="auto"/>
        <w:right w:val="none" w:sz="0" w:space="0" w:color="auto"/>
      </w:divBdr>
    </w:div>
    <w:div w:id="34813022">
      <w:bodyDiv w:val="1"/>
      <w:marLeft w:val="0"/>
      <w:marRight w:val="0"/>
      <w:marTop w:val="0"/>
      <w:marBottom w:val="0"/>
      <w:divBdr>
        <w:top w:val="none" w:sz="0" w:space="0" w:color="auto"/>
        <w:left w:val="none" w:sz="0" w:space="0" w:color="auto"/>
        <w:bottom w:val="none" w:sz="0" w:space="0" w:color="auto"/>
        <w:right w:val="none" w:sz="0" w:space="0" w:color="auto"/>
      </w:divBdr>
    </w:div>
    <w:div w:id="43722671">
      <w:bodyDiv w:val="1"/>
      <w:marLeft w:val="0"/>
      <w:marRight w:val="0"/>
      <w:marTop w:val="0"/>
      <w:marBottom w:val="0"/>
      <w:divBdr>
        <w:top w:val="none" w:sz="0" w:space="0" w:color="auto"/>
        <w:left w:val="none" w:sz="0" w:space="0" w:color="auto"/>
        <w:bottom w:val="none" w:sz="0" w:space="0" w:color="auto"/>
        <w:right w:val="none" w:sz="0" w:space="0" w:color="auto"/>
      </w:divBdr>
    </w:div>
    <w:div w:id="67505940">
      <w:bodyDiv w:val="1"/>
      <w:marLeft w:val="0"/>
      <w:marRight w:val="0"/>
      <w:marTop w:val="0"/>
      <w:marBottom w:val="0"/>
      <w:divBdr>
        <w:top w:val="none" w:sz="0" w:space="0" w:color="auto"/>
        <w:left w:val="none" w:sz="0" w:space="0" w:color="auto"/>
        <w:bottom w:val="none" w:sz="0" w:space="0" w:color="auto"/>
        <w:right w:val="none" w:sz="0" w:space="0" w:color="auto"/>
      </w:divBdr>
    </w:div>
    <w:div w:id="68886015">
      <w:bodyDiv w:val="1"/>
      <w:marLeft w:val="0"/>
      <w:marRight w:val="0"/>
      <w:marTop w:val="0"/>
      <w:marBottom w:val="0"/>
      <w:divBdr>
        <w:top w:val="none" w:sz="0" w:space="0" w:color="auto"/>
        <w:left w:val="none" w:sz="0" w:space="0" w:color="auto"/>
        <w:bottom w:val="none" w:sz="0" w:space="0" w:color="auto"/>
        <w:right w:val="none" w:sz="0" w:space="0" w:color="auto"/>
      </w:divBdr>
    </w:div>
    <w:div w:id="90980870">
      <w:bodyDiv w:val="1"/>
      <w:marLeft w:val="0"/>
      <w:marRight w:val="0"/>
      <w:marTop w:val="0"/>
      <w:marBottom w:val="0"/>
      <w:divBdr>
        <w:top w:val="none" w:sz="0" w:space="0" w:color="auto"/>
        <w:left w:val="none" w:sz="0" w:space="0" w:color="auto"/>
        <w:bottom w:val="none" w:sz="0" w:space="0" w:color="auto"/>
        <w:right w:val="none" w:sz="0" w:space="0" w:color="auto"/>
      </w:divBdr>
    </w:div>
    <w:div w:id="128981146">
      <w:bodyDiv w:val="1"/>
      <w:marLeft w:val="0"/>
      <w:marRight w:val="0"/>
      <w:marTop w:val="0"/>
      <w:marBottom w:val="0"/>
      <w:divBdr>
        <w:top w:val="none" w:sz="0" w:space="0" w:color="auto"/>
        <w:left w:val="none" w:sz="0" w:space="0" w:color="auto"/>
        <w:bottom w:val="none" w:sz="0" w:space="0" w:color="auto"/>
        <w:right w:val="none" w:sz="0" w:space="0" w:color="auto"/>
      </w:divBdr>
    </w:div>
    <w:div w:id="138958774">
      <w:bodyDiv w:val="1"/>
      <w:marLeft w:val="0"/>
      <w:marRight w:val="0"/>
      <w:marTop w:val="0"/>
      <w:marBottom w:val="0"/>
      <w:divBdr>
        <w:top w:val="none" w:sz="0" w:space="0" w:color="auto"/>
        <w:left w:val="none" w:sz="0" w:space="0" w:color="auto"/>
        <w:bottom w:val="none" w:sz="0" w:space="0" w:color="auto"/>
        <w:right w:val="none" w:sz="0" w:space="0" w:color="auto"/>
      </w:divBdr>
    </w:div>
    <w:div w:id="162820848">
      <w:bodyDiv w:val="1"/>
      <w:marLeft w:val="0"/>
      <w:marRight w:val="0"/>
      <w:marTop w:val="0"/>
      <w:marBottom w:val="0"/>
      <w:divBdr>
        <w:top w:val="none" w:sz="0" w:space="0" w:color="auto"/>
        <w:left w:val="none" w:sz="0" w:space="0" w:color="auto"/>
        <w:bottom w:val="none" w:sz="0" w:space="0" w:color="auto"/>
        <w:right w:val="none" w:sz="0" w:space="0" w:color="auto"/>
      </w:divBdr>
    </w:div>
    <w:div w:id="172839487">
      <w:bodyDiv w:val="1"/>
      <w:marLeft w:val="0"/>
      <w:marRight w:val="0"/>
      <w:marTop w:val="0"/>
      <w:marBottom w:val="0"/>
      <w:divBdr>
        <w:top w:val="none" w:sz="0" w:space="0" w:color="auto"/>
        <w:left w:val="none" w:sz="0" w:space="0" w:color="auto"/>
        <w:bottom w:val="none" w:sz="0" w:space="0" w:color="auto"/>
        <w:right w:val="none" w:sz="0" w:space="0" w:color="auto"/>
      </w:divBdr>
    </w:div>
    <w:div w:id="180096310">
      <w:bodyDiv w:val="1"/>
      <w:marLeft w:val="0"/>
      <w:marRight w:val="0"/>
      <w:marTop w:val="0"/>
      <w:marBottom w:val="0"/>
      <w:divBdr>
        <w:top w:val="none" w:sz="0" w:space="0" w:color="auto"/>
        <w:left w:val="none" w:sz="0" w:space="0" w:color="auto"/>
        <w:bottom w:val="none" w:sz="0" w:space="0" w:color="auto"/>
        <w:right w:val="none" w:sz="0" w:space="0" w:color="auto"/>
      </w:divBdr>
    </w:div>
    <w:div w:id="190918243">
      <w:bodyDiv w:val="1"/>
      <w:marLeft w:val="0"/>
      <w:marRight w:val="0"/>
      <w:marTop w:val="0"/>
      <w:marBottom w:val="0"/>
      <w:divBdr>
        <w:top w:val="none" w:sz="0" w:space="0" w:color="auto"/>
        <w:left w:val="none" w:sz="0" w:space="0" w:color="auto"/>
        <w:bottom w:val="none" w:sz="0" w:space="0" w:color="auto"/>
        <w:right w:val="none" w:sz="0" w:space="0" w:color="auto"/>
      </w:divBdr>
    </w:div>
    <w:div w:id="193352480">
      <w:bodyDiv w:val="1"/>
      <w:marLeft w:val="0"/>
      <w:marRight w:val="0"/>
      <w:marTop w:val="0"/>
      <w:marBottom w:val="0"/>
      <w:divBdr>
        <w:top w:val="none" w:sz="0" w:space="0" w:color="auto"/>
        <w:left w:val="none" w:sz="0" w:space="0" w:color="auto"/>
        <w:bottom w:val="none" w:sz="0" w:space="0" w:color="auto"/>
        <w:right w:val="none" w:sz="0" w:space="0" w:color="auto"/>
      </w:divBdr>
    </w:div>
    <w:div w:id="193422745">
      <w:bodyDiv w:val="1"/>
      <w:marLeft w:val="0"/>
      <w:marRight w:val="0"/>
      <w:marTop w:val="0"/>
      <w:marBottom w:val="0"/>
      <w:divBdr>
        <w:top w:val="none" w:sz="0" w:space="0" w:color="auto"/>
        <w:left w:val="none" w:sz="0" w:space="0" w:color="auto"/>
        <w:bottom w:val="none" w:sz="0" w:space="0" w:color="auto"/>
        <w:right w:val="none" w:sz="0" w:space="0" w:color="auto"/>
      </w:divBdr>
    </w:div>
    <w:div w:id="200359411">
      <w:bodyDiv w:val="1"/>
      <w:marLeft w:val="0"/>
      <w:marRight w:val="0"/>
      <w:marTop w:val="0"/>
      <w:marBottom w:val="0"/>
      <w:divBdr>
        <w:top w:val="none" w:sz="0" w:space="0" w:color="auto"/>
        <w:left w:val="none" w:sz="0" w:space="0" w:color="auto"/>
        <w:bottom w:val="none" w:sz="0" w:space="0" w:color="auto"/>
        <w:right w:val="none" w:sz="0" w:space="0" w:color="auto"/>
      </w:divBdr>
    </w:div>
    <w:div w:id="214195921">
      <w:bodyDiv w:val="1"/>
      <w:marLeft w:val="0"/>
      <w:marRight w:val="0"/>
      <w:marTop w:val="0"/>
      <w:marBottom w:val="0"/>
      <w:divBdr>
        <w:top w:val="none" w:sz="0" w:space="0" w:color="auto"/>
        <w:left w:val="none" w:sz="0" w:space="0" w:color="auto"/>
        <w:bottom w:val="none" w:sz="0" w:space="0" w:color="auto"/>
        <w:right w:val="none" w:sz="0" w:space="0" w:color="auto"/>
      </w:divBdr>
    </w:div>
    <w:div w:id="217859434">
      <w:bodyDiv w:val="1"/>
      <w:marLeft w:val="0"/>
      <w:marRight w:val="0"/>
      <w:marTop w:val="0"/>
      <w:marBottom w:val="0"/>
      <w:divBdr>
        <w:top w:val="none" w:sz="0" w:space="0" w:color="auto"/>
        <w:left w:val="none" w:sz="0" w:space="0" w:color="auto"/>
        <w:bottom w:val="none" w:sz="0" w:space="0" w:color="auto"/>
        <w:right w:val="none" w:sz="0" w:space="0" w:color="auto"/>
      </w:divBdr>
    </w:div>
    <w:div w:id="233247291">
      <w:bodyDiv w:val="1"/>
      <w:marLeft w:val="0"/>
      <w:marRight w:val="0"/>
      <w:marTop w:val="0"/>
      <w:marBottom w:val="0"/>
      <w:divBdr>
        <w:top w:val="none" w:sz="0" w:space="0" w:color="auto"/>
        <w:left w:val="none" w:sz="0" w:space="0" w:color="auto"/>
        <w:bottom w:val="none" w:sz="0" w:space="0" w:color="auto"/>
        <w:right w:val="none" w:sz="0" w:space="0" w:color="auto"/>
      </w:divBdr>
    </w:div>
    <w:div w:id="239796307">
      <w:bodyDiv w:val="1"/>
      <w:marLeft w:val="0"/>
      <w:marRight w:val="0"/>
      <w:marTop w:val="0"/>
      <w:marBottom w:val="0"/>
      <w:divBdr>
        <w:top w:val="none" w:sz="0" w:space="0" w:color="auto"/>
        <w:left w:val="none" w:sz="0" w:space="0" w:color="auto"/>
        <w:bottom w:val="none" w:sz="0" w:space="0" w:color="auto"/>
        <w:right w:val="none" w:sz="0" w:space="0" w:color="auto"/>
      </w:divBdr>
    </w:div>
    <w:div w:id="241108257">
      <w:bodyDiv w:val="1"/>
      <w:marLeft w:val="0"/>
      <w:marRight w:val="0"/>
      <w:marTop w:val="0"/>
      <w:marBottom w:val="0"/>
      <w:divBdr>
        <w:top w:val="none" w:sz="0" w:space="0" w:color="auto"/>
        <w:left w:val="none" w:sz="0" w:space="0" w:color="auto"/>
        <w:bottom w:val="none" w:sz="0" w:space="0" w:color="auto"/>
        <w:right w:val="none" w:sz="0" w:space="0" w:color="auto"/>
      </w:divBdr>
    </w:div>
    <w:div w:id="245921231">
      <w:bodyDiv w:val="1"/>
      <w:marLeft w:val="0"/>
      <w:marRight w:val="0"/>
      <w:marTop w:val="0"/>
      <w:marBottom w:val="0"/>
      <w:divBdr>
        <w:top w:val="none" w:sz="0" w:space="0" w:color="auto"/>
        <w:left w:val="none" w:sz="0" w:space="0" w:color="auto"/>
        <w:bottom w:val="none" w:sz="0" w:space="0" w:color="auto"/>
        <w:right w:val="none" w:sz="0" w:space="0" w:color="auto"/>
      </w:divBdr>
    </w:div>
    <w:div w:id="263928864">
      <w:bodyDiv w:val="1"/>
      <w:marLeft w:val="0"/>
      <w:marRight w:val="0"/>
      <w:marTop w:val="0"/>
      <w:marBottom w:val="0"/>
      <w:divBdr>
        <w:top w:val="none" w:sz="0" w:space="0" w:color="auto"/>
        <w:left w:val="none" w:sz="0" w:space="0" w:color="auto"/>
        <w:bottom w:val="none" w:sz="0" w:space="0" w:color="auto"/>
        <w:right w:val="none" w:sz="0" w:space="0" w:color="auto"/>
      </w:divBdr>
    </w:div>
    <w:div w:id="270477006">
      <w:bodyDiv w:val="1"/>
      <w:marLeft w:val="0"/>
      <w:marRight w:val="0"/>
      <w:marTop w:val="0"/>
      <w:marBottom w:val="0"/>
      <w:divBdr>
        <w:top w:val="none" w:sz="0" w:space="0" w:color="auto"/>
        <w:left w:val="none" w:sz="0" w:space="0" w:color="auto"/>
        <w:bottom w:val="none" w:sz="0" w:space="0" w:color="auto"/>
        <w:right w:val="none" w:sz="0" w:space="0" w:color="auto"/>
      </w:divBdr>
    </w:div>
    <w:div w:id="271666491">
      <w:bodyDiv w:val="1"/>
      <w:marLeft w:val="0"/>
      <w:marRight w:val="0"/>
      <w:marTop w:val="0"/>
      <w:marBottom w:val="0"/>
      <w:divBdr>
        <w:top w:val="none" w:sz="0" w:space="0" w:color="auto"/>
        <w:left w:val="none" w:sz="0" w:space="0" w:color="auto"/>
        <w:bottom w:val="none" w:sz="0" w:space="0" w:color="auto"/>
        <w:right w:val="none" w:sz="0" w:space="0" w:color="auto"/>
      </w:divBdr>
    </w:div>
    <w:div w:id="279923027">
      <w:bodyDiv w:val="1"/>
      <w:marLeft w:val="0"/>
      <w:marRight w:val="0"/>
      <w:marTop w:val="0"/>
      <w:marBottom w:val="0"/>
      <w:divBdr>
        <w:top w:val="none" w:sz="0" w:space="0" w:color="auto"/>
        <w:left w:val="none" w:sz="0" w:space="0" w:color="auto"/>
        <w:bottom w:val="none" w:sz="0" w:space="0" w:color="auto"/>
        <w:right w:val="none" w:sz="0" w:space="0" w:color="auto"/>
      </w:divBdr>
    </w:div>
    <w:div w:id="286930920">
      <w:bodyDiv w:val="1"/>
      <w:marLeft w:val="0"/>
      <w:marRight w:val="0"/>
      <w:marTop w:val="0"/>
      <w:marBottom w:val="0"/>
      <w:divBdr>
        <w:top w:val="none" w:sz="0" w:space="0" w:color="auto"/>
        <w:left w:val="none" w:sz="0" w:space="0" w:color="auto"/>
        <w:bottom w:val="none" w:sz="0" w:space="0" w:color="auto"/>
        <w:right w:val="none" w:sz="0" w:space="0" w:color="auto"/>
      </w:divBdr>
    </w:div>
    <w:div w:id="300381341">
      <w:bodyDiv w:val="1"/>
      <w:marLeft w:val="0"/>
      <w:marRight w:val="0"/>
      <w:marTop w:val="0"/>
      <w:marBottom w:val="0"/>
      <w:divBdr>
        <w:top w:val="none" w:sz="0" w:space="0" w:color="auto"/>
        <w:left w:val="none" w:sz="0" w:space="0" w:color="auto"/>
        <w:bottom w:val="none" w:sz="0" w:space="0" w:color="auto"/>
        <w:right w:val="none" w:sz="0" w:space="0" w:color="auto"/>
      </w:divBdr>
    </w:div>
    <w:div w:id="320499136">
      <w:bodyDiv w:val="1"/>
      <w:marLeft w:val="0"/>
      <w:marRight w:val="0"/>
      <w:marTop w:val="0"/>
      <w:marBottom w:val="0"/>
      <w:divBdr>
        <w:top w:val="none" w:sz="0" w:space="0" w:color="auto"/>
        <w:left w:val="none" w:sz="0" w:space="0" w:color="auto"/>
        <w:bottom w:val="none" w:sz="0" w:space="0" w:color="auto"/>
        <w:right w:val="none" w:sz="0" w:space="0" w:color="auto"/>
      </w:divBdr>
    </w:div>
    <w:div w:id="333148408">
      <w:bodyDiv w:val="1"/>
      <w:marLeft w:val="0"/>
      <w:marRight w:val="0"/>
      <w:marTop w:val="0"/>
      <w:marBottom w:val="0"/>
      <w:divBdr>
        <w:top w:val="none" w:sz="0" w:space="0" w:color="auto"/>
        <w:left w:val="none" w:sz="0" w:space="0" w:color="auto"/>
        <w:bottom w:val="none" w:sz="0" w:space="0" w:color="auto"/>
        <w:right w:val="none" w:sz="0" w:space="0" w:color="auto"/>
      </w:divBdr>
    </w:div>
    <w:div w:id="337656737">
      <w:bodyDiv w:val="1"/>
      <w:marLeft w:val="0"/>
      <w:marRight w:val="0"/>
      <w:marTop w:val="0"/>
      <w:marBottom w:val="0"/>
      <w:divBdr>
        <w:top w:val="none" w:sz="0" w:space="0" w:color="auto"/>
        <w:left w:val="none" w:sz="0" w:space="0" w:color="auto"/>
        <w:bottom w:val="none" w:sz="0" w:space="0" w:color="auto"/>
        <w:right w:val="none" w:sz="0" w:space="0" w:color="auto"/>
      </w:divBdr>
    </w:div>
    <w:div w:id="340934161">
      <w:bodyDiv w:val="1"/>
      <w:marLeft w:val="0"/>
      <w:marRight w:val="0"/>
      <w:marTop w:val="0"/>
      <w:marBottom w:val="0"/>
      <w:divBdr>
        <w:top w:val="none" w:sz="0" w:space="0" w:color="auto"/>
        <w:left w:val="none" w:sz="0" w:space="0" w:color="auto"/>
        <w:bottom w:val="none" w:sz="0" w:space="0" w:color="auto"/>
        <w:right w:val="none" w:sz="0" w:space="0" w:color="auto"/>
      </w:divBdr>
    </w:div>
    <w:div w:id="345133476">
      <w:bodyDiv w:val="1"/>
      <w:marLeft w:val="0"/>
      <w:marRight w:val="0"/>
      <w:marTop w:val="0"/>
      <w:marBottom w:val="0"/>
      <w:divBdr>
        <w:top w:val="none" w:sz="0" w:space="0" w:color="auto"/>
        <w:left w:val="none" w:sz="0" w:space="0" w:color="auto"/>
        <w:bottom w:val="none" w:sz="0" w:space="0" w:color="auto"/>
        <w:right w:val="none" w:sz="0" w:space="0" w:color="auto"/>
      </w:divBdr>
    </w:div>
    <w:div w:id="348339355">
      <w:bodyDiv w:val="1"/>
      <w:marLeft w:val="0"/>
      <w:marRight w:val="0"/>
      <w:marTop w:val="0"/>
      <w:marBottom w:val="0"/>
      <w:divBdr>
        <w:top w:val="none" w:sz="0" w:space="0" w:color="auto"/>
        <w:left w:val="none" w:sz="0" w:space="0" w:color="auto"/>
        <w:bottom w:val="none" w:sz="0" w:space="0" w:color="auto"/>
        <w:right w:val="none" w:sz="0" w:space="0" w:color="auto"/>
      </w:divBdr>
    </w:div>
    <w:div w:id="381490961">
      <w:bodyDiv w:val="1"/>
      <w:marLeft w:val="0"/>
      <w:marRight w:val="0"/>
      <w:marTop w:val="0"/>
      <w:marBottom w:val="0"/>
      <w:divBdr>
        <w:top w:val="none" w:sz="0" w:space="0" w:color="auto"/>
        <w:left w:val="none" w:sz="0" w:space="0" w:color="auto"/>
        <w:bottom w:val="none" w:sz="0" w:space="0" w:color="auto"/>
        <w:right w:val="none" w:sz="0" w:space="0" w:color="auto"/>
      </w:divBdr>
    </w:div>
    <w:div w:id="392192373">
      <w:bodyDiv w:val="1"/>
      <w:marLeft w:val="0"/>
      <w:marRight w:val="0"/>
      <w:marTop w:val="0"/>
      <w:marBottom w:val="0"/>
      <w:divBdr>
        <w:top w:val="none" w:sz="0" w:space="0" w:color="auto"/>
        <w:left w:val="none" w:sz="0" w:space="0" w:color="auto"/>
        <w:bottom w:val="none" w:sz="0" w:space="0" w:color="auto"/>
        <w:right w:val="none" w:sz="0" w:space="0" w:color="auto"/>
      </w:divBdr>
    </w:div>
    <w:div w:id="394276095">
      <w:bodyDiv w:val="1"/>
      <w:marLeft w:val="0"/>
      <w:marRight w:val="0"/>
      <w:marTop w:val="0"/>
      <w:marBottom w:val="0"/>
      <w:divBdr>
        <w:top w:val="none" w:sz="0" w:space="0" w:color="auto"/>
        <w:left w:val="none" w:sz="0" w:space="0" w:color="auto"/>
        <w:bottom w:val="none" w:sz="0" w:space="0" w:color="auto"/>
        <w:right w:val="none" w:sz="0" w:space="0" w:color="auto"/>
      </w:divBdr>
    </w:div>
    <w:div w:id="404033139">
      <w:bodyDiv w:val="1"/>
      <w:marLeft w:val="0"/>
      <w:marRight w:val="0"/>
      <w:marTop w:val="0"/>
      <w:marBottom w:val="0"/>
      <w:divBdr>
        <w:top w:val="none" w:sz="0" w:space="0" w:color="auto"/>
        <w:left w:val="none" w:sz="0" w:space="0" w:color="auto"/>
        <w:bottom w:val="none" w:sz="0" w:space="0" w:color="auto"/>
        <w:right w:val="none" w:sz="0" w:space="0" w:color="auto"/>
      </w:divBdr>
    </w:div>
    <w:div w:id="422265717">
      <w:bodyDiv w:val="1"/>
      <w:marLeft w:val="0"/>
      <w:marRight w:val="0"/>
      <w:marTop w:val="0"/>
      <w:marBottom w:val="0"/>
      <w:divBdr>
        <w:top w:val="none" w:sz="0" w:space="0" w:color="auto"/>
        <w:left w:val="none" w:sz="0" w:space="0" w:color="auto"/>
        <w:bottom w:val="none" w:sz="0" w:space="0" w:color="auto"/>
        <w:right w:val="none" w:sz="0" w:space="0" w:color="auto"/>
      </w:divBdr>
    </w:div>
    <w:div w:id="445583899">
      <w:bodyDiv w:val="1"/>
      <w:marLeft w:val="0"/>
      <w:marRight w:val="0"/>
      <w:marTop w:val="0"/>
      <w:marBottom w:val="0"/>
      <w:divBdr>
        <w:top w:val="none" w:sz="0" w:space="0" w:color="auto"/>
        <w:left w:val="none" w:sz="0" w:space="0" w:color="auto"/>
        <w:bottom w:val="none" w:sz="0" w:space="0" w:color="auto"/>
        <w:right w:val="none" w:sz="0" w:space="0" w:color="auto"/>
      </w:divBdr>
    </w:div>
    <w:div w:id="446773016">
      <w:bodyDiv w:val="1"/>
      <w:marLeft w:val="0"/>
      <w:marRight w:val="0"/>
      <w:marTop w:val="0"/>
      <w:marBottom w:val="0"/>
      <w:divBdr>
        <w:top w:val="none" w:sz="0" w:space="0" w:color="auto"/>
        <w:left w:val="none" w:sz="0" w:space="0" w:color="auto"/>
        <w:bottom w:val="none" w:sz="0" w:space="0" w:color="auto"/>
        <w:right w:val="none" w:sz="0" w:space="0" w:color="auto"/>
      </w:divBdr>
    </w:div>
    <w:div w:id="477385307">
      <w:bodyDiv w:val="1"/>
      <w:marLeft w:val="0"/>
      <w:marRight w:val="0"/>
      <w:marTop w:val="0"/>
      <w:marBottom w:val="0"/>
      <w:divBdr>
        <w:top w:val="none" w:sz="0" w:space="0" w:color="auto"/>
        <w:left w:val="none" w:sz="0" w:space="0" w:color="auto"/>
        <w:bottom w:val="none" w:sz="0" w:space="0" w:color="auto"/>
        <w:right w:val="none" w:sz="0" w:space="0" w:color="auto"/>
      </w:divBdr>
    </w:div>
    <w:div w:id="483356196">
      <w:bodyDiv w:val="1"/>
      <w:marLeft w:val="0"/>
      <w:marRight w:val="0"/>
      <w:marTop w:val="0"/>
      <w:marBottom w:val="0"/>
      <w:divBdr>
        <w:top w:val="none" w:sz="0" w:space="0" w:color="auto"/>
        <w:left w:val="none" w:sz="0" w:space="0" w:color="auto"/>
        <w:bottom w:val="none" w:sz="0" w:space="0" w:color="auto"/>
        <w:right w:val="none" w:sz="0" w:space="0" w:color="auto"/>
      </w:divBdr>
    </w:div>
    <w:div w:id="500699878">
      <w:bodyDiv w:val="1"/>
      <w:marLeft w:val="0"/>
      <w:marRight w:val="0"/>
      <w:marTop w:val="0"/>
      <w:marBottom w:val="0"/>
      <w:divBdr>
        <w:top w:val="none" w:sz="0" w:space="0" w:color="auto"/>
        <w:left w:val="none" w:sz="0" w:space="0" w:color="auto"/>
        <w:bottom w:val="none" w:sz="0" w:space="0" w:color="auto"/>
        <w:right w:val="none" w:sz="0" w:space="0" w:color="auto"/>
      </w:divBdr>
    </w:div>
    <w:div w:id="517080699">
      <w:bodyDiv w:val="1"/>
      <w:marLeft w:val="0"/>
      <w:marRight w:val="0"/>
      <w:marTop w:val="0"/>
      <w:marBottom w:val="0"/>
      <w:divBdr>
        <w:top w:val="none" w:sz="0" w:space="0" w:color="auto"/>
        <w:left w:val="none" w:sz="0" w:space="0" w:color="auto"/>
        <w:bottom w:val="none" w:sz="0" w:space="0" w:color="auto"/>
        <w:right w:val="none" w:sz="0" w:space="0" w:color="auto"/>
      </w:divBdr>
    </w:div>
    <w:div w:id="530605548">
      <w:bodyDiv w:val="1"/>
      <w:marLeft w:val="0"/>
      <w:marRight w:val="0"/>
      <w:marTop w:val="0"/>
      <w:marBottom w:val="0"/>
      <w:divBdr>
        <w:top w:val="none" w:sz="0" w:space="0" w:color="auto"/>
        <w:left w:val="none" w:sz="0" w:space="0" w:color="auto"/>
        <w:bottom w:val="none" w:sz="0" w:space="0" w:color="auto"/>
        <w:right w:val="none" w:sz="0" w:space="0" w:color="auto"/>
      </w:divBdr>
    </w:div>
    <w:div w:id="532503859">
      <w:bodyDiv w:val="1"/>
      <w:marLeft w:val="0"/>
      <w:marRight w:val="0"/>
      <w:marTop w:val="0"/>
      <w:marBottom w:val="0"/>
      <w:divBdr>
        <w:top w:val="none" w:sz="0" w:space="0" w:color="auto"/>
        <w:left w:val="none" w:sz="0" w:space="0" w:color="auto"/>
        <w:bottom w:val="none" w:sz="0" w:space="0" w:color="auto"/>
        <w:right w:val="none" w:sz="0" w:space="0" w:color="auto"/>
      </w:divBdr>
    </w:div>
    <w:div w:id="551038069">
      <w:bodyDiv w:val="1"/>
      <w:marLeft w:val="0"/>
      <w:marRight w:val="0"/>
      <w:marTop w:val="0"/>
      <w:marBottom w:val="0"/>
      <w:divBdr>
        <w:top w:val="none" w:sz="0" w:space="0" w:color="auto"/>
        <w:left w:val="none" w:sz="0" w:space="0" w:color="auto"/>
        <w:bottom w:val="none" w:sz="0" w:space="0" w:color="auto"/>
        <w:right w:val="none" w:sz="0" w:space="0" w:color="auto"/>
      </w:divBdr>
    </w:div>
    <w:div w:id="577132560">
      <w:bodyDiv w:val="1"/>
      <w:marLeft w:val="0"/>
      <w:marRight w:val="0"/>
      <w:marTop w:val="0"/>
      <w:marBottom w:val="0"/>
      <w:divBdr>
        <w:top w:val="none" w:sz="0" w:space="0" w:color="auto"/>
        <w:left w:val="none" w:sz="0" w:space="0" w:color="auto"/>
        <w:bottom w:val="none" w:sz="0" w:space="0" w:color="auto"/>
        <w:right w:val="none" w:sz="0" w:space="0" w:color="auto"/>
      </w:divBdr>
    </w:div>
    <w:div w:id="582572393">
      <w:bodyDiv w:val="1"/>
      <w:marLeft w:val="0"/>
      <w:marRight w:val="0"/>
      <w:marTop w:val="0"/>
      <w:marBottom w:val="0"/>
      <w:divBdr>
        <w:top w:val="none" w:sz="0" w:space="0" w:color="auto"/>
        <w:left w:val="none" w:sz="0" w:space="0" w:color="auto"/>
        <w:bottom w:val="none" w:sz="0" w:space="0" w:color="auto"/>
        <w:right w:val="none" w:sz="0" w:space="0" w:color="auto"/>
      </w:divBdr>
    </w:div>
    <w:div w:id="616524912">
      <w:bodyDiv w:val="1"/>
      <w:marLeft w:val="0"/>
      <w:marRight w:val="0"/>
      <w:marTop w:val="0"/>
      <w:marBottom w:val="0"/>
      <w:divBdr>
        <w:top w:val="none" w:sz="0" w:space="0" w:color="auto"/>
        <w:left w:val="none" w:sz="0" w:space="0" w:color="auto"/>
        <w:bottom w:val="none" w:sz="0" w:space="0" w:color="auto"/>
        <w:right w:val="none" w:sz="0" w:space="0" w:color="auto"/>
      </w:divBdr>
    </w:div>
    <w:div w:id="679937727">
      <w:bodyDiv w:val="1"/>
      <w:marLeft w:val="0"/>
      <w:marRight w:val="0"/>
      <w:marTop w:val="0"/>
      <w:marBottom w:val="0"/>
      <w:divBdr>
        <w:top w:val="none" w:sz="0" w:space="0" w:color="auto"/>
        <w:left w:val="none" w:sz="0" w:space="0" w:color="auto"/>
        <w:bottom w:val="none" w:sz="0" w:space="0" w:color="auto"/>
        <w:right w:val="none" w:sz="0" w:space="0" w:color="auto"/>
      </w:divBdr>
    </w:div>
    <w:div w:id="686057546">
      <w:bodyDiv w:val="1"/>
      <w:marLeft w:val="0"/>
      <w:marRight w:val="0"/>
      <w:marTop w:val="0"/>
      <w:marBottom w:val="0"/>
      <w:divBdr>
        <w:top w:val="none" w:sz="0" w:space="0" w:color="auto"/>
        <w:left w:val="none" w:sz="0" w:space="0" w:color="auto"/>
        <w:bottom w:val="none" w:sz="0" w:space="0" w:color="auto"/>
        <w:right w:val="none" w:sz="0" w:space="0" w:color="auto"/>
      </w:divBdr>
    </w:div>
    <w:div w:id="692658451">
      <w:bodyDiv w:val="1"/>
      <w:marLeft w:val="0"/>
      <w:marRight w:val="0"/>
      <w:marTop w:val="0"/>
      <w:marBottom w:val="0"/>
      <w:divBdr>
        <w:top w:val="none" w:sz="0" w:space="0" w:color="auto"/>
        <w:left w:val="none" w:sz="0" w:space="0" w:color="auto"/>
        <w:bottom w:val="none" w:sz="0" w:space="0" w:color="auto"/>
        <w:right w:val="none" w:sz="0" w:space="0" w:color="auto"/>
      </w:divBdr>
    </w:div>
    <w:div w:id="696195841">
      <w:bodyDiv w:val="1"/>
      <w:marLeft w:val="0"/>
      <w:marRight w:val="0"/>
      <w:marTop w:val="0"/>
      <w:marBottom w:val="0"/>
      <w:divBdr>
        <w:top w:val="none" w:sz="0" w:space="0" w:color="auto"/>
        <w:left w:val="none" w:sz="0" w:space="0" w:color="auto"/>
        <w:bottom w:val="none" w:sz="0" w:space="0" w:color="auto"/>
        <w:right w:val="none" w:sz="0" w:space="0" w:color="auto"/>
      </w:divBdr>
    </w:div>
    <w:div w:id="712654367">
      <w:bodyDiv w:val="1"/>
      <w:marLeft w:val="0"/>
      <w:marRight w:val="0"/>
      <w:marTop w:val="0"/>
      <w:marBottom w:val="0"/>
      <w:divBdr>
        <w:top w:val="none" w:sz="0" w:space="0" w:color="auto"/>
        <w:left w:val="none" w:sz="0" w:space="0" w:color="auto"/>
        <w:bottom w:val="none" w:sz="0" w:space="0" w:color="auto"/>
        <w:right w:val="none" w:sz="0" w:space="0" w:color="auto"/>
      </w:divBdr>
    </w:div>
    <w:div w:id="717972537">
      <w:bodyDiv w:val="1"/>
      <w:marLeft w:val="0"/>
      <w:marRight w:val="0"/>
      <w:marTop w:val="0"/>
      <w:marBottom w:val="0"/>
      <w:divBdr>
        <w:top w:val="none" w:sz="0" w:space="0" w:color="auto"/>
        <w:left w:val="none" w:sz="0" w:space="0" w:color="auto"/>
        <w:bottom w:val="none" w:sz="0" w:space="0" w:color="auto"/>
        <w:right w:val="none" w:sz="0" w:space="0" w:color="auto"/>
      </w:divBdr>
    </w:div>
    <w:div w:id="718093248">
      <w:bodyDiv w:val="1"/>
      <w:marLeft w:val="0"/>
      <w:marRight w:val="0"/>
      <w:marTop w:val="0"/>
      <w:marBottom w:val="0"/>
      <w:divBdr>
        <w:top w:val="none" w:sz="0" w:space="0" w:color="auto"/>
        <w:left w:val="none" w:sz="0" w:space="0" w:color="auto"/>
        <w:bottom w:val="none" w:sz="0" w:space="0" w:color="auto"/>
        <w:right w:val="none" w:sz="0" w:space="0" w:color="auto"/>
      </w:divBdr>
    </w:div>
    <w:div w:id="733553001">
      <w:bodyDiv w:val="1"/>
      <w:marLeft w:val="0"/>
      <w:marRight w:val="0"/>
      <w:marTop w:val="0"/>
      <w:marBottom w:val="0"/>
      <w:divBdr>
        <w:top w:val="none" w:sz="0" w:space="0" w:color="auto"/>
        <w:left w:val="none" w:sz="0" w:space="0" w:color="auto"/>
        <w:bottom w:val="none" w:sz="0" w:space="0" w:color="auto"/>
        <w:right w:val="none" w:sz="0" w:space="0" w:color="auto"/>
      </w:divBdr>
    </w:div>
    <w:div w:id="746461904">
      <w:bodyDiv w:val="1"/>
      <w:marLeft w:val="0"/>
      <w:marRight w:val="0"/>
      <w:marTop w:val="0"/>
      <w:marBottom w:val="0"/>
      <w:divBdr>
        <w:top w:val="none" w:sz="0" w:space="0" w:color="auto"/>
        <w:left w:val="none" w:sz="0" w:space="0" w:color="auto"/>
        <w:bottom w:val="none" w:sz="0" w:space="0" w:color="auto"/>
        <w:right w:val="none" w:sz="0" w:space="0" w:color="auto"/>
      </w:divBdr>
    </w:div>
    <w:div w:id="750199386">
      <w:bodyDiv w:val="1"/>
      <w:marLeft w:val="0"/>
      <w:marRight w:val="0"/>
      <w:marTop w:val="0"/>
      <w:marBottom w:val="0"/>
      <w:divBdr>
        <w:top w:val="none" w:sz="0" w:space="0" w:color="auto"/>
        <w:left w:val="none" w:sz="0" w:space="0" w:color="auto"/>
        <w:bottom w:val="none" w:sz="0" w:space="0" w:color="auto"/>
        <w:right w:val="none" w:sz="0" w:space="0" w:color="auto"/>
      </w:divBdr>
    </w:div>
    <w:div w:id="768433320">
      <w:bodyDiv w:val="1"/>
      <w:marLeft w:val="0"/>
      <w:marRight w:val="0"/>
      <w:marTop w:val="0"/>
      <w:marBottom w:val="0"/>
      <w:divBdr>
        <w:top w:val="none" w:sz="0" w:space="0" w:color="auto"/>
        <w:left w:val="none" w:sz="0" w:space="0" w:color="auto"/>
        <w:bottom w:val="none" w:sz="0" w:space="0" w:color="auto"/>
        <w:right w:val="none" w:sz="0" w:space="0" w:color="auto"/>
      </w:divBdr>
    </w:div>
    <w:div w:id="769350719">
      <w:bodyDiv w:val="1"/>
      <w:marLeft w:val="0"/>
      <w:marRight w:val="0"/>
      <w:marTop w:val="0"/>
      <w:marBottom w:val="0"/>
      <w:divBdr>
        <w:top w:val="none" w:sz="0" w:space="0" w:color="auto"/>
        <w:left w:val="none" w:sz="0" w:space="0" w:color="auto"/>
        <w:bottom w:val="none" w:sz="0" w:space="0" w:color="auto"/>
        <w:right w:val="none" w:sz="0" w:space="0" w:color="auto"/>
      </w:divBdr>
    </w:div>
    <w:div w:id="786124540">
      <w:bodyDiv w:val="1"/>
      <w:marLeft w:val="0"/>
      <w:marRight w:val="0"/>
      <w:marTop w:val="0"/>
      <w:marBottom w:val="0"/>
      <w:divBdr>
        <w:top w:val="none" w:sz="0" w:space="0" w:color="auto"/>
        <w:left w:val="none" w:sz="0" w:space="0" w:color="auto"/>
        <w:bottom w:val="none" w:sz="0" w:space="0" w:color="auto"/>
        <w:right w:val="none" w:sz="0" w:space="0" w:color="auto"/>
      </w:divBdr>
    </w:div>
    <w:div w:id="789134161">
      <w:bodyDiv w:val="1"/>
      <w:marLeft w:val="0"/>
      <w:marRight w:val="0"/>
      <w:marTop w:val="0"/>
      <w:marBottom w:val="0"/>
      <w:divBdr>
        <w:top w:val="none" w:sz="0" w:space="0" w:color="auto"/>
        <w:left w:val="none" w:sz="0" w:space="0" w:color="auto"/>
        <w:bottom w:val="none" w:sz="0" w:space="0" w:color="auto"/>
        <w:right w:val="none" w:sz="0" w:space="0" w:color="auto"/>
      </w:divBdr>
    </w:div>
    <w:div w:id="805588388">
      <w:bodyDiv w:val="1"/>
      <w:marLeft w:val="0"/>
      <w:marRight w:val="0"/>
      <w:marTop w:val="0"/>
      <w:marBottom w:val="0"/>
      <w:divBdr>
        <w:top w:val="none" w:sz="0" w:space="0" w:color="auto"/>
        <w:left w:val="none" w:sz="0" w:space="0" w:color="auto"/>
        <w:bottom w:val="none" w:sz="0" w:space="0" w:color="auto"/>
        <w:right w:val="none" w:sz="0" w:space="0" w:color="auto"/>
      </w:divBdr>
    </w:div>
    <w:div w:id="823819842">
      <w:bodyDiv w:val="1"/>
      <w:marLeft w:val="0"/>
      <w:marRight w:val="0"/>
      <w:marTop w:val="0"/>
      <w:marBottom w:val="0"/>
      <w:divBdr>
        <w:top w:val="none" w:sz="0" w:space="0" w:color="auto"/>
        <w:left w:val="none" w:sz="0" w:space="0" w:color="auto"/>
        <w:bottom w:val="none" w:sz="0" w:space="0" w:color="auto"/>
        <w:right w:val="none" w:sz="0" w:space="0" w:color="auto"/>
      </w:divBdr>
    </w:div>
    <w:div w:id="859514989">
      <w:bodyDiv w:val="1"/>
      <w:marLeft w:val="0"/>
      <w:marRight w:val="0"/>
      <w:marTop w:val="0"/>
      <w:marBottom w:val="0"/>
      <w:divBdr>
        <w:top w:val="none" w:sz="0" w:space="0" w:color="auto"/>
        <w:left w:val="none" w:sz="0" w:space="0" w:color="auto"/>
        <w:bottom w:val="none" w:sz="0" w:space="0" w:color="auto"/>
        <w:right w:val="none" w:sz="0" w:space="0" w:color="auto"/>
      </w:divBdr>
    </w:div>
    <w:div w:id="878275842">
      <w:bodyDiv w:val="1"/>
      <w:marLeft w:val="0"/>
      <w:marRight w:val="0"/>
      <w:marTop w:val="0"/>
      <w:marBottom w:val="0"/>
      <w:divBdr>
        <w:top w:val="none" w:sz="0" w:space="0" w:color="auto"/>
        <w:left w:val="none" w:sz="0" w:space="0" w:color="auto"/>
        <w:bottom w:val="none" w:sz="0" w:space="0" w:color="auto"/>
        <w:right w:val="none" w:sz="0" w:space="0" w:color="auto"/>
      </w:divBdr>
    </w:div>
    <w:div w:id="904141182">
      <w:bodyDiv w:val="1"/>
      <w:marLeft w:val="0"/>
      <w:marRight w:val="0"/>
      <w:marTop w:val="0"/>
      <w:marBottom w:val="0"/>
      <w:divBdr>
        <w:top w:val="none" w:sz="0" w:space="0" w:color="auto"/>
        <w:left w:val="none" w:sz="0" w:space="0" w:color="auto"/>
        <w:bottom w:val="none" w:sz="0" w:space="0" w:color="auto"/>
        <w:right w:val="none" w:sz="0" w:space="0" w:color="auto"/>
      </w:divBdr>
    </w:div>
    <w:div w:id="918641201">
      <w:bodyDiv w:val="1"/>
      <w:marLeft w:val="0"/>
      <w:marRight w:val="0"/>
      <w:marTop w:val="0"/>
      <w:marBottom w:val="0"/>
      <w:divBdr>
        <w:top w:val="none" w:sz="0" w:space="0" w:color="auto"/>
        <w:left w:val="none" w:sz="0" w:space="0" w:color="auto"/>
        <w:bottom w:val="none" w:sz="0" w:space="0" w:color="auto"/>
        <w:right w:val="none" w:sz="0" w:space="0" w:color="auto"/>
      </w:divBdr>
    </w:div>
    <w:div w:id="926117651">
      <w:bodyDiv w:val="1"/>
      <w:marLeft w:val="0"/>
      <w:marRight w:val="0"/>
      <w:marTop w:val="0"/>
      <w:marBottom w:val="0"/>
      <w:divBdr>
        <w:top w:val="none" w:sz="0" w:space="0" w:color="auto"/>
        <w:left w:val="none" w:sz="0" w:space="0" w:color="auto"/>
        <w:bottom w:val="none" w:sz="0" w:space="0" w:color="auto"/>
        <w:right w:val="none" w:sz="0" w:space="0" w:color="auto"/>
      </w:divBdr>
    </w:div>
    <w:div w:id="932978552">
      <w:bodyDiv w:val="1"/>
      <w:marLeft w:val="0"/>
      <w:marRight w:val="0"/>
      <w:marTop w:val="0"/>
      <w:marBottom w:val="0"/>
      <w:divBdr>
        <w:top w:val="none" w:sz="0" w:space="0" w:color="auto"/>
        <w:left w:val="none" w:sz="0" w:space="0" w:color="auto"/>
        <w:bottom w:val="none" w:sz="0" w:space="0" w:color="auto"/>
        <w:right w:val="none" w:sz="0" w:space="0" w:color="auto"/>
      </w:divBdr>
    </w:div>
    <w:div w:id="976764582">
      <w:bodyDiv w:val="1"/>
      <w:marLeft w:val="0"/>
      <w:marRight w:val="0"/>
      <w:marTop w:val="0"/>
      <w:marBottom w:val="0"/>
      <w:divBdr>
        <w:top w:val="none" w:sz="0" w:space="0" w:color="auto"/>
        <w:left w:val="none" w:sz="0" w:space="0" w:color="auto"/>
        <w:bottom w:val="none" w:sz="0" w:space="0" w:color="auto"/>
        <w:right w:val="none" w:sz="0" w:space="0" w:color="auto"/>
      </w:divBdr>
    </w:div>
    <w:div w:id="1002780379">
      <w:bodyDiv w:val="1"/>
      <w:marLeft w:val="0"/>
      <w:marRight w:val="0"/>
      <w:marTop w:val="0"/>
      <w:marBottom w:val="0"/>
      <w:divBdr>
        <w:top w:val="none" w:sz="0" w:space="0" w:color="auto"/>
        <w:left w:val="none" w:sz="0" w:space="0" w:color="auto"/>
        <w:bottom w:val="none" w:sz="0" w:space="0" w:color="auto"/>
        <w:right w:val="none" w:sz="0" w:space="0" w:color="auto"/>
      </w:divBdr>
    </w:div>
    <w:div w:id="1009135150">
      <w:bodyDiv w:val="1"/>
      <w:marLeft w:val="0"/>
      <w:marRight w:val="0"/>
      <w:marTop w:val="0"/>
      <w:marBottom w:val="0"/>
      <w:divBdr>
        <w:top w:val="none" w:sz="0" w:space="0" w:color="auto"/>
        <w:left w:val="none" w:sz="0" w:space="0" w:color="auto"/>
        <w:bottom w:val="none" w:sz="0" w:space="0" w:color="auto"/>
        <w:right w:val="none" w:sz="0" w:space="0" w:color="auto"/>
      </w:divBdr>
    </w:div>
    <w:div w:id="1019086265">
      <w:bodyDiv w:val="1"/>
      <w:marLeft w:val="0"/>
      <w:marRight w:val="0"/>
      <w:marTop w:val="0"/>
      <w:marBottom w:val="0"/>
      <w:divBdr>
        <w:top w:val="none" w:sz="0" w:space="0" w:color="auto"/>
        <w:left w:val="none" w:sz="0" w:space="0" w:color="auto"/>
        <w:bottom w:val="none" w:sz="0" w:space="0" w:color="auto"/>
        <w:right w:val="none" w:sz="0" w:space="0" w:color="auto"/>
      </w:divBdr>
    </w:div>
    <w:div w:id="1042513796">
      <w:bodyDiv w:val="1"/>
      <w:marLeft w:val="0"/>
      <w:marRight w:val="0"/>
      <w:marTop w:val="0"/>
      <w:marBottom w:val="0"/>
      <w:divBdr>
        <w:top w:val="none" w:sz="0" w:space="0" w:color="auto"/>
        <w:left w:val="none" w:sz="0" w:space="0" w:color="auto"/>
        <w:bottom w:val="none" w:sz="0" w:space="0" w:color="auto"/>
        <w:right w:val="none" w:sz="0" w:space="0" w:color="auto"/>
      </w:divBdr>
    </w:div>
    <w:div w:id="1051229618">
      <w:bodyDiv w:val="1"/>
      <w:marLeft w:val="0"/>
      <w:marRight w:val="0"/>
      <w:marTop w:val="0"/>
      <w:marBottom w:val="0"/>
      <w:divBdr>
        <w:top w:val="none" w:sz="0" w:space="0" w:color="auto"/>
        <w:left w:val="none" w:sz="0" w:space="0" w:color="auto"/>
        <w:bottom w:val="none" w:sz="0" w:space="0" w:color="auto"/>
        <w:right w:val="none" w:sz="0" w:space="0" w:color="auto"/>
      </w:divBdr>
    </w:div>
    <w:div w:id="1065496812">
      <w:bodyDiv w:val="1"/>
      <w:marLeft w:val="0"/>
      <w:marRight w:val="0"/>
      <w:marTop w:val="0"/>
      <w:marBottom w:val="0"/>
      <w:divBdr>
        <w:top w:val="none" w:sz="0" w:space="0" w:color="auto"/>
        <w:left w:val="none" w:sz="0" w:space="0" w:color="auto"/>
        <w:bottom w:val="none" w:sz="0" w:space="0" w:color="auto"/>
        <w:right w:val="none" w:sz="0" w:space="0" w:color="auto"/>
      </w:divBdr>
    </w:div>
    <w:div w:id="1065689307">
      <w:bodyDiv w:val="1"/>
      <w:marLeft w:val="0"/>
      <w:marRight w:val="0"/>
      <w:marTop w:val="0"/>
      <w:marBottom w:val="0"/>
      <w:divBdr>
        <w:top w:val="none" w:sz="0" w:space="0" w:color="auto"/>
        <w:left w:val="none" w:sz="0" w:space="0" w:color="auto"/>
        <w:bottom w:val="none" w:sz="0" w:space="0" w:color="auto"/>
        <w:right w:val="none" w:sz="0" w:space="0" w:color="auto"/>
      </w:divBdr>
    </w:div>
    <w:div w:id="1071074932">
      <w:bodyDiv w:val="1"/>
      <w:marLeft w:val="0"/>
      <w:marRight w:val="0"/>
      <w:marTop w:val="0"/>
      <w:marBottom w:val="0"/>
      <w:divBdr>
        <w:top w:val="none" w:sz="0" w:space="0" w:color="auto"/>
        <w:left w:val="none" w:sz="0" w:space="0" w:color="auto"/>
        <w:bottom w:val="none" w:sz="0" w:space="0" w:color="auto"/>
        <w:right w:val="none" w:sz="0" w:space="0" w:color="auto"/>
      </w:divBdr>
    </w:div>
    <w:div w:id="1080759605">
      <w:bodyDiv w:val="1"/>
      <w:marLeft w:val="0"/>
      <w:marRight w:val="0"/>
      <w:marTop w:val="0"/>
      <w:marBottom w:val="0"/>
      <w:divBdr>
        <w:top w:val="none" w:sz="0" w:space="0" w:color="auto"/>
        <w:left w:val="none" w:sz="0" w:space="0" w:color="auto"/>
        <w:bottom w:val="none" w:sz="0" w:space="0" w:color="auto"/>
        <w:right w:val="none" w:sz="0" w:space="0" w:color="auto"/>
      </w:divBdr>
    </w:div>
    <w:div w:id="1123620861">
      <w:bodyDiv w:val="1"/>
      <w:marLeft w:val="0"/>
      <w:marRight w:val="0"/>
      <w:marTop w:val="0"/>
      <w:marBottom w:val="0"/>
      <w:divBdr>
        <w:top w:val="none" w:sz="0" w:space="0" w:color="auto"/>
        <w:left w:val="none" w:sz="0" w:space="0" w:color="auto"/>
        <w:bottom w:val="none" w:sz="0" w:space="0" w:color="auto"/>
        <w:right w:val="none" w:sz="0" w:space="0" w:color="auto"/>
      </w:divBdr>
    </w:div>
    <w:div w:id="1124732013">
      <w:bodyDiv w:val="1"/>
      <w:marLeft w:val="0"/>
      <w:marRight w:val="0"/>
      <w:marTop w:val="0"/>
      <w:marBottom w:val="0"/>
      <w:divBdr>
        <w:top w:val="none" w:sz="0" w:space="0" w:color="auto"/>
        <w:left w:val="none" w:sz="0" w:space="0" w:color="auto"/>
        <w:bottom w:val="none" w:sz="0" w:space="0" w:color="auto"/>
        <w:right w:val="none" w:sz="0" w:space="0" w:color="auto"/>
      </w:divBdr>
    </w:div>
    <w:div w:id="1143232863">
      <w:bodyDiv w:val="1"/>
      <w:marLeft w:val="0"/>
      <w:marRight w:val="0"/>
      <w:marTop w:val="0"/>
      <w:marBottom w:val="0"/>
      <w:divBdr>
        <w:top w:val="none" w:sz="0" w:space="0" w:color="auto"/>
        <w:left w:val="none" w:sz="0" w:space="0" w:color="auto"/>
        <w:bottom w:val="none" w:sz="0" w:space="0" w:color="auto"/>
        <w:right w:val="none" w:sz="0" w:space="0" w:color="auto"/>
      </w:divBdr>
    </w:div>
    <w:div w:id="1151021820">
      <w:bodyDiv w:val="1"/>
      <w:marLeft w:val="0"/>
      <w:marRight w:val="0"/>
      <w:marTop w:val="0"/>
      <w:marBottom w:val="0"/>
      <w:divBdr>
        <w:top w:val="none" w:sz="0" w:space="0" w:color="auto"/>
        <w:left w:val="none" w:sz="0" w:space="0" w:color="auto"/>
        <w:bottom w:val="none" w:sz="0" w:space="0" w:color="auto"/>
        <w:right w:val="none" w:sz="0" w:space="0" w:color="auto"/>
      </w:divBdr>
    </w:div>
    <w:div w:id="1162352064">
      <w:bodyDiv w:val="1"/>
      <w:marLeft w:val="0"/>
      <w:marRight w:val="0"/>
      <w:marTop w:val="0"/>
      <w:marBottom w:val="0"/>
      <w:divBdr>
        <w:top w:val="none" w:sz="0" w:space="0" w:color="auto"/>
        <w:left w:val="none" w:sz="0" w:space="0" w:color="auto"/>
        <w:bottom w:val="none" w:sz="0" w:space="0" w:color="auto"/>
        <w:right w:val="none" w:sz="0" w:space="0" w:color="auto"/>
      </w:divBdr>
    </w:div>
    <w:div w:id="1186942167">
      <w:bodyDiv w:val="1"/>
      <w:marLeft w:val="0"/>
      <w:marRight w:val="0"/>
      <w:marTop w:val="0"/>
      <w:marBottom w:val="0"/>
      <w:divBdr>
        <w:top w:val="none" w:sz="0" w:space="0" w:color="auto"/>
        <w:left w:val="none" w:sz="0" w:space="0" w:color="auto"/>
        <w:bottom w:val="none" w:sz="0" w:space="0" w:color="auto"/>
        <w:right w:val="none" w:sz="0" w:space="0" w:color="auto"/>
      </w:divBdr>
    </w:div>
    <w:div w:id="1212814043">
      <w:bodyDiv w:val="1"/>
      <w:marLeft w:val="0"/>
      <w:marRight w:val="0"/>
      <w:marTop w:val="0"/>
      <w:marBottom w:val="0"/>
      <w:divBdr>
        <w:top w:val="none" w:sz="0" w:space="0" w:color="auto"/>
        <w:left w:val="none" w:sz="0" w:space="0" w:color="auto"/>
        <w:bottom w:val="none" w:sz="0" w:space="0" w:color="auto"/>
        <w:right w:val="none" w:sz="0" w:space="0" w:color="auto"/>
      </w:divBdr>
    </w:div>
    <w:div w:id="1214348090">
      <w:bodyDiv w:val="1"/>
      <w:marLeft w:val="0"/>
      <w:marRight w:val="0"/>
      <w:marTop w:val="0"/>
      <w:marBottom w:val="0"/>
      <w:divBdr>
        <w:top w:val="none" w:sz="0" w:space="0" w:color="auto"/>
        <w:left w:val="none" w:sz="0" w:space="0" w:color="auto"/>
        <w:bottom w:val="none" w:sz="0" w:space="0" w:color="auto"/>
        <w:right w:val="none" w:sz="0" w:space="0" w:color="auto"/>
      </w:divBdr>
    </w:div>
    <w:div w:id="1230963290">
      <w:bodyDiv w:val="1"/>
      <w:marLeft w:val="0"/>
      <w:marRight w:val="0"/>
      <w:marTop w:val="0"/>
      <w:marBottom w:val="0"/>
      <w:divBdr>
        <w:top w:val="none" w:sz="0" w:space="0" w:color="auto"/>
        <w:left w:val="none" w:sz="0" w:space="0" w:color="auto"/>
        <w:bottom w:val="none" w:sz="0" w:space="0" w:color="auto"/>
        <w:right w:val="none" w:sz="0" w:space="0" w:color="auto"/>
      </w:divBdr>
    </w:div>
    <w:div w:id="1231576121">
      <w:bodyDiv w:val="1"/>
      <w:marLeft w:val="0"/>
      <w:marRight w:val="0"/>
      <w:marTop w:val="0"/>
      <w:marBottom w:val="0"/>
      <w:divBdr>
        <w:top w:val="none" w:sz="0" w:space="0" w:color="auto"/>
        <w:left w:val="none" w:sz="0" w:space="0" w:color="auto"/>
        <w:bottom w:val="none" w:sz="0" w:space="0" w:color="auto"/>
        <w:right w:val="none" w:sz="0" w:space="0" w:color="auto"/>
      </w:divBdr>
    </w:div>
    <w:div w:id="1255438632">
      <w:bodyDiv w:val="1"/>
      <w:marLeft w:val="0"/>
      <w:marRight w:val="0"/>
      <w:marTop w:val="0"/>
      <w:marBottom w:val="0"/>
      <w:divBdr>
        <w:top w:val="none" w:sz="0" w:space="0" w:color="auto"/>
        <w:left w:val="none" w:sz="0" w:space="0" w:color="auto"/>
        <w:bottom w:val="none" w:sz="0" w:space="0" w:color="auto"/>
        <w:right w:val="none" w:sz="0" w:space="0" w:color="auto"/>
      </w:divBdr>
    </w:div>
    <w:div w:id="1273978557">
      <w:bodyDiv w:val="1"/>
      <w:marLeft w:val="0"/>
      <w:marRight w:val="0"/>
      <w:marTop w:val="0"/>
      <w:marBottom w:val="0"/>
      <w:divBdr>
        <w:top w:val="none" w:sz="0" w:space="0" w:color="auto"/>
        <w:left w:val="none" w:sz="0" w:space="0" w:color="auto"/>
        <w:bottom w:val="none" w:sz="0" w:space="0" w:color="auto"/>
        <w:right w:val="none" w:sz="0" w:space="0" w:color="auto"/>
      </w:divBdr>
    </w:div>
    <w:div w:id="1279676943">
      <w:bodyDiv w:val="1"/>
      <w:marLeft w:val="0"/>
      <w:marRight w:val="0"/>
      <w:marTop w:val="0"/>
      <w:marBottom w:val="0"/>
      <w:divBdr>
        <w:top w:val="none" w:sz="0" w:space="0" w:color="auto"/>
        <w:left w:val="none" w:sz="0" w:space="0" w:color="auto"/>
        <w:bottom w:val="none" w:sz="0" w:space="0" w:color="auto"/>
        <w:right w:val="none" w:sz="0" w:space="0" w:color="auto"/>
      </w:divBdr>
    </w:div>
    <w:div w:id="1282951978">
      <w:bodyDiv w:val="1"/>
      <w:marLeft w:val="0"/>
      <w:marRight w:val="0"/>
      <w:marTop w:val="0"/>
      <w:marBottom w:val="0"/>
      <w:divBdr>
        <w:top w:val="none" w:sz="0" w:space="0" w:color="auto"/>
        <w:left w:val="none" w:sz="0" w:space="0" w:color="auto"/>
        <w:bottom w:val="none" w:sz="0" w:space="0" w:color="auto"/>
        <w:right w:val="none" w:sz="0" w:space="0" w:color="auto"/>
      </w:divBdr>
    </w:div>
    <w:div w:id="1289825298">
      <w:bodyDiv w:val="1"/>
      <w:marLeft w:val="0"/>
      <w:marRight w:val="0"/>
      <w:marTop w:val="0"/>
      <w:marBottom w:val="0"/>
      <w:divBdr>
        <w:top w:val="none" w:sz="0" w:space="0" w:color="auto"/>
        <w:left w:val="none" w:sz="0" w:space="0" w:color="auto"/>
        <w:bottom w:val="none" w:sz="0" w:space="0" w:color="auto"/>
        <w:right w:val="none" w:sz="0" w:space="0" w:color="auto"/>
      </w:divBdr>
    </w:div>
    <w:div w:id="1291983481">
      <w:bodyDiv w:val="1"/>
      <w:marLeft w:val="0"/>
      <w:marRight w:val="0"/>
      <w:marTop w:val="0"/>
      <w:marBottom w:val="0"/>
      <w:divBdr>
        <w:top w:val="none" w:sz="0" w:space="0" w:color="auto"/>
        <w:left w:val="none" w:sz="0" w:space="0" w:color="auto"/>
        <w:bottom w:val="none" w:sz="0" w:space="0" w:color="auto"/>
        <w:right w:val="none" w:sz="0" w:space="0" w:color="auto"/>
      </w:divBdr>
    </w:div>
    <w:div w:id="1297221727">
      <w:bodyDiv w:val="1"/>
      <w:marLeft w:val="0"/>
      <w:marRight w:val="0"/>
      <w:marTop w:val="0"/>
      <w:marBottom w:val="0"/>
      <w:divBdr>
        <w:top w:val="none" w:sz="0" w:space="0" w:color="auto"/>
        <w:left w:val="none" w:sz="0" w:space="0" w:color="auto"/>
        <w:bottom w:val="none" w:sz="0" w:space="0" w:color="auto"/>
        <w:right w:val="none" w:sz="0" w:space="0" w:color="auto"/>
      </w:divBdr>
    </w:div>
    <w:div w:id="1299335260">
      <w:bodyDiv w:val="1"/>
      <w:marLeft w:val="0"/>
      <w:marRight w:val="0"/>
      <w:marTop w:val="0"/>
      <w:marBottom w:val="0"/>
      <w:divBdr>
        <w:top w:val="none" w:sz="0" w:space="0" w:color="auto"/>
        <w:left w:val="none" w:sz="0" w:space="0" w:color="auto"/>
        <w:bottom w:val="none" w:sz="0" w:space="0" w:color="auto"/>
        <w:right w:val="none" w:sz="0" w:space="0" w:color="auto"/>
      </w:divBdr>
    </w:div>
    <w:div w:id="1310204482">
      <w:bodyDiv w:val="1"/>
      <w:marLeft w:val="0"/>
      <w:marRight w:val="0"/>
      <w:marTop w:val="0"/>
      <w:marBottom w:val="0"/>
      <w:divBdr>
        <w:top w:val="none" w:sz="0" w:space="0" w:color="auto"/>
        <w:left w:val="none" w:sz="0" w:space="0" w:color="auto"/>
        <w:bottom w:val="none" w:sz="0" w:space="0" w:color="auto"/>
        <w:right w:val="none" w:sz="0" w:space="0" w:color="auto"/>
      </w:divBdr>
    </w:div>
    <w:div w:id="1320228401">
      <w:bodyDiv w:val="1"/>
      <w:marLeft w:val="0"/>
      <w:marRight w:val="0"/>
      <w:marTop w:val="0"/>
      <w:marBottom w:val="0"/>
      <w:divBdr>
        <w:top w:val="none" w:sz="0" w:space="0" w:color="auto"/>
        <w:left w:val="none" w:sz="0" w:space="0" w:color="auto"/>
        <w:bottom w:val="none" w:sz="0" w:space="0" w:color="auto"/>
        <w:right w:val="none" w:sz="0" w:space="0" w:color="auto"/>
      </w:divBdr>
    </w:div>
    <w:div w:id="1331593016">
      <w:bodyDiv w:val="1"/>
      <w:marLeft w:val="0"/>
      <w:marRight w:val="0"/>
      <w:marTop w:val="0"/>
      <w:marBottom w:val="0"/>
      <w:divBdr>
        <w:top w:val="none" w:sz="0" w:space="0" w:color="auto"/>
        <w:left w:val="none" w:sz="0" w:space="0" w:color="auto"/>
        <w:bottom w:val="none" w:sz="0" w:space="0" w:color="auto"/>
        <w:right w:val="none" w:sz="0" w:space="0" w:color="auto"/>
      </w:divBdr>
    </w:div>
    <w:div w:id="1359310840">
      <w:bodyDiv w:val="1"/>
      <w:marLeft w:val="0"/>
      <w:marRight w:val="0"/>
      <w:marTop w:val="0"/>
      <w:marBottom w:val="0"/>
      <w:divBdr>
        <w:top w:val="none" w:sz="0" w:space="0" w:color="auto"/>
        <w:left w:val="none" w:sz="0" w:space="0" w:color="auto"/>
        <w:bottom w:val="none" w:sz="0" w:space="0" w:color="auto"/>
        <w:right w:val="none" w:sz="0" w:space="0" w:color="auto"/>
      </w:divBdr>
    </w:div>
    <w:div w:id="1382553845">
      <w:bodyDiv w:val="1"/>
      <w:marLeft w:val="0"/>
      <w:marRight w:val="0"/>
      <w:marTop w:val="0"/>
      <w:marBottom w:val="0"/>
      <w:divBdr>
        <w:top w:val="none" w:sz="0" w:space="0" w:color="auto"/>
        <w:left w:val="none" w:sz="0" w:space="0" w:color="auto"/>
        <w:bottom w:val="none" w:sz="0" w:space="0" w:color="auto"/>
        <w:right w:val="none" w:sz="0" w:space="0" w:color="auto"/>
      </w:divBdr>
    </w:div>
    <w:div w:id="1408384306">
      <w:bodyDiv w:val="1"/>
      <w:marLeft w:val="0"/>
      <w:marRight w:val="0"/>
      <w:marTop w:val="0"/>
      <w:marBottom w:val="0"/>
      <w:divBdr>
        <w:top w:val="none" w:sz="0" w:space="0" w:color="auto"/>
        <w:left w:val="none" w:sz="0" w:space="0" w:color="auto"/>
        <w:bottom w:val="none" w:sz="0" w:space="0" w:color="auto"/>
        <w:right w:val="none" w:sz="0" w:space="0" w:color="auto"/>
      </w:divBdr>
    </w:div>
    <w:div w:id="1429348203">
      <w:bodyDiv w:val="1"/>
      <w:marLeft w:val="0"/>
      <w:marRight w:val="0"/>
      <w:marTop w:val="0"/>
      <w:marBottom w:val="0"/>
      <w:divBdr>
        <w:top w:val="none" w:sz="0" w:space="0" w:color="auto"/>
        <w:left w:val="none" w:sz="0" w:space="0" w:color="auto"/>
        <w:bottom w:val="none" w:sz="0" w:space="0" w:color="auto"/>
        <w:right w:val="none" w:sz="0" w:space="0" w:color="auto"/>
      </w:divBdr>
    </w:div>
    <w:div w:id="1445229130">
      <w:bodyDiv w:val="1"/>
      <w:marLeft w:val="0"/>
      <w:marRight w:val="0"/>
      <w:marTop w:val="0"/>
      <w:marBottom w:val="0"/>
      <w:divBdr>
        <w:top w:val="none" w:sz="0" w:space="0" w:color="auto"/>
        <w:left w:val="none" w:sz="0" w:space="0" w:color="auto"/>
        <w:bottom w:val="none" w:sz="0" w:space="0" w:color="auto"/>
        <w:right w:val="none" w:sz="0" w:space="0" w:color="auto"/>
      </w:divBdr>
    </w:div>
    <w:div w:id="1454328939">
      <w:bodyDiv w:val="1"/>
      <w:marLeft w:val="0"/>
      <w:marRight w:val="0"/>
      <w:marTop w:val="0"/>
      <w:marBottom w:val="0"/>
      <w:divBdr>
        <w:top w:val="none" w:sz="0" w:space="0" w:color="auto"/>
        <w:left w:val="none" w:sz="0" w:space="0" w:color="auto"/>
        <w:bottom w:val="none" w:sz="0" w:space="0" w:color="auto"/>
        <w:right w:val="none" w:sz="0" w:space="0" w:color="auto"/>
      </w:divBdr>
    </w:div>
    <w:div w:id="1460293658">
      <w:bodyDiv w:val="1"/>
      <w:marLeft w:val="0"/>
      <w:marRight w:val="0"/>
      <w:marTop w:val="0"/>
      <w:marBottom w:val="0"/>
      <w:divBdr>
        <w:top w:val="none" w:sz="0" w:space="0" w:color="auto"/>
        <w:left w:val="none" w:sz="0" w:space="0" w:color="auto"/>
        <w:bottom w:val="none" w:sz="0" w:space="0" w:color="auto"/>
        <w:right w:val="none" w:sz="0" w:space="0" w:color="auto"/>
      </w:divBdr>
    </w:div>
    <w:div w:id="1489705739">
      <w:bodyDiv w:val="1"/>
      <w:marLeft w:val="0"/>
      <w:marRight w:val="0"/>
      <w:marTop w:val="0"/>
      <w:marBottom w:val="0"/>
      <w:divBdr>
        <w:top w:val="none" w:sz="0" w:space="0" w:color="auto"/>
        <w:left w:val="none" w:sz="0" w:space="0" w:color="auto"/>
        <w:bottom w:val="none" w:sz="0" w:space="0" w:color="auto"/>
        <w:right w:val="none" w:sz="0" w:space="0" w:color="auto"/>
      </w:divBdr>
    </w:div>
    <w:div w:id="1496067600">
      <w:marLeft w:val="0"/>
      <w:marRight w:val="0"/>
      <w:marTop w:val="0"/>
      <w:marBottom w:val="0"/>
      <w:divBdr>
        <w:top w:val="none" w:sz="0" w:space="0" w:color="auto"/>
        <w:left w:val="none" w:sz="0" w:space="0" w:color="auto"/>
        <w:bottom w:val="none" w:sz="0" w:space="0" w:color="auto"/>
        <w:right w:val="none" w:sz="0" w:space="0" w:color="auto"/>
      </w:divBdr>
    </w:div>
    <w:div w:id="1496067601">
      <w:marLeft w:val="0"/>
      <w:marRight w:val="0"/>
      <w:marTop w:val="0"/>
      <w:marBottom w:val="0"/>
      <w:divBdr>
        <w:top w:val="none" w:sz="0" w:space="0" w:color="auto"/>
        <w:left w:val="none" w:sz="0" w:space="0" w:color="auto"/>
        <w:bottom w:val="none" w:sz="0" w:space="0" w:color="auto"/>
        <w:right w:val="none" w:sz="0" w:space="0" w:color="auto"/>
      </w:divBdr>
    </w:div>
    <w:div w:id="1496067602">
      <w:marLeft w:val="0"/>
      <w:marRight w:val="0"/>
      <w:marTop w:val="0"/>
      <w:marBottom w:val="0"/>
      <w:divBdr>
        <w:top w:val="none" w:sz="0" w:space="0" w:color="auto"/>
        <w:left w:val="none" w:sz="0" w:space="0" w:color="auto"/>
        <w:bottom w:val="none" w:sz="0" w:space="0" w:color="auto"/>
        <w:right w:val="none" w:sz="0" w:space="0" w:color="auto"/>
      </w:divBdr>
    </w:div>
    <w:div w:id="1496067603">
      <w:marLeft w:val="0"/>
      <w:marRight w:val="0"/>
      <w:marTop w:val="0"/>
      <w:marBottom w:val="0"/>
      <w:divBdr>
        <w:top w:val="none" w:sz="0" w:space="0" w:color="auto"/>
        <w:left w:val="none" w:sz="0" w:space="0" w:color="auto"/>
        <w:bottom w:val="none" w:sz="0" w:space="0" w:color="auto"/>
        <w:right w:val="none" w:sz="0" w:space="0" w:color="auto"/>
      </w:divBdr>
    </w:div>
    <w:div w:id="1496067604">
      <w:marLeft w:val="0"/>
      <w:marRight w:val="0"/>
      <w:marTop w:val="0"/>
      <w:marBottom w:val="0"/>
      <w:divBdr>
        <w:top w:val="none" w:sz="0" w:space="0" w:color="auto"/>
        <w:left w:val="none" w:sz="0" w:space="0" w:color="auto"/>
        <w:bottom w:val="none" w:sz="0" w:space="0" w:color="auto"/>
        <w:right w:val="none" w:sz="0" w:space="0" w:color="auto"/>
      </w:divBdr>
    </w:div>
    <w:div w:id="1496067605">
      <w:marLeft w:val="0"/>
      <w:marRight w:val="0"/>
      <w:marTop w:val="0"/>
      <w:marBottom w:val="0"/>
      <w:divBdr>
        <w:top w:val="none" w:sz="0" w:space="0" w:color="auto"/>
        <w:left w:val="none" w:sz="0" w:space="0" w:color="auto"/>
        <w:bottom w:val="none" w:sz="0" w:space="0" w:color="auto"/>
        <w:right w:val="none" w:sz="0" w:space="0" w:color="auto"/>
      </w:divBdr>
    </w:div>
    <w:div w:id="1496067606">
      <w:marLeft w:val="0"/>
      <w:marRight w:val="0"/>
      <w:marTop w:val="0"/>
      <w:marBottom w:val="0"/>
      <w:divBdr>
        <w:top w:val="none" w:sz="0" w:space="0" w:color="auto"/>
        <w:left w:val="none" w:sz="0" w:space="0" w:color="auto"/>
        <w:bottom w:val="none" w:sz="0" w:space="0" w:color="auto"/>
        <w:right w:val="none" w:sz="0" w:space="0" w:color="auto"/>
      </w:divBdr>
    </w:div>
    <w:div w:id="1496067607">
      <w:marLeft w:val="0"/>
      <w:marRight w:val="0"/>
      <w:marTop w:val="0"/>
      <w:marBottom w:val="0"/>
      <w:divBdr>
        <w:top w:val="none" w:sz="0" w:space="0" w:color="auto"/>
        <w:left w:val="none" w:sz="0" w:space="0" w:color="auto"/>
        <w:bottom w:val="none" w:sz="0" w:space="0" w:color="auto"/>
        <w:right w:val="none" w:sz="0" w:space="0" w:color="auto"/>
      </w:divBdr>
    </w:div>
    <w:div w:id="1496067608">
      <w:marLeft w:val="0"/>
      <w:marRight w:val="0"/>
      <w:marTop w:val="0"/>
      <w:marBottom w:val="0"/>
      <w:divBdr>
        <w:top w:val="none" w:sz="0" w:space="0" w:color="auto"/>
        <w:left w:val="none" w:sz="0" w:space="0" w:color="auto"/>
        <w:bottom w:val="none" w:sz="0" w:space="0" w:color="auto"/>
        <w:right w:val="none" w:sz="0" w:space="0" w:color="auto"/>
      </w:divBdr>
    </w:div>
    <w:div w:id="1496067609">
      <w:marLeft w:val="0"/>
      <w:marRight w:val="0"/>
      <w:marTop w:val="0"/>
      <w:marBottom w:val="0"/>
      <w:divBdr>
        <w:top w:val="none" w:sz="0" w:space="0" w:color="auto"/>
        <w:left w:val="none" w:sz="0" w:space="0" w:color="auto"/>
        <w:bottom w:val="none" w:sz="0" w:space="0" w:color="auto"/>
        <w:right w:val="none" w:sz="0" w:space="0" w:color="auto"/>
      </w:divBdr>
    </w:div>
    <w:div w:id="1496067610">
      <w:marLeft w:val="0"/>
      <w:marRight w:val="0"/>
      <w:marTop w:val="0"/>
      <w:marBottom w:val="0"/>
      <w:divBdr>
        <w:top w:val="none" w:sz="0" w:space="0" w:color="auto"/>
        <w:left w:val="none" w:sz="0" w:space="0" w:color="auto"/>
        <w:bottom w:val="none" w:sz="0" w:space="0" w:color="auto"/>
        <w:right w:val="none" w:sz="0" w:space="0" w:color="auto"/>
      </w:divBdr>
    </w:div>
    <w:div w:id="1496067611">
      <w:marLeft w:val="0"/>
      <w:marRight w:val="0"/>
      <w:marTop w:val="0"/>
      <w:marBottom w:val="0"/>
      <w:divBdr>
        <w:top w:val="none" w:sz="0" w:space="0" w:color="auto"/>
        <w:left w:val="none" w:sz="0" w:space="0" w:color="auto"/>
        <w:bottom w:val="none" w:sz="0" w:space="0" w:color="auto"/>
        <w:right w:val="none" w:sz="0" w:space="0" w:color="auto"/>
      </w:divBdr>
    </w:div>
    <w:div w:id="1496067612">
      <w:marLeft w:val="0"/>
      <w:marRight w:val="0"/>
      <w:marTop w:val="0"/>
      <w:marBottom w:val="0"/>
      <w:divBdr>
        <w:top w:val="none" w:sz="0" w:space="0" w:color="auto"/>
        <w:left w:val="none" w:sz="0" w:space="0" w:color="auto"/>
        <w:bottom w:val="none" w:sz="0" w:space="0" w:color="auto"/>
        <w:right w:val="none" w:sz="0" w:space="0" w:color="auto"/>
      </w:divBdr>
    </w:div>
    <w:div w:id="1496067613">
      <w:marLeft w:val="0"/>
      <w:marRight w:val="0"/>
      <w:marTop w:val="0"/>
      <w:marBottom w:val="0"/>
      <w:divBdr>
        <w:top w:val="none" w:sz="0" w:space="0" w:color="auto"/>
        <w:left w:val="none" w:sz="0" w:space="0" w:color="auto"/>
        <w:bottom w:val="none" w:sz="0" w:space="0" w:color="auto"/>
        <w:right w:val="none" w:sz="0" w:space="0" w:color="auto"/>
      </w:divBdr>
    </w:div>
    <w:div w:id="1496067614">
      <w:marLeft w:val="0"/>
      <w:marRight w:val="0"/>
      <w:marTop w:val="0"/>
      <w:marBottom w:val="0"/>
      <w:divBdr>
        <w:top w:val="none" w:sz="0" w:space="0" w:color="auto"/>
        <w:left w:val="none" w:sz="0" w:space="0" w:color="auto"/>
        <w:bottom w:val="none" w:sz="0" w:space="0" w:color="auto"/>
        <w:right w:val="none" w:sz="0" w:space="0" w:color="auto"/>
      </w:divBdr>
    </w:div>
    <w:div w:id="1496067615">
      <w:marLeft w:val="0"/>
      <w:marRight w:val="0"/>
      <w:marTop w:val="0"/>
      <w:marBottom w:val="0"/>
      <w:divBdr>
        <w:top w:val="none" w:sz="0" w:space="0" w:color="auto"/>
        <w:left w:val="none" w:sz="0" w:space="0" w:color="auto"/>
        <w:bottom w:val="none" w:sz="0" w:space="0" w:color="auto"/>
        <w:right w:val="none" w:sz="0" w:space="0" w:color="auto"/>
      </w:divBdr>
    </w:div>
    <w:div w:id="1496067616">
      <w:marLeft w:val="0"/>
      <w:marRight w:val="0"/>
      <w:marTop w:val="0"/>
      <w:marBottom w:val="0"/>
      <w:divBdr>
        <w:top w:val="none" w:sz="0" w:space="0" w:color="auto"/>
        <w:left w:val="none" w:sz="0" w:space="0" w:color="auto"/>
        <w:bottom w:val="none" w:sz="0" w:space="0" w:color="auto"/>
        <w:right w:val="none" w:sz="0" w:space="0" w:color="auto"/>
      </w:divBdr>
    </w:div>
    <w:div w:id="1496067617">
      <w:marLeft w:val="0"/>
      <w:marRight w:val="0"/>
      <w:marTop w:val="0"/>
      <w:marBottom w:val="0"/>
      <w:divBdr>
        <w:top w:val="none" w:sz="0" w:space="0" w:color="auto"/>
        <w:left w:val="none" w:sz="0" w:space="0" w:color="auto"/>
        <w:bottom w:val="none" w:sz="0" w:space="0" w:color="auto"/>
        <w:right w:val="none" w:sz="0" w:space="0" w:color="auto"/>
      </w:divBdr>
    </w:div>
    <w:div w:id="1496067618">
      <w:marLeft w:val="0"/>
      <w:marRight w:val="0"/>
      <w:marTop w:val="0"/>
      <w:marBottom w:val="0"/>
      <w:divBdr>
        <w:top w:val="none" w:sz="0" w:space="0" w:color="auto"/>
        <w:left w:val="none" w:sz="0" w:space="0" w:color="auto"/>
        <w:bottom w:val="none" w:sz="0" w:space="0" w:color="auto"/>
        <w:right w:val="none" w:sz="0" w:space="0" w:color="auto"/>
      </w:divBdr>
    </w:div>
    <w:div w:id="1496067619">
      <w:marLeft w:val="0"/>
      <w:marRight w:val="0"/>
      <w:marTop w:val="0"/>
      <w:marBottom w:val="0"/>
      <w:divBdr>
        <w:top w:val="none" w:sz="0" w:space="0" w:color="auto"/>
        <w:left w:val="none" w:sz="0" w:space="0" w:color="auto"/>
        <w:bottom w:val="none" w:sz="0" w:space="0" w:color="auto"/>
        <w:right w:val="none" w:sz="0" w:space="0" w:color="auto"/>
      </w:divBdr>
    </w:div>
    <w:div w:id="1496067620">
      <w:marLeft w:val="0"/>
      <w:marRight w:val="0"/>
      <w:marTop w:val="0"/>
      <w:marBottom w:val="0"/>
      <w:divBdr>
        <w:top w:val="none" w:sz="0" w:space="0" w:color="auto"/>
        <w:left w:val="none" w:sz="0" w:space="0" w:color="auto"/>
        <w:bottom w:val="none" w:sz="0" w:space="0" w:color="auto"/>
        <w:right w:val="none" w:sz="0" w:space="0" w:color="auto"/>
      </w:divBdr>
    </w:div>
    <w:div w:id="1496067621">
      <w:marLeft w:val="0"/>
      <w:marRight w:val="0"/>
      <w:marTop w:val="0"/>
      <w:marBottom w:val="0"/>
      <w:divBdr>
        <w:top w:val="none" w:sz="0" w:space="0" w:color="auto"/>
        <w:left w:val="none" w:sz="0" w:space="0" w:color="auto"/>
        <w:bottom w:val="none" w:sz="0" w:space="0" w:color="auto"/>
        <w:right w:val="none" w:sz="0" w:space="0" w:color="auto"/>
      </w:divBdr>
    </w:div>
    <w:div w:id="1496067622">
      <w:marLeft w:val="0"/>
      <w:marRight w:val="0"/>
      <w:marTop w:val="0"/>
      <w:marBottom w:val="0"/>
      <w:divBdr>
        <w:top w:val="none" w:sz="0" w:space="0" w:color="auto"/>
        <w:left w:val="none" w:sz="0" w:space="0" w:color="auto"/>
        <w:bottom w:val="none" w:sz="0" w:space="0" w:color="auto"/>
        <w:right w:val="none" w:sz="0" w:space="0" w:color="auto"/>
      </w:divBdr>
    </w:div>
    <w:div w:id="1496067623">
      <w:marLeft w:val="0"/>
      <w:marRight w:val="0"/>
      <w:marTop w:val="0"/>
      <w:marBottom w:val="0"/>
      <w:divBdr>
        <w:top w:val="none" w:sz="0" w:space="0" w:color="auto"/>
        <w:left w:val="none" w:sz="0" w:space="0" w:color="auto"/>
        <w:bottom w:val="none" w:sz="0" w:space="0" w:color="auto"/>
        <w:right w:val="none" w:sz="0" w:space="0" w:color="auto"/>
      </w:divBdr>
    </w:div>
    <w:div w:id="1496067624">
      <w:marLeft w:val="0"/>
      <w:marRight w:val="0"/>
      <w:marTop w:val="0"/>
      <w:marBottom w:val="0"/>
      <w:divBdr>
        <w:top w:val="none" w:sz="0" w:space="0" w:color="auto"/>
        <w:left w:val="none" w:sz="0" w:space="0" w:color="auto"/>
        <w:bottom w:val="none" w:sz="0" w:space="0" w:color="auto"/>
        <w:right w:val="none" w:sz="0" w:space="0" w:color="auto"/>
      </w:divBdr>
    </w:div>
    <w:div w:id="1496067625">
      <w:marLeft w:val="0"/>
      <w:marRight w:val="0"/>
      <w:marTop w:val="0"/>
      <w:marBottom w:val="0"/>
      <w:divBdr>
        <w:top w:val="none" w:sz="0" w:space="0" w:color="auto"/>
        <w:left w:val="none" w:sz="0" w:space="0" w:color="auto"/>
        <w:bottom w:val="none" w:sz="0" w:space="0" w:color="auto"/>
        <w:right w:val="none" w:sz="0" w:space="0" w:color="auto"/>
      </w:divBdr>
    </w:div>
    <w:div w:id="1496067626">
      <w:marLeft w:val="0"/>
      <w:marRight w:val="0"/>
      <w:marTop w:val="0"/>
      <w:marBottom w:val="0"/>
      <w:divBdr>
        <w:top w:val="none" w:sz="0" w:space="0" w:color="auto"/>
        <w:left w:val="none" w:sz="0" w:space="0" w:color="auto"/>
        <w:bottom w:val="none" w:sz="0" w:space="0" w:color="auto"/>
        <w:right w:val="none" w:sz="0" w:space="0" w:color="auto"/>
      </w:divBdr>
    </w:div>
    <w:div w:id="1496067627">
      <w:marLeft w:val="0"/>
      <w:marRight w:val="0"/>
      <w:marTop w:val="0"/>
      <w:marBottom w:val="0"/>
      <w:divBdr>
        <w:top w:val="none" w:sz="0" w:space="0" w:color="auto"/>
        <w:left w:val="none" w:sz="0" w:space="0" w:color="auto"/>
        <w:bottom w:val="none" w:sz="0" w:space="0" w:color="auto"/>
        <w:right w:val="none" w:sz="0" w:space="0" w:color="auto"/>
      </w:divBdr>
    </w:div>
    <w:div w:id="1496067628">
      <w:marLeft w:val="0"/>
      <w:marRight w:val="0"/>
      <w:marTop w:val="0"/>
      <w:marBottom w:val="0"/>
      <w:divBdr>
        <w:top w:val="none" w:sz="0" w:space="0" w:color="auto"/>
        <w:left w:val="none" w:sz="0" w:space="0" w:color="auto"/>
        <w:bottom w:val="none" w:sz="0" w:space="0" w:color="auto"/>
        <w:right w:val="none" w:sz="0" w:space="0" w:color="auto"/>
      </w:divBdr>
    </w:div>
    <w:div w:id="1496067629">
      <w:marLeft w:val="0"/>
      <w:marRight w:val="0"/>
      <w:marTop w:val="0"/>
      <w:marBottom w:val="0"/>
      <w:divBdr>
        <w:top w:val="none" w:sz="0" w:space="0" w:color="auto"/>
        <w:left w:val="none" w:sz="0" w:space="0" w:color="auto"/>
        <w:bottom w:val="none" w:sz="0" w:space="0" w:color="auto"/>
        <w:right w:val="none" w:sz="0" w:space="0" w:color="auto"/>
      </w:divBdr>
    </w:div>
    <w:div w:id="1496067630">
      <w:marLeft w:val="0"/>
      <w:marRight w:val="0"/>
      <w:marTop w:val="0"/>
      <w:marBottom w:val="0"/>
      <w:divBdr>
        <w:top w:val="none" w:sz="0" w:space="0" w:color="auto"/>
        <w:left w:val="none" w:sz="0" w:space="0" w:color="auto"/>
        <w:bottom w:val="none" w:sz="0" w:space="0" w:color="auto"/>
        <w:right w:val="none" w:sz="0" w:space="0" w:color="auto"/>
      </w:divBdr>
    </w:div>
    <w:div w:id="1496067631">
      <w:marLeft w:val="0"/>
      <w:marRight w:val="0"/>
      <w:marTop w:val="0"/>
      <w:marBottom w:val="0"/>
      <w:divBdr>
        <w:top w:val="none" w:sz="0" w:space="0" w:color="auto"/>
        <w:left w:val="none" w:sz="0" w:space="0" w:color="auto"/>
        <w:bottom w:val="none" w:sz="0" w:space="0" w:color="auto"/>
        <w:right w:val="none" w:sz="0" w:space="0" w:color="auto"/>
      </w:divBdr>
    </w:div>
    <w:div w:id="1496067632">
      <w:marLeft w:val="0"/>
      <w:marRight w:val="0"/>
      <w:marTop w:val="0"/>
      <w:marBottom w:val="0"/>
      <w:divBdr>
        <w:top w:val="none" w:sz="0" w:space="0" w:color="auto"/>
        <w:left w:val="none" w:sz="0" w:space="0" w:color="auto"/>
        <w:bottom w:val="none" w:sz="0" w:space="0" w:color="auto"/>
        <w:right w:val="none" w:sz="0" w:space="0" w:color="auto"/>
      </w:divBdr>
    </w:div>
    <w:div w:id="1496067633">
      <w:marLeft w:val="0"/>
      <w:marRight w:val="0"/>
      <w:marTop w:val="0"/>
      <w:marBottom w:val="0"/>
      <w:divBdr>
        <w:top w:val="none" w:sz="0" w:space="0" w:color="auto"/>
        <w:left w:val="none" w:sz="0" w:space="0" w:color="auto"/>
        <w:bottom w:val="none" w:sz="0" w:space="0" w:color="auto"/>
        <w:right w:val="none" w:sz="0" w:space="0" w:color="auto"/>
      </w:divBdr>
    </w:div>
    <w:div w:id="1496067634">
      <w:marLeft w:val="0"/>
      <w:marRight w:val="0"/>
      <w:marTop w:val="0"/>
      <w:marBottom w:val="0"/>
      <w:divBdr>
        <w:top w:val="none" w:sz="0" w:space="0" w:color="auto"/>
        <w:left w:val="none" w:sz="0" w:space="0" w:color="auto"/>
        <w:bottom w:val="none" w:sz="0" w:space="0" w:color="auto"/>
        <w:right w:val="none" w:sz="0" w:space="0" w:color="auto"/>
      </w:divBdr>
    </w:div>
    <w:div w:id="1496067635">
      <w:marLeft w:val="0"/>
      <w:marRight w:val="0"/>
      <w:marTop w:val="0"/>
      <w:marBottom w:val="0"/>
      <w:divBdr>
        <w:top w:val="none" w:sz="0" w:space="0" w:color="auto"/>
        <w:left w:val="none" w:sz="0" w:space="0" w:color="auto"/>
        <w:bottom w:val="none" w:sz="0" w:space="0" w:color="auto"/>
        <w:right w:val="none" w:sz="0" w:space="0" w:color="auto"/>
      </w:divBdr>
    </w:div>
    <w:div w:id="1496067636">
      <w:marLeft w:val="0"/>
      <w:marRight w:val="0"/>
      <w:marTop w:val="0"/>
      <w:marBottom w:val="0"/>
      <w:divBdr>
        <w:top w:val="none" w:sz="0" w:space="0" w:color="auto"/>
        <w:left w:val="none" w:sz="0" w:space="0" w:color="auto"/>
        <w:bottom w:val="none" w:sz="0" w:space="0" w:color="auto"/>
        <w:right w:val="none" w:sz="0" w:space="0" w:color="auto"/>
      </w:divBdr>
    </w:div>
    <w:div w:id="1496067637">
      <w:marLeft w:val="0"/>
      <w:marRight w:val="0"/>
      <w:marTop w:val="0"/>
      <w:marBottom w:val="0"/>
      <w:divBdr>
        <w:top w:val="none" w:sz="0" w:space="0" w:color="auto"/>
        <w:left w:val="none" w:sz="0" w:space="0" w:color="auto"/>
        <w:bottom w:val="none" w:sz="0" w:space="0" w:color="auto"/>
        <w:right w:val="none" w:sz="0" w:space="0" w:color="auto"/>
      </w:divBdr>
    </w:div>
    <w:div w:id="1496067638">
      <w:marLeft w:val="0"/>
      <w:marRight w:val="0"/>
      <w:marTop w:val="0"/>
      <w:marBottom w:val="0"/>
      <w:divBdr>
        <w:top w:val="none" w:sz="0" w:space="0" w:color="auto"/>
        <w:left w:val="none" w:sz="0" w:space="0" w:color="auto"/>
        <w:bottom w:val="none" w:sz="0" w:space="0" w:color="auto"/>
        <w:right w:val="none" w:sz="0" w:space="0" w:color="auto"/>
      </w:divBdr>
    </w:div>
    <w:div w:id="1496067639">
      <w:marLeft w:val="0"/>
      <w:marRight w:val="0"/>
      <w:marTop w:val="0"/>
      <w:marBottom w:val="0"/>
      <w:divBdr>
        <w:top w:val="none" w:sz="0" w:space="0" w:color="auto"/>
        <w:left w:val="none" w:sz="0" w:space="0" w:color="auto"/>
        <w:bottom w:val="none" w:sz="0" w:space="0" w:color="auto"/>
        <w:right w:val="none" w:sz="0" w:space="0" w:color="auto"/>
      </w:divBdr>
    </w:div>
    <w:div w:id="1496067640">
      <w:marLeft w:val="0"/>
      <w:marRight w:val="0"/>
      <w:marTop w:val="0"/>
      <w:marBottom w:val="0"/>
      <w:divBdr>
        <w:top w:val="none" w:sz="0" w:space="0" w:color="auto"/>
        <w:left w:val="none" w:sz="0" w:space="0" w:color="auto"/>
        <w:bottom w:val="none" w:sz="0" w:space="0" w:color="auto"/>
        <w:right w:val="none" w:sz="0" w:space="0" w:color="auto"/>
      </w:divBdr>
    </w:div>
    <w:div w:id="1496067641">
      <w:marLeft w:val="0"/>
      <w:marRight w:val="0"/>
      <w:marTop w:val="0"/>
      <w:marBottom w:val="0"/>
      <w:divBdr>
        <w:top w:val="none" w:sz="0" w:space="0" w:color="auto"/>
        <w:left w:val="none" w:sz="0" w:space="0" w:color="auto"/>
        <w:bottom w:val="none" w:sz="0" w:space="0" w:color="auto"/>
        <w:right w:val="none" w:sz="0" w:space="0" w:color="auto"/>
      </w:divBdr>
    </w:div>
    <w:div w:id="1496067642">
      <w:marLeft w:val="0"/>
      <w:marRight w:val="0"/>
      <w:marTop w:val="0"/>
      <w:marBottom w:val="0"/>
      <w:divBdr>
        <w:top w:val="none" w:sz="0" w:space="0" w:color="auto"/>
        <w:left w:val="none" w:sz="0" w:space="0" w:color="auto"/>
        <w:bottom w:val="none" w:sz="0" w:space="0" w:color="auto"/>
        <w:right w:val="none" w:sz="0" w:space="0" w:color="auto"/>
      </w:divBdr>
    </w:div>
    <w:div w:id="1496067643">
      <w:marLeft w:val="0"/>
      <w:marRight w:val="0"/>
      <w:marTop w:val="0"/>
      <w:marBottom w:val="0"/>
      <w:divBdr>
        <w:top w:val="none" w:sz="0" w:space="0" w:color="auto"/>
        <w:left w:val="none" w:sz="0" w:space="0" w:color="auto"/>
        <w:bottom w:val="none" w:sz="0" w:space="0" w:color="auto"/>
        <w:right w:val="none" w:sz="0" w:space="0" w:color="auto"/>
      </w:divBdr>
    </w:div>
    <w:div w:id="1496067644">
      <w:marLeft w:val="0"/>
      <w:marRight w:val="0"/>
      <w:marTop w:val="0"/>
      <w:marBottom w:val="0"/>
      <w:divBdr>
        <w:top w:val="none" w:sz="0" w:space="0" w:color="auto"/>
        <w:left w:val="none" w:sz="0" w:space="0" w:color="auto"/>
        <w:bottom w:val="none" w:sz="0" w:space="0" w:color="auto"/>
        <w:right w:val="none" w:sz="0" w:space="0" w:color="auto"/>
      </w:divBdr>
    </w:div>
    <w:div w:id="1496067645">
      <w:marLeft w:val="0"/>
      <w:marRight w:val="0"/>
      <w:marTop w:val="0"/>
      <w:marBottom w:val="0"/>
      <w:divBdr>
        <w:top w:val="none" w:sz="0" w:space="0" w:color="auto"/>
        <w:left w:val="none" w:sz="0" w:space="0" w:color="auto"/>
        <w:bottom w:val="none" w:sz="0" w:space="0" w:color="auto"/>
        <w:right w:val="none" w:sz="0" w:space="0" w:color="auto"/>
      </w:divBdr>
    </w:div>
    <w:div w:id="1496067646">
      <w:marLeft w:val="0"/>
      <w:marRight w:val="0"/>
      <w:marTop w:val="0"/>
      <w:marBottom w:val="0"/>
      <w:divBdr>
        <w:top w:val="none" w:sz="0" w:space="0" w:color="auto"/>
        <w:left w:val="none" w:sz="0" w:space="0" w:color="auto"/>
        <w:bottom w:val="none" w:sz="0" w:space="0" w:color="auto"/>
        <w:right w:val="none" w:sz="0" w:space="0" w:color="auto"/>
      </w:divBdr>
    </w:div>
    <w:div w:id="1496067647">
      <w:marLeft w:val="0"/>
      <w:marRight w:val="0"/>
      <w:marTop w:val="0"/>
      <w:marBottom w:val="0"/>
      <w:divBdr>
        <w:top w:val="none" w:sz="0" w:space="0" w:color="auto"/>
        <w:left w:val="none" w:sz="0" w:space="0" w:color="auto"/>
        <w:bottom w:val="none" w:sz="0" w:space="0" w:color="auto"/>
        <w:right w:val="none" w:sz="0" w:space="0" w:color="auto"/>
      </w:divBdr>
    </w:div>
    <w:div w:id="1496067648">
      <w:marLeft w:val="0"/>
      <w:marRight w:val="0"/>
      <w:marTop w:val="0"/>
      <w:marBottom w:val="0"/>
      <w:divBdr>
        <w:top w:val="none" w:sz="0" w:space="0" w:color="auto"/>
        <w:left w:val="none" w:sz="0" w:space="0" w:color="auto"/>
        <w:bottom w:val="none" w:sz="0" w:space="0" w:color="auto"/>
        <w:right w:val="none" w:sz="0" w:space="0" w:color="auto"/>
      </w:divBdr>
    </w:div>
    <w:div w:id="1496067649">
      <w:marLeft w:val="0"/>
      <w:marRight w:val="0"/>
      <w:marTop w:val="0"/>
      <w:marBottom w:val="0"/>
      <w:divBdr>
        <w:top w:val="none" w:sz="0" w:space="0" w:color="auto"/>
        <w:left w:val="none" w:sz="0" w:space="0" w:color="auto"/>
        <w:bottom w:val="none" w:sz="0" w:space="0" w:color="auto"/>
        <w:right w:val="none" w:sz="0" w:space="0" w:color="auto"/>
      </w:divBdr>
    </w:div>
    <w:div w:id="1496067650">
      <w:marLeft w:val="0"/>
      <w:marRight w:val="0"/>
      <w:marTop w:val="0"/>
      <w:marBottom w:val="0"/>
      <w:divBdr>
        <w:top w:val="none" w:sz="0" w:space="0" w:color="auto"/>
        <w:left w:val="none" w:sz="0" w:space="0" w:color="auto"/>
        <w:bottom w:val="none" w:sz="0" w:space="0" w:color="auto"/>
        <w:right w:val="none" w:sz="0" w:space="0" w:color="auto"/>
      </w:divBdr>
    </w:div>
    <w:div w:id="1496067651">
      <w:marLeft w:val="0"/>
      <w:marRight w:val="0"/>
      <w:marTop w:val="0"/>
      <w:marBottom w:val="0"/>
      <w:divBdr>
        <w:top w:val="none" w:sz="0" w:space="0" w:color="auto"/>
        <w:left w:val="none" w:sz="0" w:space="0" w:color="auto"/>
        <w:bottom w:val="none" w:sz="0" w:space="0" w:color="auto"/>
        <w:right w:val="none" w:sz="0" w:space="0" w:color="auto"/>
      </w:divBdr>
    </w:div>
    <w:div w:id="1496067652">
      <w:marLeft w:val="0"/>
      <w:marRight w:val="0"/>
      <w:marTop w:val="0"/>
      <w:marBottom w:val="0"/>
      <w:divBdr>
        <w:top w:val="none" w:sz="0" w:space="0" w:color="auto"/>
        <w:left w:val="none" w:sz="0" w:space="0" w:color="auto"/>
        <w:bottom w:val="none" w:sz="0" w:space="0" w:color="auto"/>
        <w:right w:val="none" w:sz="0" w:space="0" w:color="auto"/>
      </w:divBdr>
    </w:div>
    <w:div w:id="1496067653">
      <w:marLeft w:val="0"/>
      <w:marRight w:val="0"/>
      <w:marTop w:val="0"/>
      <w:marBottom w:val="0"/>
      <w:divBdr>
        <w:top w:val="none" w:sz="0" w:space="0" w:color="auto"/>
        <w:left w:val="none" w:sz="0" w:space="0" w:color="auto"/>
        <w:bottom w:val="none" w:sz="0" w:space="0" w:color="auto"/>
        <w:right w:val="none" w:sz="0" w:space="0" w:color="auto"/>
      </w:divBdr>
    </w:div>
    <w:div w:id="1496067654">
      <w:marLeft w:val="0"/>
      <w:marRight w:val="0"/>
      <w:marTop w:val="0"/>
      <w:marBottom w:val="0"/>
      <w:divBdr>
        <w:top w:val="none" w:sz="0" w:space="0" w:color="auto"/>
        <w:left w:val="none" w:sz="0" w:space="0" w:color="auto"/>
        <w:bottom w:val="none" w:sz="0" w:space="0" w:color="auto"/>
        <w:right w:val="none" w:sz="0" w:space="0" w:color="auto"/>
      </w:divBdr>
    </w:div>
    <w:div w:id="1496067655">
      <w:marLeft w:val="0"/>
      <w:marRight w:val="0"/>
      <w:marTop w:val="0"/>
      <w:marBottom w:val="0"/>
      <w:divBdr>
        <w:top w:val="none" w:sz="0" w:space="0" w:color="auto"/>
        <w:left w:val="none" w:sz="0" w:space="0" w:color="auto"/>
        <w:bottom w:val="none" w:sz="0" w:space="0" w:color="auto"/>
        <w:right w:val="none" w:sz="0" w:space="0" w:color="auto"/>
      </w:divBdr>
    </w:div>
    <w:div w:id="1496067656">
      <w:marLeft w:val="0"/>
      <w:marRight w:val="0"/>
      <w:marTop w:val="0"/>
      <w:marBottom w:val="0"/>
      <w:divBdr>
        <w:top w:val="none" w:sz="0" w:space="0" w:color="auto"/>
        <w:left w:val="none" w:sz="0" w:space="0" w:color="auto"/>
        <w:bottom w:val="none" w:sz="0" w:space="0" w:color="auto"/>
        <w:right w:val="none" w:sz="0" w:space="0" w:color="auto"/>
      </w:divBdr>
    </w:div>
    <w:div w:id="1496067657">
      <w:marLeft w:val="0"/>
      <w:marRight w:val="0"/>
      <w:marTop w:val="0"/>
      <w:marBottom w:val="0"/>
      <w:divBdr>
        <w:top w:val="none" w:sz="0" w:space="0" w:color="auto"/>
        <w:left w:val="none" w:sz="0" w:space="0" w:color="auto"/>
        <w:bottom w:val="none" w:sz="0" w:space="0" w:color="auto"/>
        <w:right w:val="none" w:sz="0" w:space="0" w:color="auto"/>
      </w:divBdr>
    </w:div>
    <w:div w:id="1496067658">
      <w:marLeft w:val="0"/>
      <w:marRight w:val="0"/>
      <w:marTop w:val="0"/>
      <w:marBottom w:val="0"/>
      <w:divBdr>
        <w:top w:val="none" w:sz="0" w:space="0" w:color="auto"/>
        <w:left w:val="none" w:sz="0" w:space="0" w:color="auto"/>
        <w:bottom w:val="none" w:sz="0" w:space="0" w:color="auto"/>
        <w:right w:val="none" w:sz="0" w:space="0" w:color="auto"/>
      </w:divBdr>
    </w:div>
    <w:div w:id="1496067659">
      <w:marLeft w:val="0"/>
      <w:marRight w:val="0"/>
      <w:marTop w:val="0"/>
      <w:marBottom w:val="0"/>
      <w:divBdr>
        <w:top w:val="none" w:sz="0" w:space="0" w:color="auto"/>
        <w:left w:val="none" w:sz="0" w:space="0" w:color="auto"/>
        <w:bottom w:val="none" w:sz="0" w:space="0" w:color="auto"/>
        <w:right w:val="none" w:sz="0" w:space="0" w:color="auto"/>
      </w:divBdr>
    </w:div>
    <w:div w:id="1496067660">
      <w:marLeft w:val="0"/>
      <w:marRight w:val="0"/>
      <w:marTop w:val="0"/>
      <w:marBottom w:val="0"/>
      <w:divBdr>
        <w:top w:val="none" w:sz="0" w:space="0" w:color="auto"/>
        <w:left w:val="none" w:sz="0" w:space="0" w:color="auto"/>
        <w:bottom w:val="none" w:sz="0" w:space="0" w:color="auto"/>
        <w:right w:val="none" w:sz="0" w:space="0" w:color="auto"/>
      </w:divBdr>
    </w:div>
    <w:div w:id="1496067661">
      <w:marLeft w:val="0"/>
      <w:marRight w:val="0"/>
      <w:marTop w:val="0"/>
      <w:marBottom w:val="0"/>
      <w:divBdr>
        <w:top w:val="none" w:sz="0" w:space="0" w:color="auto"/>
        <w:left w:val="none" w:sz="0" w:space="0" w:color="auto"/>
        <w:bottom w:val="none" w:sz="0" w:space="0" w:color="auto"/>
        <w:right w:val="none" w:sz="0" w:space="0" w:color="auto"/>
      </w:divBdr>
    </w:div>
    <w:div w:id="1496067662">
      <w:marLeft w:val="0"/>
      <w:marRight w:val="0"/>
      <w:marTop w:val="0"/>
      <w:marBottom w:val="0"/>
      <w:divBdr>
        <w:top w:val="none" w:sz="0" w:space="0" w:color="auto"/>
        <w:left w:val="none" w:sz="0" w:space="0" w:color="auto"/>
        <w:bottom w:val="none" w:sz="0" w:space="0" w:color="auto"/>
        <w:right w:val="none" w:sz="0" w:space="0" w:color="auto"/>
      </w:divBdr>
    </w:div>
    <w:div w:id="1496067663">
      <w:marLeft w:val="0"/>
      <w:marRight w:val="0"/>
      <w:marTop w:val="0"/>
      <w:marBottom w:val="0"/>
      <w:divBdr>
        <w:top w:val="none" w:sz="0" w:space="0" w:color="auto"/>
        <w:left w:val="none" w:sz="0" w:space="0" w:color="auto"/>
        <w:bottom w:val="none" w:sz="0" w:space="0" w:color="auto"/>
        <w:right w:val="none" w:sz="0" w:space="0" w:color="auto"/>
      </w:divBdr>
    </w:div>
    <w:div w:id="1496067664">
      <w:marLeft w:val="0"/>
      <w:marRight w:val="0"/>
      <w:marTop w:val="0"/>
      <w:marBottom w:val="0"/>
      <w:divBdr>
        <w:top w:val="none" w:sz="0" w:space="0" w:color="auto"/>
        <w:left w:val="none" w:sz="0" w:space="0" w:color="auto"/>
        <w:bottom w:val="none" w:sz="0" w:space="0" w:color="auto"/>
        <w:right w:val="none" w:sz="0" w:space="0" w:color="auto"/>
      </w:divBdr>
    </w:div>
    <w:div w:id="1496067665">
      <w:marLeft w:val="0"/>
      <w:marRight w:val="0"/>
      <w:marTop w:val="0"/>
      <w:marBottom w:val="0"/>
      <w:divBdr>
        <w:top w:val="none" w:sz="0" w:space="0" w:color="auto"/>
        <w:left w:val="none" w:sz="0" w:space="0" w:color="auto"/>
        <w:bottom w:val="none" w:sz="0" w:space="0" w:color="auto"/>
        <w:right w:val="none" w:sz="0" w:space="0" w:color="auto"/>
      </w:divBdr>
    </w:div>
    <w:div w:id="1496067666">
      <w:marLeft w:val="0"/>
      <w:marRight w:val="0"/>
      <w:marTop w:val="0"/>
      <w:marBottom w:val="0"/>
      <w:divBdr>
        <w:top w:val="none" w:sz="0" w:space="0" w:color="auto"/>
        <w:left w:val="none" w:sz="0" w:space="0" w:color="auto"/>
        <w:bottom w:val="none" w:sz="0" w:space="0" w:color="auto"/>
        <w:right w:val="none" w:sz="0" w:space="0" w:color="auto"/>
      </w:divBdr>
    </w:div>
    <w:div w:id="1496067667">
      <w:marLeft w:val="0"/>
      <w:marRight w:val="0"/>
      <w:marTop w:val="0"/>
      <w:marBottom w:val="0"/>
      <w:divBdr>
        <w:top w:val="none" w:sz="0" w:space="0" w:color="auto"/>
        <w:left w:val="none" w:sz="0" w:space="0" w:color="auto"/>
        <w:bottom w:val="none" w:sz="0" w:space="0" w:color="auto"/>
        <w:right w:val="none" w:sz="0" w:space="0" w:color="auto"/>
      </w:divBdr>
    </w:div>
    <w:div w:id="1496067668">
      <w:marLeft w:val="0"/>
      <w:marRight w:val="0"/>
      <w:marTop w:val="0"/>
      <w:marBottom w:val="0"/>
      <w:divBdr>
        <w:top w:val="none" w:sz="0" w:space="0" w:color="auto"/>
        <w:left w:val="none" w:sz="0" w:space="0" w:color="auto"/>
        <w:bottom w:val="none" w:sz="0" w:space="0" w:color="auto"/>
        <w:right w:val="none" w:sz="0" w:space="0" w:color="auto"/>
      </w:divBdr>
    </w:div>
    <w:div w:id="1496067669">
      <w:marLeft w:val="0"/>
      <w:marRight w:val="0"/>
      <w:marTop w:val="0"/>
      <w:marBottom w:val="0"/>
      <w:divBdr>
        <w:top w:val="none" w:sz="0" w:space="0" w:color="auto"/>
        <w:left w:val="none" w:sz="0" w:space="0" w:color="auto"/>
        <w:bottom w:val="none" w:sz="0" w:space="0" w:color="auto"/>
        <w:right w:val="none" w:sz="0" w:space="0" w:color="auto"/>
      </w:divBdr>
    </w:div>
    <w:div w:id="1496067670">
      <w:marLeft w:val="0"/>
      <w:marRight w:val="0"/>
      <w:marTop w:val="0"/>
      <w:marBottom w:val="0"/>
      <w:divBdr>
        <w:top w:val="none" w:sz="0" w:space="0" w:color="auto"/>
        <w:left w:val="none" w:sz="0" w:space="0" w:color="auto"/>
        <w:bottom w:val="none" w:sz="0" w:space="0" w:color="auto"/>
        <w:right w:val="none" w:sz="0" w:space="0" w:color="auto"/>
      </w:divBdr>
    </w:div>
    <w:div w:id="1496067671">
      <w:marLeft w:val="0"/>
      <w:marRight w:val="0"/>
      <w:marTop w:val="0"/>
      <w:marBottom w:val="0"/>
      <w:divBdr>
        <w:top w:val="none" w:sz="0" w:space="0" w:color="auto"/>
        <w:left w:val="none" w:sz="0" w:space="0" w:color="auto"/>
        <w:bottom w:val="none" w:sz="0" w:space="0" w:color="auto"/>
        <w:right w:val="none" w:sz="0" w:space="0" w:color="auto"/>
      </w:divBdr>
    </w:div>
    <w:div w:id="1496067672">
      <w:marLeft w:val="0"/>
      <w:marRight w:val="0"/>
      <w:marTop w:val="0"/>
      <w:marBottom w:val="0"/>
      <w:divBdr>
        <w:top w:val="none" w:sz="0" w:space="0" w:color="auto"/>
        <w:left w:val="none" w:sz="0" w:space="0" w:color="auto"/>
        <w:bottom w:val="none" w:sz="0" w:space="0" w:color="auto"/>
        <w:right w:val="none" w:sz="0" w:space="0" w:color="auto"/>
      </w:divBdr>
    </w:div>
    <w:div w:id="1496067673">
      <w:marLeft w:val="0"/>
      <w:marRight w:val="0"/>
      <w:marTop w:val="0"/>
      <w:marBottom w:val="0"/>
      <w:divBdr>
        <w:top w:val="none" w:sz="0" w:space="0" w:color="auto"/>
        <w:left w:val="none" w:sz="0" w:space="0" w:color="auto"/>
        <w:bottom w:val="none" w:sz="0" w:space="0" w:color="auto"/>
        <w:right w:val="none" w:sz="0" w:space="0" w:color="auto"/>
      </w:divBdr>
    </w:div>
    <w:div w:id="1496067674">
      <w:marLeft w:val="0"/>
      <w:marRight w:val="0"/>
      <w:marTop w:val="0"/>
      <w:marBottom w:val="0"/>
      <w:divBdr>
        <w:top w:val="none" w:sz="0" w:space="0" w:color="auto"/>
        <w:left w:val="none" w:sz="0" w:space="0" w:color="auto"/>
        <w:bottom w:val="none" w:sz="0" w:space="0" w:color="auto"/>
        <w:right w:val="none" w:sz="0" w:space="0" w:color="auto"/>
      </w:divBdr>
    </w:div>
    <w:div w:id="1496067675">
      <w:marLeft w:val="0"/>
      <w:marRight w:val="0"/>
      <w:marTop w:val="0"/>
      <w:marBottom w:val="0"/>
      <w:divBdr>
        <w:top w:val="none" w:sz="0" w:space="0" w:color="auto"/>
        <w:left w:val="none" w:sz="0" w:space="0" w:color="auto"/>
        <w:bottom w:val="none" w:sz="0" w:space="0" w:color="auto"/>
        <w:right w:val="none" w:sz="0" w:space="0" w:color="auto"/>
      </w:divBdr>
    </w:div>
    <w:div w:id="1496067676">
      <w:marLeft w:val="0"/>
      <w:marRight w:val="0"/>
      <w:marTop w:val="0"/>
      <w:marBottom w:val="0"/>
      <w:divBdr>
        <w:top w:val="none" w:sz="0" w:space="0" w:color="auto"/>
        <w:left w:val="none" w:sz="0" w:space="0" w:color="auto"/>
        <w:bottom w:val="none" w:sz="0" w:space="0" w:color="auto"/>
        <w:right w:val="none" w:sz="0" w:space="0" w:color="auto"/>
      </w:divBdr>
    </w:div>
    <w:div w:id="1496067677">
      <w:marLeft w:val="0"/>
      <w:marRight w:val="0"/>
      <w:marTop w:val="0"/>
      <w:marBottom w:val="0"/>
      <w:divBdr>
        <w:top w:val="none" w:sz="0" w:space="0" w:color="auto"/>
        <w:left w:val="none" w:sz="0" w:space="0" w:color="auto"/>
        <w:bottom w:val="none" w:sz="0" w:space="0" w:color="auto"/>
        <w:right w:val="none" w:sz="0" w:space="0" w:color="auto"/>
      </w:divBdr>
    </w:div>
    <w:div w:id="1496067678">
      <w:marLeft w:val="0"/>
      <w:marRight w:val="0"/>
      <w:marTop w:val="0"/>
      <w:marBottom w:val="0"/>
      <w:divBdr>
        <w:top w:val="none" w:sz="0" w:space="0" w:color="auto"/>
        <w:left w:val="none" w:sz="0" w:space="0" w:color="auto"/>
        <w:bottom w:val="none" w:sz="0" w:space="0" w:color="auto"/>
        <w:right w:val="none" w:sz="0" w:space="0" w:color="auto"/>
      </w:divBdr>
    </w:div>
    <w:div w:id="1496067679">
      <w:marLeft w:val="0"/>
      <w:marRight w:val="0"/>
      <w:marTop w:val="0"/>
      <w:marBottom w:val="0"/>
      <w:divBdr>
        <w:top w:val="none" w:sz="0" w:space="0" w:color="auto"/>
        <w:left w:val="none" w:sz="0" w:space="0" w:color="auto"/>
        <w:bottom w:val="none" w:sz="0" w:space="0" w:color="auto"/>
        <w:right w:val="none" w:sz="0" w:space="0" w:color="auto"/>
      </w:divBdr>
    </w:div>
    <w:div w:id="1496067680">
      <w:marLeft w:val="0"/>
      <w:marRight w:val="0"/>
      <w:marTop w:val="0"/>
      <w:marBottom w:val="0"/>
      <w:divBdr>
        <w:top w:val="none" w:sz="0" w:space="0" w:color="auto"/>
        <w:left w:val="none" w:sz="0" w:space="0" w:color="auto"/>
        <w:bottom w:val="none" w:sz="0" w:space="0" w:color="auto"/>
        <w:right w:val="none" w:sz="0" w:space="0" w:color="auto"/>
      </w:divBdr>
    </w:div>
    <w:div w:id="1496067681">
      <w:marLeft w:val="0"/>
      <w:marRight w:val="0"/>
      <w:marTop w:val="0"/>
      <w:marBottom w:val="0"/>
      <w:divBdr>
        <w:top w:val="none" w:sz="0" w:space="0" w:color="auto"/>
        <w:left w:val="none" w:sz="0" w:space="0" w:color="auto"/>
        <w:bottom w:val="none" w:sz="0" w:space="0" w:color="auto"/>
        <w:right w:val="none" w:sz="0" w:space="0" w:color="auto"/>
      </w:divBdr>
    </w:div>
    <w:div w:id="1496067682">
      <w:marLeft w:val="0"/>
      <w:marRight w:val="0"/>
      <w:marTop w:val="0"/>
      <w:marBottom w:val="0"/>
      <w:divBdr>
        <w:top w:val="none" w:sz="0" w:space="0" w:color="auto"/>
        <w:left w:val="none" w:sz="0" w:space="0" w:color="auto"/>
        <w:bottom w:val="none" w:sz="0" w:space="0" w:color="auto"/>
        <w:right w:val="none" w:sz="0" w:space="0" w:color="auto"/>
      </w:divBdr>
    </w:div>
    <w:div w:id="1496067683">
      <w:marLeft w:val="0"/>
      <w:marRight w:val="0"/>
      <w:marTop w:val="0"/>
      <w:marBottom w:val="0"/>
      <w:divBdr>
        <w:top w:val="none" w:sz="0" w:space="0" w:color="auto"/>
        <w:left w:val="none" w:sz="0" w:space="0" w:color="auto"/>
        <w:bottom w:val="none" w:sz="0" w:space="0" w:color="auto"/>
        <w:right w:val="none" w:sz="0" w:space="0" w:color="auto"/>
      </w:divBdr>
    </w:div>
    <w:div w:id="1496067684">
      <w:marLeft w:val="0"/>
      <w:marRight w:val="0"/>
      <w:marTop w:val="0"/>
      <w:marBottom w:val="0"/>
      <w:divBdr>
        <w:top w:val="none" w:sz="0" w:space="0" w:color="auto"/>
        <w:left w:val="none" w:sz="0" w:space="0" w:color="auto"/>
        <w:bottom w:val="none" w:sz="0" w:space="0" w:color="auto"/>
        <w:right w:val="none" w:sz="0" w:space="0" w:color="auto"/>
      </w:divBdr>
    </w:div>
    <w:div w:id="1496067685">
      <w:marLeft w:val="0"/>
      <w:marRight w:val="0"/>
      <w:marTop w:val="0"/>
      <w:marBottom w:val="0"/>
      <w:divBdr>
        <w:top w:val="none" w:sz="0" w:space="0" w:color="auto"/>
        <w:left w:val="none" w:sz="0" w:space="0" w:color="auto"/>
        <w:bottom w:val="none" w:sz="0" w:space="0" w:color="auto"/>
        <w:right w:val="none" w:sz="0" w:space="0" w:color="auto"/>
      </w:divBdr>
    </w:div>
    <w:div w:id="1496067686">
      <w:marLeft w:val="0"/>
      <w:marRight w:val="0"/>
      <w:marTop w:val="0"/>
      <w:marBottom w:val="0"/>
      <w:divBdr>
        <w:top w:val="none" w:sz="0" w:space="0" w:color="auto"/>
        <w:left w:val="none" w:sz="0" w:space="0" w:color="auto"/>
        <w:bottom w:val="none" w:sz="0" w:space="0" w:color="auto"/>
        <w:right w:val="none" w:sz="0" w:space="0" w:color="auto"/>
      </w:divBdr>
    </w:div>
    <w:div w:id="1496067687">
      <w:marLeft w:val="0"/>
      <w:marRight w:val="0"/>
      <w:marTop w:val="0"/>
      <w:marBottom w:val="0"/>
      <w:divBdr>
        <w:top w:val="none" w:sz="0" w:space="0" w:color="auto"/>
        <w:left w:val="none" w:sz="0" w:space="0" w:color="auto"/>
        <w:bottom w:val="none" w:sz="0" w:space="0" w:color="auto"/>
        <w:right w:val="none" w:sz="0" w:space="0" w:color="auto"/>
      </w:divBdr>
    </w:div>
    <w:div w:id="1496067688">
      <w:marLeft w:val="0"/>
      <w:marRight w:val="0"/>
      <w:marTop w:val="0"/>
      <w:marBottom w:val="0"/>
      <w:divBdr>
        <w:top w:val="none" w:sz="0" w:space="0" w:color="auto"/>
        <w:left w:val="none" w:sz="0" w:space="0" w:color="auto"/>
        <w:bottom w:val="none" w:sz="0" w:space="0" w:color="auto"/>
        <w:right w:val="none" w:sz="0" w:space="0" w:color="auto"/>
      </w:divBdr>
    </w:div>
    <w:div w:id="1496067689">
      <w:marLeft w:val="0"/>
      <w:marRight w:val="0"/>
      <w:marTop w:val="0"/>
      <w:marBottom w:val="0"/>
      <w:divBdr>
        <w:top w:val="none" w:sz="0" w:space="0" w:color="auto"/>
        <w:left w:val="none" w:sz="0" w:space="0" w:color="auto"/>
        <w:bottom w:val="none" w:sz="0" w:space="0" w:color="auto"/>
        <w:right w:val="none" w:sz="0" w:space="0" w:color="auto"/>
      </w:divBdr>
    </w:div>
    <w:div w:id="1496067690">
      <w:marLeft w:val="0"/>
      <w:marRight w:val="0"/>
      <w:marTop w:val="0"/>
      <w:marBottom w:val="0"/>
      <w:divBdr>
        <w:top w:val="none" w:sz="0" w:space="0" w:color="auto"/>
        <w:left w:val="none" w:sz="0" w:space="0" w:color="auto"/>
        <w:bottom w:val="none" w:sz="0" w:space="0" w:color="auto"/>
        <w:right w:val="none" w:sz="0" w:space="0" w:color="auto"/>
      </w:divBdr>
    </w:div>
    <w:div w:id="1496067691">
      <w:marLeft w:val="0"/>
      <w:marRight w:val="0"/>
      <w:marTop w:val="0"/>
      <w:marBottom w:val="0"/>
      <w:divBdr>
        <w:top w:val="none" w:sz="0" w:space="0" w:color="auto"/>
        <w:left w:val="none" w:sz="0" w:space="0" w:color="auto"/>
        <w:bottom w:val="none" w:sz="0" w:space="0" w:color="auto"/>
        <w:right w:val="none" w:sz="0" w:space="0" w:color="auto"/>
      </w:divBdr>
    </w:div>
    <w:div w:id="1496067692">
      <w:marLeft w:val="0"/>
      <w:marRight w:val="0"/>
      <w:marTop w:val="0"/>
      <w:marBottom w:val="0"/>
      <w:divBdr>
        <w:top w:val="none" w:sz="0" w:space="0" w:color="auto"/>
        <w:left w:val="none" w:sz="0" w:space="0" w:color="auto"/>
        <w:bottom w:val="none" w:sz="0" w:space="0" w:color="auto"/>
        <w:right w:val="none" w:sz="0" w:space="0" w:color="auto"/>
      </w:divBdr>
    </w:div>
    <w:div w:id="1496067693">
      <w:marLeft w:val="0"/>
      <w:marRight w:val="0"/>
      <w:marTop w:val="0"/>
      <w:marBottom w:val="0"/>
      <w:divBdr>
        <w:top w:val="none" w:sz="0" w:space="0" w:color="auto"/>
        <w:left w:val="none" w:sz="0" w:space="0" w:color="auto"/>
        <w:bottom w:val="none" w:sz="0" w:space="0" w:color="auto"/>
        <w:right w:val="none" w:sz="0" w:space="0" w:color="auto"/>
      </w:divBdr>
    </w:div>
    <w:div w:id="1496067694">
      <w:marLeft w:val="0"/>
      <w:marRight w:val="0"/>
      <w:marTop w:val="0"/>
      <w:marBottom w:val="0"/>
      <w:divBdr>
        <w:top w:val="none" w:sz="0" w:space="0" w:color="auto"/>
        <w:left w:val="none" w:sz="0" w:space="0" w:color="auto"/>
        <w:bottom w:val="none" w:sz="0" w:space="0" w:color="auto"/>
        <w:right w:val="none" w:sz="0" w:space="0" w:color="auto"/>
      </w:divBdr>
    </w:div>
    <w:div w:id="1496067695">
      <w:marLeft w:val="0"/>
      <w:marRight w:val="0"/>
      <w:marTop w:val="0"/>
      <w:marBottom w:val="0"/>
      <w:divBdr>
        <w:top w:val="none" w:sz="0" w:space="0" w:color="auto"/>
        <w:left w:val="none" w:sz="0" w:space="0" w:color="auto"/>
        <w:bottom w:val="none" w:sz="0" w:space="0" w:color="auto"/>
        <w:right w:val="none" w:sz="0" w:space="0" w:color="auto"/>
      </w:divBdr>
    </w:div>
    <w:div w:id="1496067696">
      <w:marLeft w:val="0"/>
      <w:marRight w:val="0"/>
      <w:marTop w:val="0"/>
      <w:marBottom w:val="0"/>
      <w:divBdr>
        <w:top w:val="none" w:sz="0" w:space="0" w:color="auto"/>
        <w:left w:val="none" w:sz="0" w:space="0" w:color="auto"/>
        <w:bottom w:val="none" w:sz="0" w:space="0" w:color="auto"/>
        <w:right w:val="none" w:sz="0" w:space="0" w:color="auto"/>
      </w:divBdr>
    </w:div>
    <w:div w:id="1496067697">
      <w:marLeft w:val="0"/>
      <w:marRight w:val="0"/>
      <w:marTop w:val="0"/>
      <w:marBottom w:val="0"/>
      <w:divBdr>
        <w:top w:val="none" w:sz="0" w:space="0" w:color="auto"/>
        <w:left w:val="none" w:sz="0" w:space="0" w:color="auto"/>
        <w:bottom w:val="none" w:sz="0" w:space="0" w:color="auto"/>
        <w:right w:val="none" w:sz="0" w:space="0" w:color="auto"/>
      </w:divBdr>
    </w:div>
    <w:div w:id="1496067698">
      <w:marLeft w:val="0"/>
      <w:marRight w:val="0"/>
      <w:marTop w:val="0"/>
      <w:marBottom w:val="0"/>
      <w:divBdr>
        <w:top w:val="none" w:sz="0" w:space="0" w:color="auto"/>
        <w:left w:val="none" w:sz="0" w:space="0" w:color="auto"/>
        <w:bottom w:val="none" w:sz="0" w:space="0" w:color="auto"/>
        <w:right w:val="none" w:sz="0" w:space="0" w:color="auto"/>
      </w:divBdr>
    </w:div>
    <w:div w:id="1496067699">
      <w:marLeft w:val="0"/>
      <w:marRight w:val="0"/>
      <w:marTop w:val="0"/>
      <w:marBottom w:val="0"/>
      <w:divBdr>
        <w:top w:val="none" w:sz="0" w:space="0" w:color="auto"/>
        <w:left w:val="none" w:sz="0" w:space="0" w:color="auto"/>
        <w:bottom w:val="none" w:sz="0" w:space="0" w:color="auto"/>
        <w:right w:val="none" w:sz="0" w:space="0" w:color="auto"/>
      </w:divBdr>
    </w:div>
    <w:div w:id="1496067700">
      <w:marLeft w:val="0"/>
      <w:marRight w:val="0"/>
      <w:marTop w:val="0"/>
      <w:marBottom w:val="0"/>
      <w:divBdr>
        <w:top w:val="none" w:sz="0" w:space="0" w:color="auto"/>
        <w:left w:val="none" w:sz="0" w:space="0" w:color="auto"/>
        <w:bottom w:val="none" w:sz="0" w:space="0" w:color="auto"/>
        <w:right w:val="none" w:sz="0" w:space="0" w:color="auto"/>
      </w:divBdr>
    </w:div>
    <w:div w:id="1496067701">
      <w:marLeft w:val="0"/>
      <w:marRight w:val="0"/>
      <w:marTop w:val="0"/>
      <w:marBottom w:val="0"/>
      <w:divBdr>
        <w:top w:val="none" w:sz="0" w:space="0" w:color="auto"/>
        <w:left w:val="none" w:sz="0" w:space="0" w:color="auto"/>
        <w:bottom w:val="none" w:sz="0" w:space="0" w:color="auto"/>
        <w:right w:val="none" w:sz="0" w:space="0" w:color="auto"/>
      </w:divBdr>
    </w:div>
    <w:div w:id="1496067702">
      <w:marLeft w:val="0"/>
      <w:marRight w:val="0"/>
      <w:marTop w:val="0"/>
      <w:marBottom w:val="0"/>
      <w:divBdr>
        <w:top w:val="none" w:sz="0" w:space="0" w:color="auto"/>
        <w:left w:val="none" w:sz="0" w:space="0" w:color="auto"/>
        <w:bottom w:val="none" w:sz="0" w:space="0" w:color="auto"/>
        <w:right w:val="none" w:sz="0" w:space="0" w:color="auto"/>
      </w:divBdr>
    </w:div>
    <w:div w:id="1496460676">
      <w:bodyDiv w:val="1"/>
      <w:marLeft w:val="0"/>
      <w:marRight w:val="0"/>
      <w:marTop w:val="0"/>
      <w:marBottom w:val="0"/>
      <w:divBdr>
        <w:top w:val="none" w:sz="0" w:space="0" w:color="auto"/>
        <w:left w:val="none" w:sz="0" w:space="0" w:color="auto"/>
        <w:bottom w:val="none" w:sz="0" w:space="0" w:color="auto"/>
        <w:right w:val="none" w:sz="0" w:space="0" w:color="auto"/>
      </w:divBdr>
    </w:div>
    <w:div w:id="1504933766">
      <w:bodyDiv w:val="1"/>
      <w:marLeft w:val="0"/>
      <w:marRight w:val="0"/>
      <w:marTop w:val="0"/>
      <w:marBottom w:val="0"/>
      <w:divBdr>
        <w:top w:val="none" w:sz="0" w:space="0" w:color="auto"/>
        <w:left w:val="none" w:sz="0" w:space="0" w:color="auto"/>
        <w:bottom w:val="none" w:sz="0" w:space="0" w:color="auto"/>
        <w:right w:val="none" w:sz="0" w:space="0" w:color="auto"/>
      </w:divBdr>
    </w:div>
    <w:div w:id="1508250822">
      <w:bodyDiv w:val="1"/>
      <w:marLeft w:val="0"/>
      <w:marRight w:val="0"/>
      <w:marTop w:val="0"/>
      <w:marBottom w:val="0"/>
      <w:divBdr>
        <w:top w:val="none" w:sz="0" w:space="0" w:color="auto"/>
        <w:left w:val="none" w:sz="0" w:space="0" w:color="auto"/>
        <w:bottom w:val="none" w:sz="0" w:space="0" w:color="auto"/>
        <w:right w:val="none" w:sz="0" w:space="0" w:color="auto"/>
      </w:divBdr>
    </w:div>
    <w:div w:id="1541939358">
      <w:bodyDiv w:val="1"/>
      <w:marLeft w:val="0"/>
      <w:marRight w:val="0"/>
      <w:marTop w:val="0"/>
      <w:marBottom w:val="0"/>
      <w:divBdr>
        <w:top w:val="none" w:sz="0" w:space="0" w:color="auto"/>
        <w:left w:val="none" w:sz="0" w:space="0" w:color="auto"/>
        <w:bottom w:val="none" w:sz="0" w:space="0" w:color="auto"/>
        <w:right w:val="none" w:sz="0" w:space="0" w:color="auto"/>
      </w:divBdr>
    </w:div>
    <w:div w:id="1542938029">
      <w:bodyDiv w:val="1"/>
      <w:marLeft w:val="0"/>
      <w:marRight w:val="0"/>
      <w:marTop w:val="0"/>
      <w:marBottom w:val="0"/>
      <w:divBdr>
        <w:top w:val="none" w:sz="0" w:space="0" w:color="auto"/>
        <w:left w:val="none" w:sz="0" w:space="0" w:color="auto"/>
        <w:bottom w:val="none" w:sz="0" w:space="0" w:color="auto"/>
        <w:right w:val="none" w:sz="0" w:space="0" w:color="auto"/>
      </w:divBdr>
    </w:div>
    <w:div w:id="1565600986">
      <w:bodyDiv w:val="1"/>
      <w:marLeft w:val="0"/>
      <w:marRight w:val="0"/>
      <w:marTop w:val="0"/>
      <w:marBottom w:val="0"/>
      <w:divBdr>
        <w:top w:val="none" w:sz="0" w:space="0" w:color="auto"/>
        <w:left w:val="none" w:sz="0" w:space="0" w:color="auto"/>
        <w:bottom w:val="none" w:sz="0" w:space="0" w:color="auto"/>
        <w:right w:val="none" w:sz="0" w:space="0" w:color="auto"/>
      </w:divBdr>
    </w:div>
    <w:div w:id="1566799979">
      <w:bodyDiv w:val="1"/>
      <w:marLeft w:val="0"/>
      <w:marRight w:val="0"/>
      <w:marTop w:val="0"/>
      <w:marBottom w:val="0"/>
      <w:divBdr>
        <w:top w:val="none" w:sz="0" w:space="0" w:color="auto"/>
        <w:left w:val="none" w:sz="0" w:space="0" w:color="auto"/>
        <w:bottom w:val="none" w:sz="0" w:space="0" w:color="auto"/>
        <w:right w:val="none" w:sz="0" w:space="0" w:color="auto"/>
      </w:divBdr>
    </w:div>
    <w:div w:id="1569412366">
      <w:bodyDiv w:val="1"/>
      <w:marLeft w:val="0"/>
      <w:marRight w:val="0"/>
      <w:marTop w:val="0"/>
      <w:marBottom w:val="0"/>
      <w:divBdr>
        <w:top w:val="none" w:sz="0" w:space="0" w:color="auto"/>
        <w:left w:val="none" w:sz="0" w:space="0" w:color="auto"/>
        <w:bottom w:val="none" w:sz="0" w:space="0" w:color="auto"/>
        <w:right w:val="none" w:sz="0" w:space="0" w:color="auto"/>
      </w:divBdr>
    </w:div>
    <w:div w:id="1571189005">
      <w:bodyDiv w:val="1"/>
      <w:marLeft w:val="0"/>
      <w:marRight w:val="0"/>
      <w:marTop w:val="0"/>
      <w:marBottom w:val="0"/>
      <w:divBdr>
        <w:top w:val="none" w:sz="0" w:space="0" w:color="auto"/>
        <w:left w:val="none" w:sz="0" w:space="0" w:color="auto"/>
        <w:bottom w:val="none" w:sz="0" w:space="0" w:color="auto"/>
        <w:right w:val="none" w:sz="0" w:space="0" w:color="auto"/>
      </w:divBdr>
    </w:div>
    <w:div w:id="1608930700">
      <w:bodyDiv w:val="1"/>
      <w:marLeft w:val="0"/>
      <w:marRight w:val="0"/>
      <w:marTop w:val="0"/>
      <w:marBottom w:val="0"/>
      <w:divBdr>
        <w:top w:val="none" w:sz="0" w:space="0" w:color="auto"/>
        <w:left w:val="none" w:sz="0" w:space="0" w:color="auto"/>
        <w:bottom w:val="none" w:sz="0" w:space="0" w:color="auto"/>
        <w:right w:val="none" w:sz="0" w:space="0" w:color="auto"/>
      </w:divBdr>
    </w:div>
    <w:div w:id="1611548480">
      <w:bodyDiv w:val="1"/>
      <w:marLeft w:val="0"/>
      <w:marRight w:val="0"/>
      <w:marTop w:val="0"/>
      <w:marBottom w:val="0"/>
      <w:divBdr>
        <w:top w:val="none" w:sz="0" w:space="0" w:color="auto"/>
        <w:left w:val="none" w:sz="0" w:space="0" w:color="auto"/>
        <w:bottom w:val="none" w:sz="0" w:space="0" w:color="auto"/>
        <w:right w:val="none" w:sz="0" w:space="0" w:color="auto"/>
      </w:divBdr>
    </w:div>
    <w:div w:id="1645574167">
      <w:bodyDiv w:val="1"/>
      <w:marLeft w:val="0"/>
      <w:marRight w:val="0"/>
      <w:marTop w:val="0"/>
      <w:marBottom w:val="0"/>
      <w:divBdr>
        <w:top w:val="none" w:sz="0" w:space="0" w:color="auto"/>
        <w:left w:val="none" w:sz="0" w:space="0" w:color="auto"/>
        <w:bottom w:val="none" w:sz="0" w:space="0" w:color="auto"/>
        <w:right w:val="none" w:sz="0" w:space="0" w:color="auto"/>
      </w:divBdr>
    </w:div>
    <w:div w:id="1653366258">
      <w:bodyDiv w:val="1"/>
      <w:marLeft w:val="0"/>
      <w:marRight w:val="0"/>
      <w:marTop w:val="0"/>
      <w:marBottom w:val="0"/>
      <w:divBdr>
        <w:top w:val="none" w:sz="0" w:space="0" w:color="auto"/>
        <w:left w:val="none" w:sz="0" w:space="0" w:color="auto"/>
        <w:bottom w:val="none" w:sz="0" w:space="0" w:color="auto"/>
        <w:right w:val="none" w:sz="0" w:space="0" w:color="auto"/>
      </w:divBdr>
    </w:div>
    <w:div w:id="1667324509">
      <w:bodyDiv w:val="1"/>
      <w:marLeft w:val="0"/>
      <w:marRight w:val="0"/>
      <w:marTop w:val="0"/>
      <w:marBottom w:val="0"/>
      <w:divBdr>
        <w:top w:val="none" w:sz="0" w:space="0" w:color="auto"/>
        <w:left w:val="none" w:sz="0" w:space="0" w:color="auto"/>
        <w:bottom w:val="none" w:sz="0" w:space="0" w:color="auto"/>
        <w:right w:val="none" w:sz="0" w:space="0" w:color="auto"/>
      </w:divBdr>
    </w:div>
    <w:div w:id="1679311245">
      <w:bodyDiv w:val="1"/>
      <w:marLeft w:val="0"/>
      <w:marRight w:val="0"/>
      <w:marTop w:val="0"/>
      <w:marBottom w:val="0"/>
      <w:divBdr>
        <w:top w:val="none" w:sz="0" w:space="0" w:color="auto"/>
        <w:left w:val="none" w:sz="0" w:space="0" w:color="auto"/>
        <w:bottom w:val="none" w:sz="0" w:space="0" w:color="auto"/>
        <w:right w:val="none" w:sz="0" w:space="0" w:color="auto"/>
      </w:divBdr>
    </w:div>
    <w:div w:id="1685279208">
      <w:bodyDiv w:val="1"/>
      <w:marLeft w:val="0"/>
      <w:marRight w:val="0"/>
      <w:marTop w:val="0"/>
      <w:marBottom w:val="0"/>
      <w:divBdr>
        <w:top w:val="none" w:sz="0" w:space="0" w:color="auto"/>
        <w:left w:val="none" w:sz="0" w:space="0" w:color="auto"/>
        <w:bottom w:val="none" w:sz="0" w:space="0" w:color="auto"/>
        <w:right w:val="none" w:sz="0" w:space="0" w:color="auto"/>
      </w:divBdr>
    </w:div>
    <w:div w:id="1685667470">
      <w:bodyDiv w:val="1"/>
      <w:marLeft w:val="0"/>
      <w:marRight w:val="0"/>
      <w:marTop w:val="0"/>
      <w:marBottom w:val="0"/>
      <w:divBdr>
        <w:top w:val="none" w:sz="0" w:space="0" w:color="auto"/>
        <w:left w:val="none" w:sz="0" w:space="0" w:color="auto"/>
        <w:bottom w:val="none" w:sz="0" w:space="0" w:color="auto"/>
        <w:right w:val="none" w:sz="0" w:space="0" w:color="auto"/>
      </w:divBdr>
    </w:div>
    <w:div w:id="1691251290">
      <w:bodyDiv w:val="1"/>
      <w:marLeft w:val="0"/>
      <w:marRight w:val="0"/>
      <w:marTop w:val="0"/>
      <w:marBottom w:val="0"/>
      <w:divBdr>
        <w:top w:val="none" w:sz="0" w:space="0" w:color="auto"/>
        <w:left w:val="none" w:sz="0" w:space="0" w:color="auto"/>
        <w:bottom w:val="none" w:sz="0" w:space="0" w:color="auto"/>
        <w:right w:val="none" w:sz="0" w:space="0" w:color="auto"/>
      </w:divBdr>
    </w:div>
    <w:div w:id="1710180664">
      <w:bodyDiv w:val="1"/>
      <w:marLeft w:val="0"/>
      <w:marRight w:val="0"/>
      <w:marTop w:val="0"/>
      <w:marBottom w:val="0"/>
      <w:divBdr>
        <w:top w:val="none" w:sz="0" w:space="0" w:color="auto"/>
        <w:left w:val="none" w:sz="0" w:space="0" w:color="auto"/>
        <w:bottom w:val="none" w:sz="0" w:space="0" w:color="auto"/>
        <w:right w:val="none" w:sz="0" w:space="0" w:color="auto"/>
      </w:divBdr>
    </w:div>
    <w:div w:id="1749764464">
      <w:bodyDiv w:val="1"/>
      <w:marLeft w:val="0"/>
      <w:marRight w:val="0"/>
      <w:marTop w:val="0"/>
      <w:marBottom w:val="0"/>
      <w:divBdr>
        <w:top w:val="none" w:sz="0" w:space="0" w:color="auto"/>
        <w:left w:val="none" w:sz="0" w:space="0" w:color="auto"/>
        <w:bottom w:val="none" w:sz="0" w:space="0" w:color="auto"/>
        <w:right w:val="none" w:sz="0" w:space="0" w:color="auto"/>
      </w:divBdr>
    </w:div>
    <w:div w:id="1750737266">
      <w:bodyDiv w:val="1"/>
      <w:marLeft w:val="0"/>
      <w:marRight w:val="0"/>
      <w:marTop w:val="0"/>
      <w:marBottom w:val="0"/>
      <w:divBdr>
        <w:top w:val="none" w:sz="0" w:space="0" w:color="auto"/>
        <w:left w:val="none" w:sz="0" w:space="0" w:color="auto"/>
        <w:bottom w:val="none" w:sz="0" w:space="0" w:color="auto"/>
        <w:right w:val="none" w:sz="0" w:space="0" w:color="auto"/>
      </w:divBdr>
    </w:div>
    <w:div w:id="1765028680">
      <w:bodyDiv w:val="1"/>
      <w:marLeft w:val="0"/>
      <w:marRight w:val="0"/>
      <w:marTop w:val="0"/>
      <w:marBottom w:val="0"/>
      <w:divBdr>
        <w:top w:val="none" w:sz="0" w:space="0" w:color="auto"/>
        <w:left w:val="none" w:sz="0" w:space="0" w:color="auto"/>
        <w:bottom w:val="none" w:sz="0" w:space="0" w:color="auto"/>
        <w:right w:val="none" w:sz="0" w:space="0" w:color="auto"/>
      </w:divBdr>
    </w:div>
    <w:div w:id="1803184971">
      <w:bodyDiv w:val="1"/>
      <w:marLeft w:val="0"/>
      <w:marRight w:val="0"/>
      <w:marTop w:val="0"/>
      <w:marBottom w:val="0"/>
      <w:divBdr>
        <w:top w:val="none" w:sz="0" w:space="0" w:color="auto"/>
        <w:left w:val="none" w:sz="0" w:space="0" w:color="auto"/>
        <w:bottom w:val="none" w:sz="0" w:space="0" w:color="auto"/>
        <w:right w:val="none" w:sz="0" w:space="0" w:color="auto"/>
      </w:divBdr>
    </w:div>
    <w:div w:id="1854605235">
      <w:bodyDiv w:val="1"/>
      <w:marLeft w:val="0"/>
      <w:marRight w:val="0"/>
      <w:marTop w:val="0"/>
      <w:marBottom w:val="0"/>
      <w:divBdr>
        <w:top w:val="none" w:sz="0" w:space="0" w:color="auto"/>
        <w:left w:val="none" w:sz="0" w:space="0" w:color="auto"/>
        <w:bottom w:val="none" w:sz="0" w:space="0" w:color="auto"/>
        <w:right w:val="none" w:sz="0" w:space="0" w:color="auto"/>
      </w:divBdr>
    </w:div>
    <w:div w:id="1863860554">
      <w:bodyDiv w:val="1"/>
      <w:marLeft w:val="0"/>
      <w:marRight w:val="0"/>
      <w:marTop w:val="0"/>
      <w:marBottom w:val="0"/>
      <w:divBdr>
        <w:top w:val="none" w:sz="0" w:space="0" w:color="auto"/>
        <w:left w:val="none" w:sz="0" w:space="0" w:color="auto"/>
        <w:bottom w:val="none" w:sz="0" w:space="0" w:color="auto"/>
        <w:right w:val="none" w:sz="0" w:space="0" w:color="auto"/>
      </w:divBdr>
    </w:div>
    <w:div w:id="1865628972">
      <w:bodyDiv w:val="1"/>
      <w:marLeft w:val="0"/>
      <w:marRight w:val="0"/>
      <w:marTop w:val="0"/>
      <w:marBottom w:val="0"/>
      <w:divBdr>
        <w:top w:val="none" w:sz="0" w:space="0" w:color="auto"/>
        <w:left w:val="none" w:sz="0" w:space="0" w:color="auto"/>
        <w:bottom w:val="none" w:sz="0" w:space="0" w:color="auto"/>
        <w:right w:val="none" w:sz="0" w:space="0" w:color="auto"/>
      </w:divBdr>
    </w:div>
    <w:div w:id="1874689399">
      <w:bodyDiv w:val="1"/>
      <w:marLeft w:val="0"/>
      <w:marRight w:val="0"/>
      <w:marTop w:val="0"/>
      <w:marBottom w:val="0"/>
      <w:divBdr>
        <w:top w:val="none" w:sz="0" w:space="0" w:color="auto"/>
        <w:left w:val="none" w:sz="0" w:space="0" w:color="auto"/>
        <w:bottom w:val="none" w:sz="0" w:space="0" w:color="auto"/>
        <w:right w:val="none" w:sz="0" w:space="0" w:color="auto"/>
      </w:divBdr>
    </w:div>
    <w:div w:id="1889492110">
      <w:bodyDiv w:val="1"/>
      <w:marLeft w:val="0"/>
      <w:marRight w:val="0"/>
      <w:marTop w:val="0"/>
      <w:marBottom w:val="0"/>
      <w:divBdr>
        <w:top w:val="none" w:sz="0" w:space="0" w:color="auto"/>
        <w:left w:val="none" w:sz="0" w:space="0" w:color="auto"/>
        <w:bottom w:val="none" w:sz="0" w:space="0" w:color="auto"/>
        <w:right w:val="none" w:sz="0" w:space="0" w:color="auto"/>
      </w:divBdr>
    </w:div>
    <w:div w:id="1891452538">
      <w:bodyDiv w:val="1"/>
      <w:marLeft w:val="0"/>
      <w:marRight w:val="0"/>
      <w:marTop w:val="0"/>
      <w:marBottom w:val="0"/>
      <w:divBdr>
        <w:top w:val="none" w:sz="0" w:space="0" w:color="auto"/>
        <w:left w:val="none" w:sz="0" w:space="0" w:color="auto"/>
        <w:bottom w:val="none" w:sz="0" w:space="0" w:color="auto"/>
        <w:right w:val="none" w:sz="0" w:space="0" w:color="auto"/>
      </w:divBdr>
    </w:div>
    <w:div w:id="1903131608">
      <w:bodyDiv w:val="1"/>
      <w:marLeft w:val="0"/>
      <w:marRight w:val="0"/>
      <w:marTop w:val="0"/>
      <w:marBottom w:val="0"/>
      <w:divBdr>
        <w:top w:val="none" w:sz="0" w:space="0" w:color="auto"/>
        <w:left w:val="none" w:sz="0" w:space="0" w:color="auto"/>
        <w:bottom w:val="none" w:sz="0" w:space="0" w:color="auto"/>
        <w:right w:val="none" w:sz="0" w:space="0" w:color="auto"/>
      </w:divBdr>
    </w:div>
    <w:div w:id="1907105941">
      <w:bodyDiv w:val="1"/>
      <w:marLeft w:val="0"/>
      <w:marRight w:val="0"/>
      <w:marTop w:val="0"/>
      <w:marBottom w:val="0"/>
      <w:divBdr>
        <w:top w:val="none" w:sz="0" w:space="0" w:color="auto"/>
        <w:left w:val="none" w:sz="0" w:space="0" w:color="auto"/>
        <w:bottom w:val="none" w:sz="0" w:space="0" w:color="auto"/>
        <w:right w:val="none" w:sz="0" w:space="0" w:color="auto"/>
      </w:divBdr>
    </w:div>
    <w:div w:id="1908758558">
      <w:bodyDiv w:val="1"/>
      <w:marLeft w:val="0"/>
      <w:marRight w:val="0"/>
      <w:marTop w:val="0"/>
      <w:marBottom w:val="0"/>
      <w:divBdr>
        <w:top w:val="none" w:sz="0" w:space="0" w:color="auto"/>
        <w:left w:val="none" w:sz="0" w:space="0" w:color="auto"/>
        <w:bottom w:val="none" w:sz="0" w:space="0" w:color="auto"/>
        <w:right w:val="none" w:sz="0" w:space="0" w:color="auto"/>
      </w:divBdr>
    </w:div>
    <w:div w:id="1928146076">
      <w:bodyDiv w:val="1"/>
      <w:marLeft w:val="0"/>
      <w:marRight w:val="0"/>
      <w:marTop w:val="0"/>
      <w:marBottom w:val="0"/>
      <w:divBdr>
        <w:top w:val="none" w:sz="0" w:space="0" w:color="auto"/>
        <w:left w:val="none" w:sz="0" w:space="0" w:color="auto"/>
        <w:bottom w:val="none" w:sz="0" w:space="0" w:color="auto"/>
        <w:right w:val="none" w:sz="0" w:space="0" w:color="auto"/>
      </w:divBdr>
    </w:div>
    <w:div w:id="1942372518">
      <w:bodyDiv w:val="1"/>
      <w:marLeft w:val="0"/>
      <w:marRight w:val="0"/>
      <w:marTop w:val="0"/>
      <w:marBottom w:val="0"/>
      <w:divBdr>
        <w:top w:val="none" w:sz="0" w:space="0" w:color="auto"/>
        <w:left w:val="none" w:sz="0" w:space="0" w:color="auto"/>
        <w:bottom w:val="none" w:sz="0" w:space="0" w:color="auto"/>
        <w:right w:val="none" w:sz="0" w:space="0" w:color="auto"/>
      </w:divBdr>
    </w:div>
    <w:div w:id="1944342982">
      <w:bodyDiv w:val="1"/>
      <w:marLeft w:val="0"/>
      <w:marRight w:val="0"/>
      <w:marTop w:val="0"/>
      <w:marBottom w:val="0"/>
      <w:divBdr>
        <w:top w:val="none" w:sz="0" w:space="0" w:color="auto"/>
        <w:left w:val="none" w:sz="0" w:space="0" w:color="auto"/>
        <w:bottom w:val="none" w:sz="0" w:space="0" w:color="auto"/>
        <w:right w:val="none" w:sz="0" w:space="0" w:color="auto"/>
      </w:divBdr>
    </w:div>
    <w:div w:id="1958413011">
      <w:bodyDiv w:val="1"/>
      <w:marLeft w:val="0"/>
      <w:marRight w:val="0"/>
      <w:marTop w:val="0"/>
      <w:marBottom w:val="0"/>
      <w:divBdr>
        <w:top w:val="none" w:sz="0" w:space="0" w:color="auto"/>
        <w:left w:val="none" w:sz="0" w:space="0" w:color="auto"/>
        <w:bottom w:val="none" w:sz="0" w:space="0" w:color="auto"/>
        <w:right w:val="none" w:sz="0" w:space="0" w:color="auto"/>
      </w:divBdr>
    </w:div>
    <w:div w:id="1962766939">
      <w:bodyDiv w:val="1"/>
      <w:marLeft w:val="0"/>
      <w:marRight w:val="0"/>
      <w:marTop w:val="0"/>
      <w:marBottom w:val="0"/>
      <w:divBdr>
        <w:top w:val="none" w:sz="0" w:space="0" w:color="auto"/>
        <w:left w:val="none" w:sz="0" w:space="0" w:color="auto"/>
        <w:bottom w:val="none" w:sz="0" w:space="0" w:color="auto"/>
        <w:right w:val="none" w:sz="0" w:space="0" w:color="auto"/>
      </w:divBdr>
    </w:div>
    <w:div w:id="1978534346">
      <w:bodyDiv w:val="1"/>
      <w:marLeft w:val="0"/>
      <w:marRight w:val="0"/>
      <w:marTop w:val="0"/>
      <w:marBottom w:val="0"/>
      <w:divBdr>
        <w:top w:val="none" w:sz="0" w:space="0" w:color="auto"/>
        <w:left w:val="none" w:sz="0" w:space="0" w:color="auto"/>
        <w:bottom w:val="none" w:sz="0" w:space="0" w:color="auto"/>
        <w:right w:val="none" w:sz="0" w:space="0" w:color="auto"/>
      </w:divBdr>
    </w:div>
    <w:div w:id="1998461872">
      <w:bodyDiv w:val="1"/>
      <w:marLeft w:val="0"/>
      <w:marRight w:val="0"/>
      <w:marTop w:val="0"/>
      <w:marBottom w:val="0"/>
      <w:divBdr>
        <w:top w:val="none" w:sz="0" w:space="0" w:color="auto"/>
        <w:left w:val="none" w:sz="0" w:space="0" w:color="auto"/>
        <w:bottom w:val="none" w:sz="0" w:space="0" w:color="auto"/>
        <w:right w:val="none" w:sz="0" w:space="0" w:color="auto"/>
      </w:divBdr>
    </w:div>
    <w:div w:id="2014919526">
      <w:bodyDiv w:val="1"/>
      <w:marLeft w:val="0"/>
      <w:marRight w:val="0"/>
      <w:marTop w:val="0"/>
      <w:marBottom w:val="0"/>
      <w:divBdr>
        <w:top w:val="none" w:sz="0" w:space="0" w:color="auto"/>
        <w:left w:val="none" w:sz="0" w:space="0" w:color="auto"/>
        <w:bottom w:val="none" w:sz="0" w:space="0" w:color="auto"/>
        <w:right w:val="none" w:sz="0" w:space="0" w:color="auto"/>
      </w:divBdr>
    </w:div>
    <w:div w:id="2015842645">
      <w:bodyDiv w:val="1"/>
      <w:marLeft w:val="0"/>
      <w:marRight w:val="0"/>
      <w:marTop w:val="0"/>
      <w:marBottom w:val="0"/>
      <w:divBdr>
        <w:top w:val="none" w:sz="0" w:space="0" w:color="auto"/>
        <w:left w:val="none" w:sz="0" w:space="0" w:color="auto"/>
        <w:bottom w:val="none" w:sz="0" w:space="0" w:color="auto"/>
        <w:right w:val="none" w:sz="0" w:space="0" w:color="auto"/>
      </w:divBdr>
    </w:div>
    <w:div w:id="2016179082">
      <w:bodyDiv w:val="1"/>
      <w:marLeft w:val="0"/>
      <w:marRight w:val="0"/>
      <w:marTop w:val="0"/>
      <w:marBottom w:val="0"/>
      <w:divBdr>
        <w:top w:val="none" w:sz="0" w:space="0" w:color="auto"/>
        <w:left w:val="none" w:sz="0" w:space="0" w:color="auto"/>
        <w:bottom w:val="none" w:sz="0" w:space="0" w:color="auto"/>
        <w:right w:val="none" w:sz="0" w:space="0" w:color="auto"/>
      </w:divBdr>
    </w:div>
    <w:div w:id="2016565417">
      <w:bodyDiv w:val="1"/>
      <w:marLeft w:val="0"/>
      <w:marRight w:val="0"/>
      <w:marTop w:val="0"/>
      <w:marBottom w:val="0"/>
      <w:divBdr>
        <w:top w:val="none" w:sz="0" w:space="0" w:color="auto"/>
        <w:left w:val="none" w:sz="0" w:space="0" w:color="auto"/>
        <w:bottom w:val="none" w:sz="0" w:space="0" w:color="auto"/>
        <w:right w:val="none" w:sz="0" w:space="0" w:color="auto"/>
      </w:divBdr>
    </w:div>
    <w:div w:id="2023824210">
      <w:bodyDiv w:val="1"/>
      <w:marLeft w:val="0"/>
      <w:marRight w:val="0"/>
      <w:marTop w:val="0"/>
      <w:marBottom w:val="0"/>
      <w:divBdr>
        <w:top w:val="none" w:sz="0" w:space="0" w:color="auto"/>
        <w:left w:val="none" w:sz="0" w:space="0" w:color="auto"/>
        <w:bottom w:val="none" w:sz="0" w:space="0" w:color="auto"/>
        <w:right w:val="none" w:sz="0" w:space="0" w:color="auto"/>
      </w:divBdr>
    </w:div>
    <w:div w:id="2036954783">
      <w:bodyDiv w:val="1"/>
      <w:marLeft w:val="0"/>
      <w:marRight w:val="0"/>
      <w:marTop w:val="0"/>
      <w:marBottom w:val="0"/>
      <w:divBdr>
        <w:top w:val="none" w:sz="0" w:space="0" w:color="auto"/>
        <w:left w:val="none" w:sz="0" w:space="0" w:color="auto"/>
        <w:bottom w:val="none" w:sz="0" w:space="0" w:color="auto"/>
        <w:right w:val="none" w:sz="0" w:space="0" w:color="auto"/>
      </w:divBdr>
    </w:div>
    <w:div w:id="2042314997">
      <w:bodyDiv w:val="1"/>
      <w:marLeft w:val="0"/>
      <w:marRight w:val="0"/>
      <w:marTop w:val="0"/>
      <w:marBottom w:val="0"/>
      <w:divBdr>
        <w:top w:val="none" w:sz="0" w:space="0" w:color="auto"/>
        <w:left w:val="none" w:sz="0" w:space="0" w:color="auto"/>
        <w:bottom w:val="none" w:sz="0" w:space="0" w:color="auto"/>
        <w:right w:val="none" w:sz="0" w:space="0" w:color="auto"/>
      </w:divBdr>
    </w:div>
    <w:div w:id="2071003585">
      <w:bodyDiv w:val="1"/>
      <w:marLeft w:val="0"/>
      <w:marRight w:val="0"/>
      <w:marTop w:val="0"/>
      <w:marBottom w:val="0"/>
      <w:divBdr>
        <w:top w:val="none" w:sz="0" w:space="0" w:color="auto"/>
        <w:left w:val="none" w:sz="0" w:space="0" w:color="auto"/>
        <w:bottom w:val="none" w:sz="0" w:space="0" w:color="auto"/>
        <w:right w:val="none" w:sz="0" w:space="0" w:color="auto"/>
      </w:divBdr>
    </w:div>
    <w:div w:id="2077851501">
      <w:bodyDiv w:val="1"/>
      <w:marLeft w:val="0"/>
      <w:marRight w:val="0"/>
      <w:marTop w:val="0"/>
      <w:marBottom w:val="0"/>
      <w:divBdr>
        <w:top w:val="none" w:sz="0" w:space="0" w:color="auto"/>
        <w:left w:val="none" w:sz="0" w:space="0" w:color="auto"/>
        <w:bottom w:val="none" w:sz="0" w:space="0" w:color="auto"/>
        <w:right w:val="none" w:sz="0" w:space="0" w:color="auto"/>
      </w:divBdr>
    </w:div>
    <w:div w:id="2088845975">
      <w:bodyDiv w:val="1"/>
      <w:marLeft w:val="0"/>
      <w:marRight w:val="0"/>
      <w:marTop w:val="0"/>
      <w:marBottom w:val="0"/>
      <w:divBdr>
        <w:top w:val="none" w:sz="0" w:space="0" w:color="auto"/>
        <w:left w:val="none" w:sz="0" w:space="0" w:color="auto"/>
        <w:bottom w:val="none" w:sz="0" w:space="0" w:color="auto"/>
        <w:right w:val="none" w:sz="0" w:space="0" w:color="auto"/>
      </w:divBdr>
    </w:div>
    <w:div w:id="2090274602">
      <w:bodyDiv w:val="1"/>
      <w:marLeft w:val="0"/>
      <w:marRight w:val="0"/>
      <w:marTop w:val="0"/>
      <w:marBottom w:val="0"/>
      <w:divBdr>
        <w:top w:val="none" w:sz="0" w:space="0" w:color="auto"/>
        <w:left w:val="none" w:sz="0" w:space="0" w:color="auto"/>
        <w:bottom w:val="none" w:sz="0" w:space="0" w:color="auto"/>
        <w:right w:val="none" w:sz="0" w:space="0" w:color="auto"/>
      </w:divBdr>
    </w:div>
    <w:div w:id="2104835592">
      <w:bodyDiv w:val="1"/>
      <w:marLeft w:val="0"/>
      <w:marRight w:val="0"/>
      <w:marTop w:val="0"/>
      <w:marBottom w:val="0"/>
      <w:divBdr>
        <w:top w:val="none" w:sz="0" w:space="0" w:color="auto"/>
        <w:left w:val="none" w:sz="0" w:space="0" w:color="auto"/>
        <w:bottom w:val="none" w:sz="0" w:space="0" w:color="auto"/>
        <w:right w:val="none" w:sz="0" w:space="0" w:color="auto"/>
      </w:divBdr>
    </w:div>
    <w:div w:id="2117479249">
      <w:bodyDiv w:val="1"/>
      <w:marLeft w:val="0"/>
      <w:marRight w:val="0"/>
      <w:marTop w:val="0"/>
      <w:marBottom w:val="0"/>
      <w:divBdr>
        <w:top w:val="none" w:sz="0" w:space="0" w:color="auto"/>
        <w:left w:val="none" w:sz="0" w:space="0" w:color="auto"/>
        <w:bottom w:val="none" w:sz="0" w:space="0" w:color="auto"/>
        <w:right w:val="none" w:sz="0" w:space="0" w:color="auto"/>
      </w:divBdr>
    </w:div>
    <w:div w:id="2124304904">
      <w:bodyDiv w:val="1"/>
      <w:marLeft w:val="0"/>
      <w:marRight w:val="0"/>
      <w:marTop w:val="0"/>
      <w:marBottom w:val="0"/>
      <w:divBdr>
        <w:top w:val="none" w:sz="0" w:space="0" w:color="auto"/>
        <w:left w:val="none" w:sz="0" w:space="0" w:color="auto"/>
        <w:bottom w:val="none" w:sz="0" w:space="0" w:color="auto"/>
        <w:right w:val="none" w:sz="0" w:space="0" w:color="auto"/>
      </w:divBdr>
    </w:div>
    <w:div w:id="2128087548">
      <w:bodyDiv w:val="1"/>
      <w:marLeft w:val="0"/>
      <w:marRight w:val="0"/>
      <w:marTop w:val="0"/>
      <w:marBottom w:val="0"/>
      <w:divBdr>
        <w:top w:val="none" w:sz="0" w:space="0" w:color="auto"/>
        <w:left w:val="none" w:sz="0" w:space="0" w:color="auto"/>
        <w:bottom w:val="none" w:sz="0" w:space="0" w:color="auto"/>
        <w:right w:val="none" w:sz="0" w:space="0" w:color="auto"/>
      </w:divBdr>
    </w:div>
    <w:div w:id="2135367134">
      <w:bodyDiv w:val="1"/>
      <w:marLeft w:val="0"/>
      <w:marRight w:val="0"/>
      <w:marTop w:val="0"/>
      <w:marBottom w:val="0"/>
      <w:divBdr>
        <w:top w:val="none" w:sz="0" w:space="0" w:color="auto"/>
        <w:left w:val="none" w:sz="0" w:space="0" w:color="auto"/>
        <w:bottom w:val="none" w:sz="0" w:space="0" w:color="auto"/>
        <w:right w:val="none" w:sz="0" w:space="0" w:color="auto"/>
      </w:divBdr>
    </w:div>
    <w:div w:id="214276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15D865C1354AB2BD9BA09E0AD5C7ED785F3B8283C6CEF0E107EAD8FA6W1xDE" TargetMode="External"/><Relationship Id="rId13" Type="http://schemas.openxmlformats.org/officeDocument/2006/relationships/hyperlink" Target="http://www.info@nghu.ru" TargetMode="External"/><Relationship Id="rId18" Type="http://schemas.openxmlformats.org/officeDocument/2006/relationships/hyperlink" Target="consultantplus://offline/ref=0530D47C81F9194EDDF032EF48DDDF8ADD4F37EF8AE45A0B8A573E9A1DeEb0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4EF01732EF8603FCB3173C1761B99DDD1E8010AEC9A5536BC7E52E2CD7eBc3F" TargetMode="External"/><Relationship Id="rId17" Type="http://schemas.openxmlformats.org/officeDocument/2006/relationships/hyperlink" Target="consultantplus://offline/ref=0530D47C81F9194EDDF032EF48DDDF8ADD4F37EF8AE45A0B8A573E9A1DeEb0F"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bus.gov.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530D47C81F9194EDDF032EF48DDDF8ADD4F37EF8AE45A0B8A573E9A1DeEb0F"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nsopravo.ru" TargetMode="External"/><Relationship Id="rId23" Type="http://schemas.openxmlformats.org/officeDocument/2006/relationships/footer" Target="footer2.xml"/><Relationship Id="rId10" Type="http://schemas.openxmlformats.org/officeDocument/2006/relationships/hyperlink" Target="consultantplus://offline/ref=DC41E2772540CE89436B920E86BEF4F9345B73C5B114AE3A8765A72052AFVDF" TargetMode="External"/><Relationship Id="rId19" Type="http://schemas.openxmlformats.org/officeDocument/2006/relationships/hyperlink" Target="consultantplus://offline/ref=0739FE217EB5DBC52F262B47FDF81B4F27CEAA731CDC641B82B1B36FD15DEABA8C5B0079B00E0Fx4g8O" TargetMode="External"/><Relationship Id="rId4" Type="http://schemas.openxmlformats.org/officeDocument/2006/relationships/settings" Target="settings.xml"/><Relationship Id="rId9" Type="http://schemas.openxmlformats.org/officeDocument/2006/relationships/hyperlink" Target="consultantplus://offline/ref=415D865C1354AB2BD9BA09E0AD5C7ED785F5B12E336CEF0E107EAD8FA6W1xDE" TargetMode="External"/><Relationship Id="rId14" Type="http://schemas.openxmlformats.org/officeDocument/2006/relationships/hyperlink" Target="consultantplus://offline/ref=FB2DFC7616C4BCE15E3B6602049E351EB4B32475186C33188427A3BBSB74M"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3493430-0793-4AD4-93CF-37643D91C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4562</Words>
  <Characters>35223</Characters>
  <Application>Microsoft Office Word</Application>
  <DocSecurity>0</DocSecurity>
  <Lines>293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ANO</Company>
  <LinksUpToDate>false</LinksUpToDate>
  <CharactersWithSpaces>39706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Фомина Ирина Леонидовна</cp:lastModifiedBy>
  <cp:revision>8</cp:revision>
  <cp:lastPrinted>2023-11-27T09:41:00Z</cp:lastPrinted>
  <dcterms:created xsi:type="dcterms:W3CDTF">2023-11-22T03:05:00Z</dcterms:created>
  <dcterms:modified xsi:type="dcterms:W3CDTF">2023-11-28T10:12:00Z</dcterms:modified>
</cp:coreProperties>
</file>